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3F" w:rsidRDefault="009F023F" w:rsidP="001038DA">
      <w:pPr>
        <w:keepNext/>
        <w:spacing w:after="60" w:line="240" w:lineRule="auto"/>
        <w:jc w:val="center"/>
        <w:outlineLvl w:val="0"/>
        <w:rPr>
          <w:rFonts w:ascii="Arial" w:eastAsia="Times New Roman" w:hAnsi="Arial" w:cs="Arial"/>
          <w:b/>
          <w:bCs/>
          <w:sz w:val="24"/>
          <w:szCs w:val="24"/>
          <w:u w:val="single"/>
          <w:lang w:val="en-AU"/>
        </w:rPr>
      </w:pPr>
    </w:p>
    <w:p w:rsidR="009F023F" w:rsidRDefault="009F023F" w:rsidP="001038DA">
      <w:pPr>
        <w:keepNext/>
        <w:spacing w:after="60" w:line="240" w:lineRule="auto"/>
        <w:jc w:val="center"/>
        <w:outlineLvl w:val="0"/>
        <w:rPr>
          <w:rFonts w:ascii="Arial" w:eastAsia="Times New Roman" w:hAnsi="Arial" w:cs="Arial"/>
          <w:b/>
          <w:bCs/>
          <w:sz w:val="24"/>
          <w:szCs w:val="24"/>
          <w:u w:val="single"/>
          <w:lang w:val="en-AU"/>
        </w:rPr>
      </w:pPr>
    </w:p>
    <w:p w:rsidR="001038DA" w:rsidRPr="001038DA" w:rsidRDefault="00261CAF" w:rsidP="001038DA">
      <w:pPr>
        <w:keepNext/>
        <w:spacing w:after="60" w:line="240" w:lineRule="auto"/>
        <w:jc w:val="center"/>
        <w:outlineLvl w:val="0"/>
        <w:rPr>
          <w:rFonts w:ascii="Arial" w:eastAsia="Times New Roman" w:hAnsi="Arial" w:cs="Arial"/>
          <w:b/>
          <w:bCs/>
          <w:sz w:val="24"/>
          <w:szCs w:val="24"/>
          <w:u w:val="single"/>
          <w:lang w:val="en-AU"/>
        </w:rPr>
      </w:pPr>
      <w:r>
        <w:rPr>
          <w:rFonts w:ascii="Arial" w:eastAsia="Times New Roman" w:hAnsi="Arial" w:cs="Arial"/>
          <w:b/>
          <w:bCs/>
          <w:sz w:val="24"/>
          <w:szCs w:val="24"/>
          <w:u w:val="single"/>
          <w:lang w:val="en-AU"/>
        </w:rPr>
        <w:t>TABLE</w:t>
      </w:r>
      <w:r w:rsidR="001038DA" w:rsidRPr="001038DA">
        <w:rPr>
          <w:rFonts w:ascii="Arial" w:eastAsia="Times New Roman" w:hAnsi="Arial" w:cs="Arial"/>
          <w:b/>
          <w:bCs/>
          <w:sz w:val="24"/>
          <w:szCs w:val="24"/>
          <w:u w:val="single"/>
          <w:lang w:val="en-AU"/>
        </w:rPr>
        <w:t xml:space="preserve"> OF CONTENTS</w:t>
      </w:r>
    </w:p>
    <w:p w:rsidR="001038DA" w:rsidRPr="001038DA" w:rsidRDefault="001038DA" w:rsidP="001038DA">
      <w:pPr>
        <w:spacing w:after="60" w:line="240" w:lineRule="auto"/>
        <w:rPr>
          <w:rFonts w:ascii="Arial" w:eastAsia="Times New Roman" w:hAnsi="Arial" w:cs="Arial"/>
          <w:sz w:val="24"/>
          <w:szCs w:val="24"/>
          <w:lang w:val="en-AU"/>
        </w:rPr>
      </w:pP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Acceptable Standards of Conduct and Rules</w:t>
      </w:r>
      <w:r w:rsidRPr="001038DA">
        <w:rPr>
          <w:rFonts w:ascii="Arial" w:eastAsia="Times New Roman" w:hAnsi="Arial" w:cs="Arial"/>
          <w:lang w:val="en-AU"/>
        </w:rPr>
        <w:tab/>
        <w:t>2</w:t>
      </w:r>
    </w:p>
    <w:p w:rsidR="001038DA" w:rsidRPr="001038DA" w:rsidRDefault="00261CAF" w:rsidP="001038DA">
      <w:pPr>
        <w:tabs>
          <w:tab w:val="left" w:pos="720"/>
          <w:tab w:val="right" w:pos="9720"/>
        </w:tabs>
        <w:spacing w:after="60" w:line="240" w:lineRule="auto"/>
        <w:rPr>
          <w:rFonts w:ascii="Arial" w:eastAsia="Times New Roman" w:hAnsi="Arial" w:cs="Arial"/>
          <w:lang w:val="en-AU"/>
        </w:rPr>
      </w:pPr>
      <w:proofErr w:type="spellStart"/>
      <w:r>
        <w:rPr>
          <w:rFonts w:ascii="Arial" w:eastAsia="Times New Roman" w:hAnsi="Arial" w:cs="Arial"/>
          <w:lang w:val="en-AU"/>
        </w:rPr>
        <w:t>Prohibitable</w:t>
      </w:r>
      <w:proofErr w:type="spellEnd"/>
      <w:r w:rsidR="001038DA" w:rsidRPr="001038DA">
        <w:rPr>
          <w:rFonts w:ascii="Arial" w:eastAsia="Times New Roman" w:hAnsi="Arial" w:cs="Arial"/>
          <w:lang w:val="en-AU"/>
        </w:rPr>
        <w:t xml:space="preserve"> and Dismissible Conduct</w:t>
      </w:r>
      <w:r w:rsidR="001038DA" w:rsidRPr="001038DA">
        <w:rPr>
          <w:rFonts w:ascii="Arial" w:eastAsia="Times New Roman" w:hAnsi="Arial" w:cs="Arial"/>
          <w:lang w:val="en-AU"/>
        </w:rPr>
        <w:tab/>
        <w:t>2</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Allegiance and Loyalty to Te Wānanga Takiura</w:t>
      </w:r>
      <w:r w:rsidRPr="001038DA">
        <w:rPr>
          <w:rFonts w:ascii="Arial" w:eastAsia="Times New Roman" w:hAnsi="Arial" w:cs="Arial"/>
          <w:lang w:val="en-AU"/>
        </w:rPr>
        <w:tab/>
        <w:t>3</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 xml:space="preserve">Te </w:t>
      </w:r>
      <w:proofErr w:type="spellStart"/>
      <w:r w:rsidRPr="001038DA">
        <w:rPr>
          <w:rFonts w:ascii="Arial" w:eastAsia="Times New Roman" w:hAnsi="Arial" w:cs="Arial"/>
          <w:lang w:val="en-AU"/>
        </w:rPr>
        <w:t>Aho</w:t>
      </w:r>
      <w:proofErr w:type="spellEnd"/>
      <w:r w:rsidRPr="001038DA">
        <w:rPr>
          <w:rFonts w:ascii="Arial" w:eastAsia="Times New Roman" w:hAnsi="Arial" w:cs="Arial"/>
          <w:lang w:val="en-AU"/>
        </w:rPr>
        <w:t xml:space="preserve"> Matua</w:t>
      </w:r>
      <w:r w:rsidRPr="001038DA">
        <w:rPr>
          <w:rFonts w:ascii="Arial" w:eastAsia="Times New Roman" w:hAnsi="Arial" w:cs="Arial"/>
          <w:lang w:val="en-AU"/>
        </w:rPr>
        <w:tab/>
        <w:t>4</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proofErr w:type="spellStart"/>
      <w:r w:rsidRPr="001038DA">
        <w:rPr>
          <w:rFonts w:ascii="Arial" w:eastAsia="Times New Roman" w:hAnsi="Arial" w:cs="Arial"/>
          <w:lang w:val="en-AU"/>
        </w:rPr>
        <w:t>Tikanga</w:t>
      </w:r>
      <w:proofErr w:type="spellEnd"/>
      <w:r w:rsidRPr="001038DA">
        <w:rPr>
          <w:rFonts w:ascii="Arial" w:eastAsia="Times New Roman" w:hAnsi="Arial" w:cs="Arial"/>
          <w:lang w:val="en-AU"/>
        </w:rPr>
        <w:t xml:space="preserve"> Māori</w:t>
      </w:r>
      <w:r w:rsidRPr="001038DA">
        <w:rPr>
          <w:rFonts w:ascii="Arial" w:eastAsia="Times New Roman" w:hAnsi="Arial" w:cs="Arial"/>
          <w:lang w:val="en-AU"/>
        </w:rPr>
        <w:tab/>
        <w:t>5-6</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Rules and Regulations; Definitions</w:t>
      </w:r>
      <w:r w:rsidRPr="001038DA">
        <w:rPr>
          <w:rFonts w:ascii="Arial" w:eastAsia="Times New Roman" w:hAnsi="Arial" w:cs="Arial"/>
          <w:lang w:val="en-AU"/>
        </w:rPr>
        <w:tab/>
        <w:t>7</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Student Recruitment and Selection</w:t>
      </w:r>
      <w:r w:rsidRPr="001038DA">
        <w:rPr>
          <w:rFonts w:ascii="Arial" w:eastAsia="Times New Roman" w:hAnsi="Arial" w:cs="Arial"/>
          <w:lang w:val="en-AU"/>
        </w:rPr>
        <w:tab/>
        <w:t>8-9</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Student Acceptance for Admission and Enrolment</w:t>
      </w:r>
      <w:r w:rsidRPr="001038DA">
        <w:rPr>
          <w:rFonts w:ascii="Arial" w:eastAsia="Times New Roman" w:hAnsi="Arial" w:cs="Arial"/>
          <w:lang w:val="en-AU"/>
        </w:rPr>
        <w:tab/>
        <w:t>10</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Eligibility for the Rumaki Reo programme</w:t>
      </w:r>
      <w:r w:rsidRPr="001038DA">
        <w:rPr>
          <w:rFonts w:ascii="Arial" w:eastAsia="Times New Roman" w:hAnsi="Arial" w:cs="Arial"/>
          <w:lang w:val="en-AU"/>
        </w:rPr>
        <w:tab/>
        <w:t>10</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Suitability for the Rumaki Reo programme</w:t>
      </w:r>
      <w:r w:rsidRPr="001038DA">
        <w:rPr>
          <w:rFonts w:ascii="Arial" w:eastAsia="Times New Roman" w:hAnsi="Arial" w:cs="Arial"/>
          <w:lang w:val="en-AU"/>
        </w:rPr>
        <w:tab/>
        <w:t>11</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Eligibility for the Bachelor of Teaching programme</w:t>
      </w:r>
      <w:r w:rsidRPr="001038DA">
        <w:rPr>
          <w:rFonts w:ascii="Arial" w:eastAsia="Times New Roman" w:hAnsi="Arial" w:cs="Arial"/>
          <w:lang w:val="en-AU"/>
        </w:rPr>
        <w:tab/>
        <w:t>11-12</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Suitability for the Bachelor of Teaching programme</w:t>
      </w:r>
      <w:r w:rsidRPr="001038DA">
        <w:rPr>
          <w:rFonts w:ascii="Arial" w:eastAsia="Times New Roman" w:hAnsi="Arial" w:cs="Arial"/>
          <w:lang w:val="en-AU"/>
        </w:rPr>
        <w:tab/>
        <w:t>12-13</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Courses of Study: Rumaki Reo; Bachelor of Teaching</w:t>
      </w:r>
      <w:r w:rsidRPr="001038DA">
        <w:rPr>
          <w:rFonts w:ascii="Arial" w:eastAsia="Times New Roman" w:hAnsi="Arial" w:cs="Arial"/>
          <w:lang w:val="en-AU"/>
        </w:rPr>
        <w:tab/>
        <w:t>14-15</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Study and Progression; Professional Requirements</w:t>
      </w:r>
      <w:r w:rsidRPr="001038DA">
        <w:rPr>
          <w:rFonts w:ascii="Arial" w:eastAsia="Times New Roman" w:hAnsi="Arial" w:cs="Arial"/>
          <w:lang w:val="en-AU"/>
        </w:rPr>
        <w:tab/>
        <w:t>16</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 xml:space="preserve">Course Failure </w:t>
      </w:r>
      <w:r w:rsidRPr="001038DA">
        <w:rPr>
          <w:rFonts w:ascii="Arial" w:eastAsia="Times New Roman" w:hAnsi="Arial" w:cs="Arial"/>
          <w:lang w:val="en-AU"/>
        </w:rPr>
        <w:tab/>
        <w:t>17-18</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Recognition of Prior Learning</w:t>
      </w:r>
      <w:r w:rsidRPr="001038DA">
        <w:rPr>
          <w:rFonts w:ascii="Arial" w:eastAsia="Times New Roman" w:hAnsi="Arial" w:cs="Arial"/>
          <w:lang w:val="en-AU"/>
        </w:rPr>
        <w:tab/>
        <w:t>19-20</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Credit Transfer; Appeals</w:t>
      </w:r>
      <w:r w:rsidRPr="001038DA">
        <w:rPr>
          <w:rFonts w:ascii="Arial" w:eastAsia="Times New Roman" w:hAnsi="Arial" w:cs="Arial"/>
          <w:lang w:val="en-AU"/>
        </w:rPr>
        <w:tab/>
        <w:t>21-22</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Student Counselling, Support Systems and Services</w:t>
      </w:r>
      <w:r w:rsidRPr="001038DA">
        <w:rPr>
          <w:rFonts w:ascii="Arial" w:eastAsia="Times New Roman" w:hAnsi="Arial" w:cs="Arial"/>
          <w:lang w:val="en-AU"/>
        </w:rPr>
        <w:tab/>
        <w:t>23</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Off Site Teaching Practicum in Schools</w:t>
      </w:r>
      <w:r w:rsidRPr="001038DA">
        <w:rPr>
          <w:rFonts w:ascii="Arial" w:eastAsia="Times New Roman" w:hAnsi="Arial" w:cs="Arial"/>
          <w:lang w:val="en-AU"/>
        </w:rPr>
        <w:tab/>
        <w:t>24-30</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Reporting to Students</w:t>
      </w:r>
      <w:r w:rsidRPr="001038DA">
        <w:rPr>
          <w:rFonts w:ascii="Arial" w:eastAsia="Times New Roman" w:hAnsi="Arial" w:cs="Arial"/>
          <w:lang w:val="en-AU"/>
        </w:rPr>
        <w:tab/>
        <w:t>31</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 xml:space="preserve">Student Assessment/ Assignment/ </w:t>
      </w:r>
      <w:proofErr w:type="spellStart"/>
      <w:r w:rsidRPr="001038DA">
        <w:rPr>
          <w:rFonts w:ascii="Arial" w:eastAsia="Times New Roman" w:hAnsi="Arial" w:cs="Arial"/>
          <w:lang w:val="en-AU"/>
        </w:rPr>
        <w:t>Taumahi</w:t>
      </w:r>
      <w:proofErr w:type="spellEnd"/>
      <w:r w:rsidRPr="001038DA">
        <w:rPr>
          <w:rFonts w:ascii="Arial" w:eastAsia="Times New Roman" w:hAnsi="Arial" w:cs="Arial"/>
          <w:lang w:val="en-AU"/>
        </w:rPr>
        <w:tab/>
        <w:t>32-33</w:t>
      </w:r>
    </w:p>
    <w:p w:rsidR="001038DA" w:rsidRPr="001038DA" w:rsidRDefault="0080125C" w:rsidP="001038DA">
      <w:pPr>
        <w:tabs>
          <w:tab w:val="left" w:pos="720"/>
          <w:tab w:val="right" w:pos="9720"/>
        </w:tabs>
        <w:spacing w:after="60" w:line="240" w:lineRule="auto"/>
        <w:rPr>
          <w:rFonts w:ascii="Arial" w:eastAsia="Times New Roman" w:hAnsi="Arial" w:cs="Arial"/>
          <w:lang w:val="en-AU"/>
        </w:rPr>
      </w:pPr>
      <w:r>
        <w:rPr>
          <w:rFonts w:ascii="Arial" w:eastAsia="Times New Roman" w:hAnsi="Arial" w:cs="Arial"/>
          <w:lang w:val="en-AU"/>
        </w:rPr>
        <w:t>Grading System</w:t>
      </w:r>
      <w:r w:rsidR="001038DA" w:rsidRPr="001038DA">
        <w:rPr>
          <w:rFonts w:ascii="Arial" w:eastAsia="Times New Roman" w:hAnsi="Arial" w:cs="Arial"/>
          <w:lang w:val="en-AU"/>
        </w:rPr>
        <w:tab/>
        <w:t>34</w:t>
      </w:r>
    </w:p>
    <w:p w:rsidR="001038DA" w:rsidRPr="001038DA" w:rsidRDefault="0080125C"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 xml:space="preserve">Compassionate Reasons </w:t>
      </w:r>
      <w:r>
        <w:rPr>
          <w:rFonts w:ascii="Arial" w:eastAsia="Times New Roman" w:hAnsi="Arial" w:cs="Arial"/>
          <w:lang w:val="en-AU"/>
        </w:rPr>
        <w:t xml:space="preserve">and </w:t>
      </w:r>
      <w:r w:rsidR="001038DA" w:rsidRPr="001038DA">
        <w:rPr>
          <w:rFonts w:ascii="Arial" w:eastAsia="Times New Roman" w:hAnsi="Arial" w:cs="Arial"/>
          <w:lang w:val="en-AU"/>
        </w:rPr>
        <w:t>Resubmits Because of Unsatisfactory Standards</w:t>
      </w:r>
      <w:r w:rsidR="001038DA" w:rsidRPr="001038DA">
        <w:rPr>
          <w:rFonts w:ascii="Arial" w:eastAsia="Times New Roman" w:hAnsi="Arial" w:cs="Arial"/>
          <w:lang w:val="en-AU"/>
        </w:rPr>
        <w:tab/>
        <w:t>35</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Presentation of Assignments</w:t>
      </w:r>
      <w:r w:rsidRPr="001038DA">
        <w:rPr>
          <w:rFonts w:ascii="Arial" w:eastAsia="Times New Roman" w:hAnsi="Arial" w:cs="Arial"/>
          <w:lang w:val="en-AU"/>
        </w:rPr>
        <w:tab/>
        <w:t>35-36</w:t>
      </w:r>
    </w:p>
    <w:p w:rsidR="001038DA" w:rsidRPr="001038DA" w:rsidRDefault="001038DA" w:rsidP="001038DA">
      <w:pPr>
        <w:tabs>
          <w:tab w:val="left" w:pos="72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Procedure for an Appeal against a Grade</w:t>
      </w:r>
      <w:r w:rsidRPr="001038DA">
        <w:rPr>
          <w:rFonts w:ascii="Arial" w:eastAsia="Times New Roman" w:hAnsi="Arial" w:cs="Arial"/>
          <w:lang w:val="en-AU"/>
        </w:rPr>
        <w:tab/>
        <w:t>36-37</w:t>
      </w:r>
    </w:p>
    <w:p w:rsidR="001038DA" w:rsidRPr="001038DA" w:rsidRDefault="001038DA" w:rsidP="001038DA">
      <w:pPr>
        <w:tabs>
          <w:tab w:val="left" w:pos="720"/>
          <w:tab w:val="left" w:pos="180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 xml:space="preserve">Misconduct Relating to Assessments; </w:t>
      </w:r>
      <w:proofErr w:type="spellStart"/>
      <w:r w:rsidRPr="001038DA">
        <w:rPr>
          <w:rFonts w:ascii="Arial" w:eastAsia="Times New Roman" w:hAnsi="Arial" w:cs="Arial"/>
          <w:lang w:val="en-AU"/>
        </w:rPr>
        <w:t>Plagiarization</w:t>
      </w:r>
      <w:proofErr w:type="spellEnd"/>
      <w:r w:rsidRPr="001038DA">
        <w:rPr>
          <w:rFonts w:ascii="Arial" w:eastAsia="Times New Roman" w:hAnsi="Arial" w:cs="Arial"/>
          <w:lang w:val="en-AU"/>
        </w:rPr>
        <w:tab/>
        <w:t>38</w:t>
      </w:r>
    </w:p>
    <w:p w:rsidR="001038DA" w:rsidRPr="001038DA" w:rsidRDefault="001038DA" w:rsidP="001038DA">
      <w:pPr>
        <w:tabs>
          <w:tab w:val="left" w:pos="720"/>
          <w:tab w:val="left" w:pos="180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Discipline, Complaints, Related Academic matters</w:t>
      </w:r>
      <w:r w:rsidRPr="001038DA">
        <w:rPr>
          <w:rFonts w:ascii="Arial" w:eastAsia="Times New Roman" w:hAnsi="Arial" w:cs="Arial"/>
          <w:lang w:val="en-AU"/>
        </w:rPr>
        <w:tab/>
        <w:t>39-40</w:t>
      </w:r>
    </w:p>
    <w:p w:rsidR="001038DA" w:rsidRPr="001038DA" w:rsidRDefault="001038DA" w:rsidP="001038DA">
      <w:pPr>
        <w:tabs>
          <w:tab w:val="left" w:pos="720"/>
          <w:tab w:val="left" w:pos="180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Evaluation, Review Processes, Aegrotat Pass</w:t>
      </w:r>
      <w:r w:rsidRPr="001038DA">
        <w:rPr>
          <w:rFonts w:ascii="Arial" w:eastAsia="Times New Roman" w:hAnsi="Arial" w:cs="Arial"/>
          <w:lang w:val="en-AU"/>
        </w:rPr>
        <w:tab/>
        <w:t>41</w:t>
      </w:r>
    </w:p>
    <w:p w:rsidR="001038DA" w:rsidRPr="001038DA" w:rsidRDefault="001038DA" w:rsidP="001038DA">
      <w:pPr>
        <w:tabs>
          <w:tab w:val="left" w:pos="720"/>
          <w:tab w:val="left" w:pos="180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Withdrawal or Termination of Course of Study</w:t>
      </w:r>
      <w:r w:rsidRPr="001038DA">
        <w:rPr>
          <w:rFonts w:ascii="Arial" w:eastAsia="Times New Roman" w:hAnsi="Arial" w:cs="Arial"/>
          <w:lang w:val="en-AU"/>
        </w:rPr>
        <w:tab/>
        <w:t>42</w:t>
      </w:r>
    </w:p>
    <w:p w:rsidR="001038DA" w:rsidRPr="001038DA" w:rsidRDefault="001038DA" w:rsidP="001038DA">
      <w:pPr>
        <w:tabs>
          <w:tab w:val="left" w:pos="720"/>
          <w:tab w:val="left" w:pos="180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Course Factors and Course Fees</w:t>
      </w:r>
      <w:r w:rsidRPr="001038DA">
        <w:rPr>
          <w:rFonts w:ascii="Arial" w:eastAsia="Times New Roman" w:hAnsi="Arial" w:cs="Arial"/>
          <w:lang w:val="en-AU"/>
        </w:rPr>
        <w:tab/>
        <w:t>43-47</w:t>
      </w:r>
    </w:p>
    <w:p w:rsidR="001038DA" w:rsidRPr="001038DA" w:rsidRDefault="00261CAF" w:rsidP="001038DA">
      <w:pPr>
        <w:tabs>
          <w:tab w:val="left" w:pos="720"/>
          <w:tab w:val="left" w:pos="1800"/>
          <w:tab w:val="right" w:pos="9720"/>
        </w:tabs>
        <w:spacing w:after="60" w:line="240" w:lineRule="auto"/>
        <w:ind w:left="1800" w:hanging="1800"/>
        <w:rPr>
          <w:rFonts w:ascii="Arial" w:eastAsia="Times New Roman" w:hAnsi="Arial" w:cs="Arial"/>
          <w:lang w:val="en-AU"/>
        </w:rPr>
      </w:pPr>
      <w:r>
        <w:rPr>
          <w:rFonts w:ascii="Arial" w:eastAsia="Times New Roman" w:hAnsi="Arial" w:cs="Arial"/>
          <w:lang w:val="en-AU"/>
        </w:rPr>
        <w:t>Protection of S</w:t>
      </w:r>
      <w:r w:rsidR="001038DA" w:rsidRPr="001038DA">
        <w:rPr>
          <w:rFonts w:ascii="Arial" w:eastAsia="Times New Roman" w:hAnsi="Arial" w:cs="Arial"/>
          <w:lang w:val="en-AU"/>
        </w:rPr>
        <w:t>tudent Fees, Refunds, Trust Account</w:t>
      </w:r>
      <w:r w:rsidR="001038DA" w:rsidRPr="001038DA">
        <w:rPr>
          <w:rFonts w:ascii="Arial" w:eastAsia="Times New Roman" w:hAnsi="Arial" w:cs="Arial"/>
          <w:lang w:val="en-AU"/>
        </w:rPr>
        <w:tab/>
        <w:t>48-49</w:t>
      </w:r>
    </w:p>
    <w:p w:rsidR="001038DA" w:rsidRPr="001038DA" w:rsidRDefault="001038DA" w:rsidP="001038DA">
      <w:pPr>
        <w:tabs>
          <w:tab w:val="left" w:pos="720"/>
          <w:tab w:val="left" w:pos="1800"/>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Academic Grievance</w:t>
      </w:r>
      <w:r w:rsidRPr="001038DA">
        <w:rPr>
          <w:rFonts w:ascii="Arial" w:eastAsia="Times New Roman" w:hAnsi="Arial" w:cs="Arial"/>
          <w:lang w:val="en-AU"/>
        </w:rPr>
        <w:tab/>
        <w:t>50</w:t>
      </w:r>
    </w:p>
    <w:p w:rsidR="001038DA" w:rsidRPr="001038DA" w:rsidRDefault="001038DA" w:rsidP="001038DA">
      <w:pPr>
        <w:tabs>
          <w:tab w:val="left" w:pos="720"/>
          <w:tab w:val="left" w:pos="1800"/>
          <w:tab w:val="right" w:pos="9720"/>
        </w:tabs>
        <w:spacing w:after="60" w:line="240" w:lineRule="auto"/>
        <w:ind w:left="1797" w:hanging="1797"/>
        <w:rPr>
          <w:rFonts w:ascii="Arial" w:eastAsia="Times New Roman" w:hAnsi="Arial" w:cs="Arial"/>
          <w:lang w:val="en-AU"/>
        </w:rPr>
      </w:pPr>
      <w:r w:rsidRPr="001038DA">
        <w:rPr>
          <w:rFonts w:ascii="Arial" w:eastAsia="Times New Roman" w:hAnsi="Arial" w:cs="Arial"/>
          <w:lang w:val="en-AU"/>
        </w:rPr>
        <w:t>Complaints Procedures</w:t>
      </w:r>
      <w:r w:rsidRPr="001038DA">
        <w:rPr>
          <w:rFonts w:ascii="Arial" w:eastAsia="Times New Roman" w:hAnsi="Arial" w:cs="Arial"/>
          <w:lang w:val="en-AU"/>
        </w:rPr>
        <w:tab/>
        <w:t>51-52</w:t>
      </w:r>
    </w:p>
    <w:p w:rsidR="001038DA" w:rsidRPr="001038DA" w:rsidRDefault="001038DA" w:rsidP="001038DA">
      <w:pPr>
        <w:tabs>
          <w:tab w:val="left" w:pos="720"/>
          <w:tab w:val="left" w:pos="1800"/>
          <w:tab w:val="right" w:pos="9720"/>
        </w:tabs>
        <w:spacing w:after="60" w:line="240" w:lineRule="auto"/>
        <w:ind w:left="1797" w:hanging="1797"/>
        <w:rPr>
          <w:rFonts w:ascii="Arial" w:eastAsia="Times New Roman" w:hAnsi="Arial" w:cs="Arial"/>
          <w:lang w:val="en-AU"/>
        </w:rPr>
      </w:pPr>
      <w:r w:rsidRPr="001038DA">
        <w:rPr>
          <w:rFonts w:ascii="Arial" w:eastAsia="Times New Roman" w:hAnsi="Arial" w:cs="Arial"/>
          <w:lang w:val="en-AU"/>
        </w:rPr>
        <w:t>Disciplinary Procedure</w:t>
      </w:r>
      <w:r w:rsidRPr="001038DA">
        <w:rPr>
          <w:rFonts w:ascii="Arial" w:eastAsia="Times New Roman" w:hAnsi="Arial" w:cs="Arial"/>
          <w:lang w:val="en-AU"/>
        </w:rPr>
        <w:tab/>
        <w:t>53-54</w:t>
      </w:r>
    </w:p>
    <w:p w:rsidR="001038DA" w:rsidRPr="001038DA" w:rsidRDefault="001038DA" w:rsidP="001038DA">
      <w:pPr>
        <w:tabs>
          <w:tab w:val="left" w:pos="720"/>
          <w:tab w:val="left" w:pos="1800"/>
          <w:tab w:val="right" w:pos="9720"/>
        </w:tabs>
        <w:spacing w:after="60" w:line="240" w:lineRule="auto"/>
        <w:ind w:left="1797" w:hanging="1797"/>
        <w:rPr>
          <w:rFonts w:ascii="Arial" w:eastAsia="Times New Roman" w:hAnsi="Arial" w:cs="Arial"/>
          <w:lang w:val="en-AU"/>
        </w:rPr>
      </w:pPr>
      <w:r w:rsidRPr="001038DA">
        <w:rPr>
          <w:rFonts w:ascii="Arial" w:eastAsia="Times New Roman" w:hAnsi="Arial" w:cs="Arial"/>
          <w:lang w:val="en-AU"/>
        </w:rPr>
        <w:t>Termination of Enrolment</w:t>
      </w:r>
      <w:r w:rsidRPr="001038DA">
        <w:rPr>
          <w:rFonts w:ascii="Arial" w:eastAsia="Times New Roman" w:hAnsi="Arial" w:cs="Arial"/>
          <w:lang w:val="en-AU"/>
        </w:rPr>
        <w:tab/>
        <w:t>55</w:t>
      </w:r>
    </w:p>
    <w:p w:rsidR="001038DA" w:rsidRPr="001038DA" w:rsidRDefault="001038DA" w:rsidP="001038DA">
      <w:pPr>
        <w:tabs>
          <w:tab w:val="left" w:pos="720"/>
          <w:tab w:val="left" w:pos="1800"/>
          <w:tab w:val="right" w:pos="9720"/>
        </w:tabs>
        <w:spacing w:after="60" w:line="240" w:lineRule="auto"/>
        <w:ind w:left="1797" w:hanging="1797"/>
        <w:rPr>
          <w:rFonts w:ascii="Arial" w:eastAsia="Times New Roman" w:hAnsi="Arial" w:cs="Arial"/>
          <w:lang w:val="en-AU"/>
        </w:rPr>
      </w:pPr>
      <w:r w:rsidRPr="001038DA">
        <w:rPr>
          <w:rFonts w:ascii="Arial" w:eastAsia="Times New Roman" w:hAnsi="Arial" w:cs="Arial"/>
          <w:lang w:val="en-AU"/>
        </w:rPr>
        <w:t>Appeals Process</w:t>
      </w:r>
      <w:r w:rsidRPr="001038DA">
        <w:rPr>
          <w:rFonts w:ascii="Arial" w:eastAsia="Times New Roman" w:hAnsi="Arial" w:cs="Arial"/>
          <w:lang w:val="en-AU"/>
        </w:rPr>
        <w:tab/>
      </w:r>
      <w:r w:rsidRPr="001038DA">
        <w:rPr>
          <w:rFonts w:ascii="Arial" w:eastAsia="Times New Roman" w:hAnsi="Arial" w:cs="Arial"/>
          <w:lang w:val="en-AU"/>
        </w:rPr>
        <w:tab/>
      </w:r>
      <w:r w:rsidRPr="001038DA">
        <w:rPr>
          <w:rFonts w:ascii="Arial" w:eastAsia="Times New Roman" w:hAnsi="Arial" w:cs="Arial"/>
          <w:lang w:val="en-AU"/>
        </w:rPr>
        <w:tab/>
        <w:t>56</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Attendance</w:t>
      </w:r>
      <w:r w:rsidRPr="001038DA">
        <w:rPr>
          <w:rFonts w:ascii="Arial" w:eastAsia="Times New Roman" w:hAnsi="Arial" w:cs="Arial"/>
          <w:lang w:val="en-AU"/>
        </w:rPr>
        <w:tab/>
        <w:t>57-58</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Leave of Absence – Ringing, Office Procedures</w:t>
      </w:r>
      <w:r w:rsidR="00261CAF">
        <w:rPr>
          <w:rFonts w:ascii="Arial" w:eastAsia="Times New Roman" w:hAnsi="Arial" w:cs="Arial"/>
          <w:lang w:val="en-AU"/>
        </w:rPr>
        <w:t xml:space="preserve"> for Non Attendance</w:t>
      </w:r>
      <w:r w:rsidRPr="001038DA">
        <w:rPr>
          <w:rFonts w:ascii="Arial" w:eastAsia="Times New Roman" w:hAnsi="Arial" w:cs="Arial"/>
          <w:lang w:val="en-AU"/>
        </w:rPr>
        <w:tab/>
        <w:t>59</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Code of Conduct</w:t>
      </w:r>
      <w:r w:rsidRPr="001038DA">
        <w:rPr>
          <w:rFonts w:ascii="Arial" w:eastAsia="Times New Roman" w:hAnsi="Arial" w:cs="Arial"/>
          <w:lang w:val="en-AU"/>
        </w:rPr>
        <w:tab/>
        <w:t>60</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Allegiance and Loy</w:t>
      </w:r>
      <w:r w:rsidR="00261CAF">
        <w:rPr>
          <w:rFonts w:ascii="Arial" w:eastAsia="Times New Roman" w:hAnsi="Arial" w:cs="Arial"/>
          <w:lang w:val="en-AU"/>
        </w:rPr>
        <w:t>alty to Te Wānanga Takiura</w:t>
      </w:r>
      <w:r w:rsidR="00261CAF">
        <w:rPr>
          <w:rFonts w:ascii="Arial" w:eastAsia="Times New Roman" w:hAnsi="Arial" w:cs="Arial"/>
          <w:lang w:val="en-AU"/>
        </w:rPr>
        <w:tab/>
        <w:t>61</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Personal Conduct and Attributes of Stu</w:t>
      </w:r>
      <w:r w:rsidR="00261CAF">
        <w:rPr>
          <w:rFonts w:ascii="Arial" w:eastAsia="Times New Roman" w:hAnsi="Arial" w:cs="Arial"/>
          <w:lang w:val="en-AU"/>
        </w:rPr>
        <w:t xml:space="preserve">dents within </w:t>
      </w:r>
      <w:proofErr w:type="spellStart"/>
      <w:r w:rsidR="00261CAF">
        <w:rPr>
          <w:rFonts w:ascii="Arial" w:eastAsia="Times New Roman" w:hAnsi="Arial" w:cs="Arial"/>
          <w:lang w:val="en-AU"/>
        </w:rPr>
        <w:t>Tikanga</w:t>
      </w:r>
      <w:proofErr w:type="spellEnd"/>
      <w:r w:rsidR="00261CAF">
        <w:rPr>
          <w:rFonts w:ascii="Arial" w:eastAsia="Times New Roman" w:hAnsi="Arial" w:cs="Arial"/>
          <w:lang w:val="en-AU"/>
        </w:rPr>
        <w:t xml:space="preserve"> Māori</w:t>
      </w:r>
      <w:r w:rsidR="00261CAF">
        <w:rPr>
          <w:rFonts w:ascii="Arial" w:eastAsia="Times New Roman" w:hAnsi="Arial" w:cs="Arial"/>
          <w:lang w:val="en-AU"/>
        </w:rPr>
        <w:tab/>
        <w:t>61-62</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Professional Conduct</w:t>
      </w:r>
      <w:r w:rsidRPr="001038DA">
        <w:rPr>
          <w:rFonts w:ascii="Arial" w:eastAsia="Times New Roman" w:hAnsi="Arial" w:cs="Arial"/>
          <w:lang w:val="en-AU"/>
        </w:rPr>
        <w:tab/>
        <w:t>63-64</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Harassment in all its Forms</w:t>
      </w:r>
      <w:r w:rsidRPr="001038DA">
        <w:rPr>
          <w:rFonts w:ascii="Arial" w:eastAsia="Times New Roman" w:hAnsi="Arial" w:cs="Arial"/>
          <w:lang w:val="en-AU"/>
        </w:rPr>
        <w:tab/>
        <w:t>65-67</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Privacy</w:t>
      </w:r>
      <w:r w:rsidRPr="001038DA">
        <w:rPr>
          <w:rFonts w:ascii="Arial" w:eastAsia="Times New Roman" w:hAnsi="Arial" w:cs="Arial"/>
          <w:lang w:val="en-AU"/>
        </w:rPr>
        <w:tab/>
        <w:t>68</w:t>
      </w:r>
    </w:p>
    <w:p w:rsidR="001038DA" w:rsidRPr="001038DA" w:rsidRDefault="001038DA" w:rsidP="001038DA">
      <w:pPr>
        <w:tabs>
          <w:tab w:val="right" w:pos="9720"/>
        </w:tabs>
        <w:spacing w:after="60" w:line="240" w:lineRule="auto"/>
        <w:rPr>
          <w:rFonts w:ascii="Arial" w:eastAsia="Times New Roman" w:hAnsi="Arial" w:cs="Arial"/>
          <w:lang w:val="en-AU"/>
        </w:rPr>
      </w:pPr>
      <w:r w:rsidRPr="001038DA">
        <w:rPr>
          <w:rFonts w:ascii="Arial" w:eastAsia="Times New Roman" w:hAnsi="Arial" w:cs="Arial"/>
          <w:lang w:val="en-AU"/>
        </w:rPr>
        <w:t>Smoke Free Workplace</w:t>
      </w:r>
      <w:r w:rsidRPr="001038DA">
        <w:rPr>
          <w:rFonts w:ascii="Arial" w:eastAsia="Times New Roman" w:hAnsi="Arial" w:cs="Arial"/>
          <w:lang w:val="en-AU"/>
        </w:rPr>
        <w:tab/>
        <w:t>69</w:t>
      </w:r>
    </w:p>
    <w:p w:rsidR="00E256ED" w:rsidRDefault="00E256ED" w:rsidP="00E256ED">
      <w:pPr>
        <w:pStyle w:val="Heading1"/>
        <w:rPr>
          <w:sz w:val="32"/>
          <w:szCs w:val="32"/>
          <w:u w:val="single"/>
          <w:lang w:val="en-US"/>
        </w:rPr>
      </w:pPr>
    </w:p>
    <w:p w:rsidR="006E26B9" w:rsidRPr="00B24E3A" w:rsidRDefault="006E26B9" w:rsidP="00E256ED">
      <w:pPr>
        <w:pStyle w:val="Heading1"/>
        <w:jc w:val="center"/>
        <w:rPr>
          <w:sz w:val="32"/>
          <w:u w:val="single"/>
        </w:rPr>
      </w:pPr>
      <w:r w:rsidRPr="007F4D5A">
        <w:rPr>
          <w:sz w:val="32"/>
          <w:szCs w:val="32"/>
          <w:u w:val="single"/>
          <w:lang w:val="en-US"/>
        </w:rPr>
        <w:t xml:space="preserve">Te </w:t>
      </w:r>
      <w:r w:rsidRPr="00B24E3A">
        <w:rPr>
          <w:sz w:val="32"/>
          <w:szCs w:val="32"/>
          <w:u w:val="single"/>
          <w:lang w:val="en-US"/>
        </w:rPr>
        <w:t>Wānanga Takiura o Ngā Kura Kaupapa Māori</w:t>
      </w:r>
    </w:p>
    <w:p w:rsidR="006E26B9" w:rsidRPr="00B24E3A" w:rsidRDefault="006E26B9" w:rsidP="00E256ED">
      <w:pPr>
        <w:ind w:left="-567"/>
        <w:contextualSpacing/>
        <w:jc w:val="center"/>
        <w:rPr>
          <w:rFonts w:ascii="Arial" w:hAnsi="Arial" w:cs="Arial"/>
          <w:b/>
          <w:sz w:val="12"/>
          <w:szCs w:val="20"/>
          <w:u w:val="single"/>
          <w:lang w:val="en-US"/>
        </w:rPr>
      </w:pPr>
    </w:p>
    <w:p w:rsidR="006E26B9" w:rsidRPr="003161AF" w:rsidRDefault="006E26B9" w:rsidP="00E256ED">
      <w:pPr>
        <w:contextualSpacing/>
        <w:jc w:val="center"/>
        <w:rPr>
          <w:rFonts w:ascii="Arial" w:hAnsi="Arial" w:cs="Arial"/>
          <w:b/>
          <w:sz w:val="24"/>
          <w:szCs w:val="24"/>
          <w:u w:val="single"/>
          <w:lang w:val="en-US"/>
        </w:rPr>
      </w:pPr>
      <w:r w:rsidRPr="003161AF">
        <w:rPr>
          <w:rFonts w:ascii="Arial" w:hAnsi="Arial" w:cs="Arial"/>
          <w:b/>
          <w:sz w:val="24"/>
          <w:szCs w:val="24"/>
          <w:u w:val="single"/>
          <w:lang w:val="en-US"/>
        </w:rPr>
        <w:t>Student Handbook, Conduct and Rules</w:t>
      </w:r>
      <w:r w:rsidRPr="003161AF">
        <w:rPr>
          <w:rFonts w:ascii="Arial" w:hAnsi="Arial" w:cs="Arial"/>
          <w:b/>
          <w:sz w:val="24"/>
          <w:szCs w:val="24"/>
          <w:u w:val="single"/>
          <w:lang w:val="en-US"/>
        </w:rPr>
        <w:br/>
      </w:r>
    </w:p>
    <w:p w:rsidR="006E26B9" w:rsidRPr="003161AF" w:rsidRDefault="006E26B9" w:rsidP="006E26B9">
      <w:pPr>
        <w:rPr>
          <w:rFonts w:ascii="Arial" w:hAnsi="Arial" w:cs="Arial"/>
          <w:b/>
          <w:sz w:val="2"/>
          <w:lang w:val="en-US"/>
        </w:rPr>
        <w:sectPr w:rsidR="006E26B9" w:rsidRPr="003161AF" w:rsidSect="00E256ED">
          <w:footerReference w:type="default" r:id="rId8"/>
          <w:pgSz w:w="11906" w:h="16838"/>
          <w:pgMar w:top="142" w:right="566" w:bottom="426" w:left="567" w:header="709" w:footer="0" w:gutter="0"/>
          <w:cols w:space="708"/>
          <w:docGrid w:linePitch="360"/>
        </w:sectPr>
      </w:pPr>
    </w:p>
    <w:p w:rsidR="006E26B9" w:rsidRPr="00B24E3A" w:rsidRDefault="006E26B9" w:rsidP="006E26B9">
      <w:pPr>
        <w:contextualSpacing/>
        <w:rPr>
          <w:rFonts w:ascii="Arial" w:hAnsi="Arial" w:cs="Arial"/>
          <w:b/>
          <w:sz w:val="16"/>
          <w:szCs w:val="16"/>
          <w:u w:val="single"/>
          <w:lang w:val="en-US"/>
        </w:rPr>
      </w:pPr>
      <w:r w:rsidRPr="00B24E3A">
        <w:rPr>
          <w:rFonts w:ascii="Arial" w:hAnsi="Arial" w:cs="Arial"/>
          <w:b/>
          <w:sz w:val="20"/>
          <w:szCs w:val="20"/>
          <w:u w:val="single"/>
          <w:lang w:val="en-US"/>
        </w:rPr>
        <w:t>Acceptable Standards of Conduct and Rules</w:t>
      </w:r>
    </w:p>
    <w:p w:rsidR="006E26B9" w:rsidRPr="00B24E3A" w:rsidRDefault="006E26B9" w:rsidP="006E26B9">
      <w:pPr>
        <w:ind w:left="-426" w:firstLine="426"/>
        <w:contextualSpacing/>
        <w:rPr>
          <w:rFonts w:ascii="Arial" w:hAnsi="Arial" w:cs="Arial"/>
          <w:b/>
          <w:sz w:val="12"/>
          <w:szCs w:val="16"/>
          <w:lang w:val="en-US"/>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w:t>
      </w:r>
      <w:r w:rsidRPr="00B24E3A">
        <w:rPr>
          <w:rFonts w:ascii="Arial" w:hAnsi="Arial" w:cs="Arial"/>
          <w:sz w:val="16"/>
          <w:szCs w:val="16"/>
        </w:rPr>
        <w:t xml:space="preserve"> These standards of conduct are designed to ensure that all the students and Pouako of Te Wānanga Takiura are able to enjoy their study free from any unpleasant, intimidating, know all or aggressive behaviour and in safety.</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2.</w:t>
      </w:r>
      <w:r w:rsidRPr="00B24E3A">
        <w:rPr>
          <w:rFonts w:ascii="Arial" w:hAnsi="Arial" w:cs="Arial"/>
          <w:sz w:val="16"/>
          <w:szCs w:val="16"/>
        </w:rPr>
        <w:t xml:space="preserve"> All students will make every effort to show respect at all times to fellow students and </w:t>
      </w:r>
      <w:proofErr w:type="spellStart"/>
      <w:r w:rsidRPr="00B24E3A">
        <w:rPr>
          <w:rFonts w:ascii="Arial" w:hAnsi="Arial" w:cs="Arial"/>
          <w:sz w:val="16"/>
          <w:szCs w:val="16"/>
        </w:rPr>
        <w:t>pouako</w:t>
      </w:r>
      <w:proofErr w:type="spellEnd"/>
      <w:r w:rsidRPr="00B24E3A">
        <w:rPr>
          <w:rFonts w:ascii="Arial" w:hAnsi="Arial" w:cs="Arial"/>
          <w:sz w:val="16"/>
          <w:szCs w:val="16"/>
        </w:rPr>
        <w:t xml:space="preserve"> of Te Wānanga Takiura.</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3.</w:t>
      </w:r>
      <w:r w:rsidRPr="00B24E3A">
        <w:rPr>
          <w:rFonts w:ascii="Arial" w:hAnsi="Arial" w:cs="Arial"/>
          <w:sz w:val="16"/>
          <w:szCs w:val="16"/>
        </w:rPr>
        <w:t xml:space="preserve"> Te Wānanga Takiura expects and requires the cooperation of all of its students </w:t>
      </w:r>
      <w:proofErr w:type="gramStart"/>
      <w:r w:rsidRPr="00B24E3A">
        <w:rPr>
          <w:rFonts w:ascii="Arial" w:hAnsi="Arial" w:cs="Arial"/>
          <w:sz w:val="16"/>
          <w:szCs w:val="16"/>
        </w:rPr>
        <w:t>in  order</w:t>
      </w:r>
      <w:proofErr w:type="gramEnd"/>
      <w:r w:rsidRPr="00B24E3A">
        <w:rPr>
          <w:rFonts w:ascii="Arial" w:hAnsi="Arial" w:cs="Arial"/>
          <w:sz w:val="16"/>
          <w:szCs w:val="16"/>
        </w:rPr>
        <w:t xml:space="preserve"> to develop and maintain high standards of scholarship and conduct.</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4.</w:t>
      </w:r>
      <w:r w:rsidRPr="00B24E3A">
        <w:rPr>
          <w:rFonts w:ascii="Arial" w:hAnsi="Arial" w:cs="Arial"/>
          <w:sz w:val="16"/>
          <w:szCs w:val="16"/>
        </w:rPr>
        <w:t xml:space="preserve"> The Wānanga emphasises its policy that all students are subject to the rules and regulations of the Wānanga currently in effect or which, from time to time, </w:t>
      </w:r>
      <w:proofErr w:type="gramStart"/>
      <w:r w:rsidRPr="00B24E3A">
        <w:rPr>
          <w:rFonts w:ascii="Arial" w:hAnsi="Arial" w:cs="Arial"/>
          <w:sz w:val="16"/>
          <w:szCs w:val="16"/>
        </w:rPr>
        <w:t>are put</w:t>
      </w:r>
      <w:proofErr w:type="gramEnd"/>
      <w:r w:rsidRPr="00B24E3A">
        <w:rPr>
          <w:rFonts w:ascii="Arial" w:hAnsi="Arial" w:cs="Arial"/>
          <w:sz w:val="16"/>
          <w:szCs w:val="16"/>
        </w:rPr>
        <w:t xml:space="preserve"> into effect.</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mirrorIndents/>
        <w:rPr>
          <w:rFonts w:ascii="Arial" w:hAnsi="Arial" w:cs="Arial"/>
          <w:sz w:val="16"/>
          <w:szCs w:val="16"/>
        </w:rPr>
      </w:pPr>
      <w:proofErr w:type="gramStart"/>
      <w:r w:rsidRPr="00B24E3A">
        <w:rPr>
          <w:rFonts w:ascii="Arial" w:hAnsi="Arial" w:cs="Arial"/>
          <w:b/>
          <w:sz w:val="16"/>
          <w:szCs w:val="16"/>
        </w:rPr>
        <w:t>5.</w:t>
      </w:r>
      <w:r w:rsidRPr="00B24E3A">
        <w:rPr>
          <w:rFonts w:ascii="Arial" w:hAnsi="Arial" w:cs="Arial"/>
          <w:sz w:val="16"/>
          <w:szCs w:val="16"/>
        </w:rPr>
        <w:t xml:space="preserve"> Students, in accepting admission, indicate their willingness to subscribe to and to be governed by these rules and regulations and acknowledge the right of the Wānanga to take such disciplinary action, including suspension and/or expulsion, as may be deemed appropriate for failure to abide by such rules and regulations, or for conduct deemed most unsatisfactory and detrimental to the Wānanga and therefore dismissible.</w:t>
      </w:r>
      <w:proofErr w:type="gramEnd"/>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6.</w:t>
      </w:r>
      <w:r w:rsidRPr="00B24E3A">
        <w:rPr>
          <w:rFonts w:ascii="Arial" w:hAnsi="Arial" w:cs="Arial"/>
          <w:sz w:val="16"/>
          <w:szCs w:val="16"/>
        </w:rPr>
        <w:t xml:space="preserve"> Any student who consistently breaks course </w:t>
      </w:r>
      <w:proofErr w:type="gramStart"/>
      <w:r w:rsidRPr="00B24E3A">
        <w:rPr>
          <w:rFonts w:ascii="Arial" w:hAnsi="Arial" w:cs="Arial"/>
          <w:sz w:val="16"/>
          <w:szCs w:val="16"/>
        </w:rPr>
        <w:t>rules,</w:t>
      </w:r>
      <w:proofErr w:type="gramEnd"/>
      <w:r w:rsidRPr="00B24E3A">
        <w:rPr>
          <w:rFonts w:ascii="Arial" w:hAnsi="Arial" w:cs="Arial"/>
          <w:sz w:val="16"/>
          <w:szCs w:val="16"/>
        </w:rPr>
        <w:t xml:space="preserve"> breaks the law or displays aggressive or intimidating behaviour towards another student or member of staff will face dismissal from the course.</w:t>
      </w:r>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7.</w:t>
      </w:r>
      <w:r w:rsidRPr="00B24E3A">
        <w:rPr>
          <w:rFonts w:ascii="Arial" w:hAnsi="Arial" w:cs="Arial"/>
          <w:sz w:val="16"/>
          <w:szCs w:val="16"/>
        </w:rPr>
        <w:t xml:space="preserve"> Students </w:t>
      </w:r>
      <w:proofErr w:type="gramStart"/>
      <w:r w:rsidRPr="00B24E3A">
        <w:rPr>
          <w:rFonts w:ascii="Arial" w:hAnsi="Arial" w:cs="Arial"/>
          <w:sz w:val="16"/>
          <w:szCs w:val="16"/>
        </w:rPr>
        <w:t>are expected</w:t>
      </w:r>
      <w:proofErr w:type="gramEnd"/>
      <w:r w:rsidRPr="00B24E3A">
        <w:rPr>
          <w:rFonts w:ascii="Arial" w:hAnsi="Arial" w:cs="Arial"/>
          <w:sz w:val="16"/>
          <w:szCs w:val="16"/>
        </w:rPr>
        <w:t xml:space="preserve"> to meet academic requirements and financial obligations.</w:t>
      </w:r>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8.</w:t>
      </w:r>
      <w:r w:rsidRPr="00B24E3A">
        <w:rPr>
          <w:rFonts w:ascii="Arial" w:hAnsi="Arial" w:cs="Arial"/>
          <w:sz w:val="16"/>
          <w:szCs w:val="16"/>
        </w:rPr>
        <w:t xml:space="preserve"> Te Wānanga </w:t>
      </w:r>
      <w:proofErr w:type="gramStart"/>
      <w:r w:rsidRPr="00B24E3A">
        <w:rPr>
          <w:rFonts w:ascii="Arial" w:hAnsi="Arial" w:cs="Arial"/>
          <w:sz w:val="16"/>
          <w:szCs w:val="16"/>
        </w:rPr>
        <w:t>Takiura ,</w:t>
      </w:r>
      <w:proofErr w:type="gramEnd"/>
      <w:r w:rsidRPr="00B24E3A">
        <w:rPr>
          <w:rFonts w:ascii="Arial" w:hAnsi="Arial" w:cs="Arial"/>
          <w:sz w:val="16"/>
          <w:szCs w:val="16"/>
        </w:rPr>
        <w:t xml:space="preserve"> as a community of scholars, strongly relies upon the standard and norms of academic integrity.</w:t>
      </w:r>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9.</w:t>
      </w:r>
      <w:r w:rsidRPr="00B24E3A">
        <w:rPr>
          <w:rFonts w:ascii="Arial" w:hAnsi="Arial" w:cs="Arial"/>
          <w:sz w:val="16"/>
          <w:szCs w:val="16"/>
        </w:rPr>
        <w:t xml:space="preserve"> Cheating and plagiarism in connection with an academic programme at the Wānanga (plagiarism may be defined as “literary theft,” i.e. the presentation and passing off as one’s own ideas, words or writings of another) is not acceptable and will not be permitted.</w:t>
      </w:r>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10.</w:t>
      </w:r>
      <w:r w:rsidRPr="00B24E3A">
        <w:rPr>
          <w:rFonts w:ascii="Arial" w:hAnsi="Arial" w:cs="Arial"/>
          <w:sz w:val="16"/>
          <w:szCs w:val="16"/>
        </w:rPr>
        <w:t xml:space="preserve"> Plagiarism and other forms of academic dishonesty represent a corruption of this integrity and, as such, </w:t>
      </w:r>
      <w:proofErr w:type="gramStart"/>
      <w:r w:rsidRPr="00B24E3A">
        <w:rPr>
          <w:rFonts w:ascii="Arial" w:hAnsi="Arial" w:cs="Arial"/>
          <w:sz w:val="16"/>
          <w:szCs w:val="16"/>
        </w:rPr>
        <w:t>cannot be tolerated</w:t>
      </w:r>
      <w:proofErr w:type="gramEnd"/>
      <w:r w:rsidRPr="00B24E3A">
        <w:rPr>
          <w:rFonts w:ascii="Arial" w:hAnsi="Arial" w:cs="Arial"/>
          <w:sz w:val="16"/>
          <w:szCs w:val="16"/>
        </w:rPr>
        <w:t>.</w:t>
      </w:r>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11.</w:t>
      </w:r>
      <w:r w:rsidRPr="00B24E3A">
        <w:rPr>
          <w:rFonts w:ascii="Arial" w:hAnsi="Arial" w:cs="Arial"/>
          <w:sz w:val="16"/>
          <w:szCs w:val="16"/>
        </w:rPr>
        <w:t xml:space="preserve"> Ignorance of what constitutes academic dishonesty is no excuse for </w:t>
      </w:r>
      <w:proofErr w:type="gramStart"/>
      <w:r w:rsidRPr="00B24E3A">
        <w:rPr>
          <w:rFonts w:ascii="Arial" w:hAnsi="Arial" w:cs="Arial"/>
          <w:sz w:val="16"/>
          <w:szCs w:val="16"/>
        </w:rPr>
        <w:t>actions which</w:t>
      </w:r>
      <w:proofErr w:type="gramEnd"/>
      <w:r w:rsidRPr="00B24E3A">
        <w:rPr>
          <w:rFonts w:ascii="Arial" w:hAnsi="Arial" w:cs="Arial"/>
          <w:sz w:val="16"/>
          <w:szCs w:val="16"/>
        </w:rPr>
        <w:t xml:space="preserve"> violate the integrity of the Te </w:t>
      </w:r>
      <w:proofErr w:type="spellStart"/>
      <w:r w:rsidRPr="00B24E3A">
        <w:rPr>
          <w:rFonts w:ascii="Arial" w:hAnsi="Arial" w:cs="Arial"/>
          <w:sz w:val="16"/>
          <w:szCs w:val="16"/>
        </w:rPr>
        <w:t>wānanga</w:t>
      </w:r>
      <w:proofErr w:type="spellEnd"/>
      <w:r w:rsidRPr="00B24E3A">
        <w:rPr>
          <w:rFonts w:ascii="Arial" w:hAnsi="Arial" w:cs="Arial"/>
          <w:sz w:val="16"/>
          <w:szCs w:val="16"/>
        </w:rPr>
        <w:t xml:space="preserve"> Takiura.</w:t>
      </w:r>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12.</w:t>
      </w:r>
      <w:r w:rsidRPr="00B24E3A">
        <w:rPr>
          <w:rFonts w:ascii="Arial" w:hAnsi="Arial" w:cs="Arial"/>
          <w:sz w:val="16"/>
          <w:szCs w:val="16"/>
        </w:rPr>
        <w:t xml:space="preserve"> In this </w:t>
      </w:r>
      <w:proofErr w:type="gramStart"/>
      <w:r w:rsidRPr="00B24E3A">
        <w:rPr>
          <w:rFonts w:ascii="Arial" w:hAnsi="Arial" w:cs="Arial"/>
          <w:sz w:val="16"/>
          <w:szCs w:val="16"/>
        </w:rPr>
        <w:t>Wānanga which</w:t>
      </w:r>
      <w:proofErr w:type="gramEnd"/>
      <w:r w:rsidRPr="00B24E3A">
        <w:rPr>
          <w:rFonts w:ascii="Arial" w:hAnsi="Arial" w:cs="Arial"/>
          <w:sz w:val="16"/>
          <w:szCs w:val="16"/>
        </w:rPr>
        <w:t xml:space="preserve"> builds on the notion of academic integrity, the threat of academic dishonesty represents an intolerable risk.</w:t>
      </w:r>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13.</w:t>
      </w:r>
      <w:r w:rsidRPr="00B24E3A">
        <w:rPr>
          <w:rFonts w:ascii="Arial" w:hAnsi="Arial" w:cs="Arial"/>
          <w:sz w:val="16"/>
          <w:szCs w:val="16"/>
        </w:rPr>
        <w:t xml:space="preserve"> Personal mobile phones </w:t>
      </w:r>
      <w:proofErr w:type="gramStart"/>
      <w:r w:rsidRPr="00B24E3A">
        <w:rPr>
          <w:rFonts w:ascii="Arial" w:hAnsi="Arial" w:cs="Arial"/>
          <w:sz w:val="16"/>
          <w:szCs w:val="16"/>
        </w:rPr>
        <w:t>must be turned off</w:t>
      </w:r>
      <w:proofErr w:type="gramEnd"/>
      <w:r w:rsidRPr="00B24E3A">
        <w:rPr>
          <w:rFonts w:ascii="Arial" w:hAnsi="Arial" w:cs="Arial"/>
          <w:sz w:val="16"/>
          <w:szCs w:val="16"/>
        </w:rPr>
        <w:t xml:space="preserve"> during all lectures and associated activities.</w:t>
      </w:r>
    </w:p>
    <w:p w:rsidR="006E26B9" w:rsidRPr="00B24E3A" w:rsidRDefault="006E26B9" w:rsidP="006E26B9">
      <w:pPr>
        <w:contextualSpacing/>
        <w:mirrorIndents/>
        <w:rPr>
          <w:rFonts w:ascii="Arial" w:hAnsi="Arial" w:cs="Arial"/>
          <w:sz w:val="16"/>
          <w:szCs w:val="16"/>
        </w:rPr>
      </w:pPr>
    </w:p>
    <w:p w:rsidR="006E26B9" w:rsidRPr="00B24E3A" w:rsidRDefault="006E26B9" w:rsidP="006E26B9">
      <w:pPr>
        <w:contextualSpacing/>
        <w:mirrorIndents/>
        <w:rPr>
          <w:rFonts w:ascii="Arial" w:hAnsi="Arial" w:cs="Arial"/>
          <w:sz w:val="16"/>
          <w:szCs w:val="16"/>
        </w:rPr>
      </w:pPr>
      <w:r w:rsidRPr="00B24E3A">
        <w:rPr>
          <w:rFonts w:ascii="Arial" w:hAnsi="Arial" w:cs="Arial"/>
          <w:b/>
          <w:sz w:val="16"/>
          <w:szCs w:val="16"/>
        </w:rPr>
        <w:t>14.</w:t>
      </w:r>
      <w:r w:rsidRPr="00B24E3A">
        <w:rPr>
          <w:rFonts w:ascii="Arial" w:hAnsi="Arial" w:cs="Arial"/>
          <w:sz w:val="16"/>
          <w:szCs w:val="16"/>
        </w:rPr>
        <w:t xml:space="preserve"> Continued attendance in classes without full payment </w:t>
      </w:r>
      <w:proofErr w:type="gramStart"/>
      <w:r w:rsidRPr="00B24E3A">
        <w:rPr>
          <w:rFonts w:ascii="Arial" w:hAnsi="Arial" w:cs="Arial"/>
          <w:sz w:val="16"/>
          <w:szCs w:val="16"/>
        </w:rPr>
        <w:t>will not be permitted</w:t>
      </w:r>
      <w:proofErr w:type="gramEnd"/>
      <w:r w:rsidRPr="00B24E3A">
        <w:rPr>
          <w:rFonts w:ascii="Arial" w:hAnsi="Arial" w:cs="Arial"/>
          <w:sz w:val="16"/>
          <w:szCs w:val="16"/>
        </w:rPr>
        <w:t xml:space="preserve"> and will result in a student’s deferment until further payment is secured.  </w:t>
      </w:r>
    </w:p>
    <w:p w:rsidR="006E26B9" w:rsidRPr="00B24E3A" w:rsidRDefault="006E26B9" w:rsidP="006E26B9">
      <w:pPr>
        <w:contextualSpacing/>
        <w:mirrorIndents/>
        <w:rPr>
          <w:rFonts w:ascii="Arial" w:hAnsi="Arial" w:cs="Arial"/>
          <w:b/>
          <w:sz w:val="20"/>
          <w:szCs w:val="20"/>
          <w:u w:val="single"/>
        </w:rPr>
      </w:pPr>
    </w:p>
    <w:p w:rsidR="006E26B9" w:rsidRPr="00B24E3A" w:rsidRDefault="006E26B9" w:rsidP="006E26B9">
      <w:pPr>
        <w:contextualSpacing/>
        <w:mirrorIndents/>
        <w:rPr>
          <w:rFonts w:ascii="Arial" w:hAnsi="Arial" w:cs="Arial"/>
          <w:b/>
          <w:sz w:val="20"/>
          <w:szCs w:val="20"/>
          <w:u w:val="single"/>
        </w:rPr>
      </w:pPr>
    </w:p>
    <w:p w:rsidR="006E26B9" w:rsidRPr="00B24E3A" w:rsidRDefault="006E26B9" w:rsidP="006E26B9">
      <w:pPr>
        <w:contextualSpacing/>
        <w:mirrorIndents/>
        <w:rPr>
          <w:rFonts w:ascii="Arial" w:hAnsi="Arial" w:cs="Arial"/>
          <w:b/>
          <w:sz w:val="20"/>
          <w:szCs w:val="20"/>
          <w:u w:val="single"/>
        </w:rPr>
      </w:pPr>
    </w:p>
    <w:p w:rsidR="006E26B9" w:rsidRPr="00B24E3A" w:rsidRDefault="006E26B9" w:rsidP="006E26B9">
      <w:pPr>
        <w:contextualSpacing/>
        <w:mirrorIndents/>
        <w:rPr>
          <w:rFonts w:ascii="Arial" w:hAnsi="Arial" w:cs="Arial"/>
          <w:b/>
          <w:sz w:val="20"/>
          <w:szCs w:val="20"/>
          <w:u w:val="single"/>
        </w:rPr>
      </w:pPr>
      <w:r w:rsidRPr="00B24E3A">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3A1B858D" wp14:editId="4CDF54C1">
                <wp:simplePos x="0" y="0"/>
                <wp:positionH relativeFrom="column">
                  <wp:posOffset>-6840173</wp:posOffset>
                </wp:positionH>
                <wp:positionV relativeFrom="paragraph">
                  <wp:posOffset>370480</wp:posOffset>
                </wp:positionV>
                <wp:extent cx="5372100" cy="776605"/>
                <wp:effectExtent l="12065" t="19050" r="26035" b="3302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776605"/>
                        </a:xfrm>
                        <a:prstGeom prst="rect">
                          <a:avLst/>
                        </a:prstGeom>
                      </wps:spPr>
                      <wps:txbx>
                        <w:txbxContent>
                          <w:p w:rsidR="00E96A0E" w:rsidRDefault="00E96A0E" w:rsidP="006E26B9">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1B858D" id="_x0000_t202" coordsize="21600,21600" o:spt="202" path="m,l,21600r21600,l21600,xe">
                <v:stroke joinstyle="miter"/>
                <v:path gradientshapeok="t" o:connecttype="rect"/>
              </v:shapetype>
              <v:shape id="WordArt 4" o:spid="_x0000_s1026" type="#_x0000_t202" style="position:absolute;margin-left:-538.6pt;margin-top:29.15pt;width:423pt;height:6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vx+wEAANkDAAAOAAAAZHJzL2Uyb0RvYy54bWysU8GO0zAQvSPxD5bvNGmhLYqarsouy2WB&#10;lbZoz1PbaQKxx9huk/49Y9ctK7gherBqe/zmvTcvq5tR9+yonO/Q1Hw6KTlTRqDszL7m37b3b95z&#10;5gMYCT0aVfOT8vxm/frVarCVmmGLvVSOEYjx1WBr3oZgq6LwolUa/AStMnTZoNMQaOv2hXQwELru&#10;i1lZLooBnbQOhfKeTu/Ol3yd8JtGifC1abwKrK85cQtpdWndxbVYr6DaO7BtJzIN+AcWGjpDTa9Q&#10;dxCAHVz3F5TuhEOPTZgI1AU2TSdU0kBqpuUfap5asCppIXO8vdrk/x+s+HJ8dKyTNV9wZkDTiJ7J&#10;0Y0L7F00Z7C+oponS1Vh/IAjDTkJ9fYBxQ/PDN62YPZq4xwOrQJJ5KYElY+ThO3JEm463aoxfJQd&#10;zWEa4YsX+OdmPnbaDZ9R0hM4BEzdxsbpaC8ZxogCTfJ0nR4hMkGH87fL2bSkK0F3y+ViUc5TC6gu&#10;r63z4ZNCzeKfmjtKR0KH44MPkQ1Ul5JMLbI58wrjbsx+7FCeiORAqam5/3kAp0jwQd8ihYxUNg51&#10;NjHuI+8Iux2fwdncOxDrx/6SmkQgxUfmIYD8TkC6pzAeoWfzkn5ZTS7OZM+o8a23G7LrvktKoq9n&#10;nlkJ5ScJzFmPAX25T1W/v8j1LwAAAP//AwBQSwMEFAAGAAgAAAAhAP9HKtDgAAAADQEAAA8AAABk&#10;cnMvZG93bnJldi54bWxMj01PwzAMhu9I/IfISNy6pJ22VaXpNPEhceDCKHevCW1F41RNtnb/HnOC&#10;o+1Hr5+33C9uEBc7hd6ThnSlQFhqvOmp1VB/vCQ5iBCRDA6erIarDbCvbm9KLIyf6d1ejrEVHEKh&#10;QA1djGMhZWg66zCs/GiJb19+chh5nFppJpw53A0yU2orHfbEHzoc7WNnm+/j2WmI0RzSa/3swuvn&#10;8vY0d6rZYK31/d1yeAAR7RL/YPjVZ3Wo2Onkz2SCGDQkqdrtMoY1bPI1CEaSbJ3y5sRwrrYgq1L+&#10;b1H9AAAA//8DAFBLAQItABQABgAIAAAAIQC2gziS/gAAAOEBAAATAAAAAAAAAAAAAAAAAAAAAABb&#10;Q29udGVudF9UeXBlc10ueG1sUEsBAi0AFAAGAAgAAAAhADj9If/WAAAAlAEAAAsAAAAAAAAAAAAA&#10;AAAALwEAAF9yZWxzLy5yZWxzUEsBAi0AFAAGAAgAAAAhADpQe/H7AQAA2QMAAA4AAAAAAAAAAAAA&#10;AAAALgIAAGRycy9lMm9Eb2MueG1sUEsBAi0AFAAGAAgAAAAhAP9HKtDgAAAADQEAAA8AAAAAAAAA&#10;AAAAAAAAVQQAAGRycy9kb3ducmV2LnhtbFBLBQYAAAAABAAEAPMAAABiBQAAAAA=&#10;" filled="f" stroked="f">
                <o:lock v:ext="edit" shapetype="t"/>
                <v:textbox style="mso-fit-shape-to-text:t">
                  <w:txbxContent>
                    <w:p w:rsidR="00E96A0E" w:rsidRDefault="00E96A0E" w:rsidP="006E26B9">
                      <w:pPr>
                        <w:pStyle w:val="NormalWeb"/>
                        <w:spacing w:before="0" w:beforeAutospacing="0" w:after="0" w:afterAutospacing="0"/>
                        <w:jc w:val="center"/>
                      </w:pPr>
                    </w:p>
                  </w:txbxContent>
                </v:textbox>
              </v:shape>
            </w:pict>
          </mc:Fallback>
        </mc:AlternateContent>
      </w:r>
    </w:p>
    <w:p w:rsidR="006E26B9" w:rsidRPr="00B24E3A" w:rsidRDefault="006E26B9" w:rsidP="006E26B9">
      <w:pPr>
        <w:contextualSpacing/>
        <w:mirrorIndents/>
        <w:rPr>
          <w:rFonts w:ascii="Arial" w:hAnsi="Arial" w:cs="Arial"/>
          <w:b/>
          <w:sz w:val="20"/>
          <w:szCs w:val="20"/>
          <w:u w:val="single"/>
        </w:rPr>
      </w:pPr>
    </w:p>
    <w:p w:rsidR="006E26B9" w:rsidRPr="00B24E3A" w:rsidRDefault="006E26B9" w:rsidP="006E26B9">
      <w:pPr>
        <w:contextualSpacing/>
        <w:mirrorIndents/>
        <w:rPr>
          <w:rFonts w:ascii="Arial" w:hAnsi="Arial" w:cs="Arial"/>
          <w:b/>
          <w:sz w:val="20"/>
          <w:szCs w:val="20"/>
          <w:u w:val="single"/>
        </w:rPr>
      </w:pPr>
    </w:p>
    <w:p w:rsidR="006E26B9" w:rsidRDefault="006E26B9" w:rsidP="006E26B9">
      <w:pPr>
        <w:contextualSpacing/>
        <w:mirrorIndents/>
        <w:rPr>
          <w:rFonts w:ascii="Arial" w:hAnsi="Arial" w:cs="Arial"/>
          <w:b/>
          <w:sz w:val="20"/>
          <w:szCs w:val="20"/>
          <w:u w:val="single"/>
        </w:rPr>
      </w:pPr>
    </w:p>
    <w:p w:rsidR="006E26B9" w:rsidRPr="00B24E3A" w:rsidRDefault="006E26B9" w:rsidP="006E26B9">
      <w:pPr>
        <w:contextualSpacing/>
        <w:mirrorIndents/>
        <w:rPr>
          <w:rFonts w:ascii="Arial" w:hAnsi="Arial" w:cs="Arial"/>
          <w:b/>
          <w:sz w:val="20"/>
          <w:szCs w:val="20"/>
          <w:u w:val="single"/>
        </w:rPr>
      </w:pPr>
    </w:p>
    <w:p w:rsidR="006E26B9" w:rsidRPr="00B24E3A" w:rsidRDefault="006E26B9" w:rsidP="006E26B9">
      <w:pPr>
        <w:contextualSpacing/>
        <w:mirrorIndents/>
        <w:rPr>
          <w:rFonts w:ascii="Arial" w:hAnsi="Arial" w:cs="Arial"/>
          <w:b/>
          <w:sz w:val="12"/>
          <w:szCs w:val="20"/>
          <w:u w:val="single"/>
        </w:rPr>
      </w:pPr>
    </w:p>
    <w:p w:rsidR="006E26B9" w:rsidRPr="009F023F" w:rsidRDefault="006E26B9" w:rsidP="006E26B9">
      <w:pPr>
        <w:contextualSpacing/>
        <w:mirrorIndents/>
        <w:rPr>
          <w:rFonts w:ascii="Arial" w:hAnsi="Arial" w:cs="Arial"/>
          <w:b/>
          <w:sz w:val="20"/>
          <w:szCs w:val="20"/>
          <w:u w:val="single"/>
        </w:rPr>
      </w:pPr>
      <w:r w:rsidRPr="009F023F">
        <w:rPr>
          <w:rFonts w:ascii="Arial" w:hAnsi="Arial" w:cs="Arial"/>
          <w:b/>
          <w:sz w:val="20"/>
          <w:szCs w:val="20"/>
          <w:u w:val="single"/>
        </w:rPr>
        <w:t>Prohibited and dismissible conduct by a student is:</w:t>
      </w:r>
    </w:p>
    <w:p w:rsidR="006E26B9" w:rsidRPr="00B24E3A" w:rsidRDefault="006E26B9" w:rsidP="006E26B9">
      <w:pPr>
        <w:contextualSpacing/>
        <w:mirrorIndents/>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w:t>
      </w:r>
      <w:r w:rsidRPr="00B24E3A">
        <w:rPr>
          <w:rFonts w:ascii="Arial" w:hAnsi="Arial" w:cs="Arial"/>
          <w:sz w:val="16"/>
          <w:szCs w:val="16"/>
        </w:rPr>
        <w:t xml:space="preserve"> Committing a serious breach of the obligation to act towards others reasonably, courteously, considerately and with good faith.</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2.</w:t>
      </w:r>
      <w:r w:rsidRPr="00B24E3A">
        <w:rPr>
          <w:rFonts w:ascii="Arial" w:hAnsi="Arial" w:cs="Arial"/>
          <w:sz w:val="16"/>
          <w:szCs w:val="16"/>
        </w:rPr>
        <w:t xml:space="preserve"> Abusive behaviour including the use of profanity directed towards Wānanga staff, faculty, students, guests or visitors.</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3.</w:t>
      </w:r>
      <w:r w:rsidRPr="00B24E3A">
        <w:rPr>
          <w:rFonts w:ascii="Arial" w:hAnsi="Arial" w:cs="Arial"/>
          <w:sz w:val="16"/>
          <w:szCs w:val="16"/>
        </w:rPr>
        <w:t xml:space="preserve"> Behaving in a manner that significantly impedes or subverts the efficient functioning of the Wānanga in accordance with its statutory role.</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4.</w:t>
      </w:r>
      <w:r w:rsidRPr="00B24E3A">
        <w:rPr>
          <w:rFonts w:ascii="Arial" w:hAnsi="Arial" w:cs="Arial"/>
          <w:sz w:val="16"/>
          <w:szCs w:val="16"/>
        </w:rPr>
        <w:t xml:space="preserve"> Behaving in a manner that discredits the Wānanga.</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5.</w:t>
      </w:r>
      <w:r w:rsidRPr="00B24E3A">
        <w:rPr>
          <w:rFonts w:ascii="Arial" w:hAnsi="Arial" w:cs="Arial"/>
          <w:sz w:val="16"/>
          <w:szCs w:val="16"/>
        </w:rPr>
        <w:t xml:space="preserve"> Conduct reflecting discredit on the professional and ethical standards of the Wānanga.</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6.</w:t>
      </w:r>
      <w:r w:rsidRPr="00B24E3A">
        <w:rPr>
          <w:rFonts w:ascii="Arial" w:hAnsi="Arial" w:cs="Arial"/>
          <w:sz w:val="16"/>
          <w:szCs w:val="16"/>
        </w:rPr>
        <w:t xml:space="preserve"> Disruption of the </w:t>
      </w:r>
      <w:proofErr w:type="spellStart"/>
      <w:r w:rsidRPr="00B24E3A">
        <w:rPr>
          <w:rFonts w:ascii="Arial" w:hAnsi="Arial" w:cs="Arial"/>
          <w:sz w:val="16"/>
          <w:szCs w:val="16"/>
        </w:rPr>
        <w:t>Wānanga’s</w:t>
      </w:r>
      <w:proofErr w:type="spellEnd"/>
      <w:r w:rsidRPr="00B24E3A">
        <w:rPr>
          <w:rFonts w:ascii="Arial" w:hAnsi="Arial" w:cs="Arial"/>
          <w:sz w:val="16"/>
          <w:szCs w:val="16"/>
        </w:rPr>
        <w:t xml:space="preserve"> educational processes, administrative processes, or other Wānanga directed event/s.</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7.</w:t>
      </w:r>
      <w:r w:rsidRPr="00B24E3A">
        <w:rPr>
          <w:rFonts w:ascii="Arial" w:hAnsi="Arial" w:cs="Arial"/>
          <w:sz w:val="16"/>
          <w:szCs w:val="16"/>
        </w:rPr>
        <w:t xml:space="preserve"> Knowingly misleading and undermining the Wānanga in any significant matter and in a spurious way.</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8.</w:t>
      </w:r>
      <w:r w:rsidRPr="00B24E3A">
        <w:rPr>
          <w:rFonts w:ascii="Arial" w:hAnsi="Arial" w:cs="Arial"/>
          <w:sz w:val="16"/>
          <w:szCs w:val="16"/>
        </w:rPr>
        <w:t xml:space="preserve"> Encouraging, assisting, or procuring a person to commit prohibited and unacceptable conduct against Te Wānanga </w:t>
      </w:r>
      <w:proofErr w:type="spellStart"/>
      <w:r w:rsidRPr="00B24E3A">
        <w:rPr>
          <w:rFonts w:ascii="Arial" w:hAnsi="Arial" w:cs="Arial"/>
          <w:sz w:val="16"/>
          <w:szCs w:val="16"/>
        </w:rPr>
        <w:t>Taikiura</w:t>
      </w:r>
      <w:proofErr w:type="spellEnd"/>
      <w:r w:rsidRPr="00B24E3A">
        <w:rPr>
          <w:rFonts w:ascii="Arial" w:hAnsi="Arial" w:cs="Arial"/>
          <w:sz w:val="16"/>
          <w:szCs w:val="16"/>
        </w:rPr>
        <w:t>.</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9.</w:t>
      </w:r>
      <w:r w:rsidRPr="00B24E3A">
        <w:rPr>
          <w:rFonts w:ascii="Arial" w:hAnsi="Arial" w:cs="Arial"/>
          <w:sz w:val="16"/>
          <w:szCs w:val="16"/>
        </w:rPr>
        <w:t xml:space="preserve"> Behaving in a manner that is likely to harm unfairly the reputation and /or the professional prospects of another student or a member of staff.</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10.</w:t>
      </w:r>
      <w:r w:rsidRPr="00B24E3A">
        <w:rPr>
          <w:rFonts w:ascii="Arial" w:hAnsi="Arial" w:cs="Arial"/>
          <w:sz w:val="16"/>
          <w:szCs w:val="16"/>
        </w:rPr>
        <w:t xml:space="preserve"> Behaving in a manner that jeopardises the health or safety of another person.</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11.</w:t>
      </w:r>
      <w:r w:rsidRPr="00B24E3A">
        <w:rPr>
          <w:rFonts w:ascii="Arial" w:hAnsi="Arial" w:cs="Arial"/>
          <w:sz w:val="16"/>
          <w:szCs w:val="16"/>
        </w:rPr>
        <w:t xml:space="preserve"> Using Wānanga property, resources or funds for other than authorised purposes.</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12.</w:t>
      </w:r>
      <w:r w:rsidRPr="00B24E3A">
        <w:rPr>
          <w:rFonts w:ascii="Arial" w:hAnsi="Arial" w:cs="Arial"/>
          <w:sz w:val="16"/>
          <w:szCs w:val="16"/>
        </w:rPr>
        <w:t xml:space="preserve"> Incurring liability on the part of the Wānanga without authorisation.</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13.</w:t>
      </w:r>
      <w:r w:rsidRPr="00B24E3A">
        <w:rPr>
          <w:rFonts w:ascii="Arial" w:hAnsi="Arial" w:cs="Arial"/>
          <w:sz w:val="16"/>
          <w:szCs w:val="16"/>
        </w:rPr>
        <w:t xml:space="preserve"> Gratuitous or wilful damage to Wānanga property, public property or other students’ property. </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14.</w:t>
      </w:r>
      <w:r w:rsidRPr="00B24E3A">
        <w:rPr>
          <w:rFonts w:ascii="Arial" w:hAnsi="Arial" w:cs="Arial"/>
          <w:sz w:val="16"/>
          <w:szCs w:val="16"/>
        </w:rPr>
        <w:t xml:space="preserve"> Physical abuse on or off Wānanga property of the person or property of any member of the Te Wānanga community. </w:t>
      </w:r>
    </w:p>
    <w:p w:rsidR="006E26B9" w:rsidRPr="00B24E3A" w:rsidRDefault="006E26B9" w:rsidP="006E26B9">
      <w:pPr>
        <w:contextualSpacing/>
        <w:rPr>
          <w:rFonts w:ascii="Arial" w:hAnsi="Arial" w:cs="Arial"/>
          <w:sz w:val="8"/>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15.</w:t>
      </w:r>
      <w:r w:rsidRPr="00B24E3A">
        <w:rPr>
          <w:rFonts w:ascii="Arial" w:hAnsi="Arial" w:cs="Arial"/>
          <w:sz w:val="16"/>
          <w:szCs w:val="16"/>
        </w:rPr>
        <w:t xml:space="preserve"> Destruction of Wānanga property, including library vandalism. </w:t>
      </w:r>
    </w:p>
    <w:p w:rsidR="006E26B9" w:rsidRPr="00B24E3A" w:rsidRDefault="006E26B9" w:rsidP="006E26B9">
      <w:pPr>
        <w:contextualSpacing/>
        <w:rPr>
          <w:rFonts w:ascii="Arial" w:hAnsi="Arial" w:cs="Arial"/>
          <w:sz w:val="8"/>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16.</w:t>
      </w:r>
      <w:r w:rsidRPr="00B24E3A">
        <w:rPr>
          <w:rFonts w:ascii="Arial" w:hAnsi="Arial" w:cs="Arial"/>
          <w:sz w:val="16"/>
          <w:szCs w:val="16"/>
        </w:rPr>
        <w:t xml:space="preserve"> Obscene, lewd, or indecent behaviour at the Wānanga or at a Wānanga sponsored function. </w:t>
      </w:r>
    </w:p>
    <w:p w:rsidR="006E26B9" w:rsidRPr="00B24E3A" w:rsidRDefault="006E26B9" w:rsidP="006E26B9">
      <w:pPr>
        <w:contextualSpacing/>
        <w:rPr>
          <w:rFonts w:ascii="Arial" w:hAnsi="Arial" w:cs="Arial"/>
          <w:sz w:val="8"/>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17.</w:t>
      </w:r>
      <w:r w:rsidRPr="00B24E3A">
        <w:rPr>
          <w:rFonts w:ascii="Arial" w:hAnsi="Arial" w:cs="Arial"/>
          <w:sz w:val="16"/>
          <w:szCs w:val="16"/>
        </w:rPr>
        <w:t xml:space="preserve"> Violation of any published Wānanga rules and regulations now or later in effect. </w:t>
      </w:r>
    </w:p>
    <w:p w:rsidR="006E26B9" w:rsidRPr="00B24E3A" w:rsidRDefault="006E26B9" w:rsidP="006E26B9">
      <w:pPr>
        <w:contextualSpacing/>
        <w:rPr>
          <w:rFonts w:ascii="Arial" w:hAnsi="Arial" w:cs="Arial"/>
          <w:sz w:val="6"/>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18.</w:t>
      </w:r>
      <w:r w:rsidRPr="00B24E3A">
        <w:rPr>
          <w:rFonts w:ascii="Arial" w:hAnsi="Arial" w:cs="Arial"/>
          <w:sz w:val="16"/>
          <w:szCs w:val="16"/>
        </w:rPr>
        <w:t xml:space="preserve"> Possessing, distributing, or using illegal drugs or misusing legal pharmaceutical drugs on Wānanga premises or at Wānanga directed student events. </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19.</w:t>
      </w:r>
      <w:r w:rsidRPr="00B24E3A">
        <w:rPr>
          <w:rFonts w:ascii="Arial" w:hAnsi="Arial" w:cs="Arial"/>
          <w:sz w:val="16"/>
          <w:szCs w:val="16"/>
        </w:rPr>
        <w:t xml:space="preserve"> Possessing, distributing, or using alcohol on Wānanga premises or at Wānanga directed students events (except as expressly permitted by law and officially approved in advance by the </w:t>
      </w:r>
      <w:proofErr w:type="spellStart"/>
      <w:r w:rsidRPr="00B24E3A">
        <w:rPr>
          <w:rFonts w:ascii="Arial" w:hAnsi="Arial" w:cs="Arial"/>
          <w:sz w:val="16"/>
          <w:szCs w:val="16"/>
        </w:rPr>
        <w:t>Kāhui</w:t>
      </w:r>
      <w:proofErr w:type="spellEnd"/>
      <w:r w:rsidRPr="00B24E3A">
        <w:rPr>
          <w:rFonts w:ascii="Arial" w:hAnsi="Arial" w:cs="Arial"/>
          <w:sz w:val="16"/>
          <w:szCs w:val="16"/>
        </w:rPr>
        <w:t xml:space="preserve"> </w:t>
      </w:r>
      <w:proofErr w:type="spellStart"/>
      <w:r w:rsidRPr="00B24E3A">
        <w:rPr>
          <w:rFonts w:ascii="Arial" w:hAnsi="Arial" w:cs="Arial"/>
          <w:sz w:val="16"/>
          <w:szCs w:val="16"/>
        </w:rPr>
        <w:t>Whakahaere</w:t>
      </w:r>
      <w:proofErr w:type="spellEnd"/>
      <w:r w:rsidRPr="00B24E3A">
        <w:rPr>
          <w:rFonts w:ascii="Arial" w:hAnsi="Arial" w:cs="Arial"/>
          <w:sz w:val="16"/>
          <w:szCs w:val="16"/>
        </w:rPr>
        <w:t xml:space="preserve"> and </w:t>
      </w:r>
      <w:proofErr w:type="spellStart"/>
      <w:r w:rsidRPr="00B24E3A">
        <w:rPr>
          <w:rFonts w:ascii="Arial" w:hAnsi="Arial" w:cs="Arial"/>
          <w:sz w:val="16"/>
          <w:szCs w:val="16"/>
        </w:rPr>
        <w:t>Kāhui</w:t>
      </w:r>
      <w:proofErr w:type="spellEnd"/>
      <w:r w:rsidRPr="00B24E3A">
        <w:rPr>
          <w:rFonts w:ascii="Arial" w:hAnsi="Arial" w:cs="Arial"/>
          <w:sz w:val="16"/>
          <w:szCs w:val="16"/>
        </w:rPr>
        <w:t xml:space="preserve"> Tautoko). </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20.</w:t>
      </w:r>
      <w:r w:rsidRPr="00B24E3A">
        <w:rPr>
          <w:rFonts w:ascii="Arial" w:hAnsi="Arial" w:cs="Arial"/>
          <w:sz w:val="16"/>
          <w:szCs w:val="16"/>
        </w:rPr>
        <w:t xml:space="preserve"> Theft of Wānanga property, or assisting in storing or knowingly using stolen Wānanga property, as well as the non-return of borrowed (checked out) Wānanga equipment. </w:t>
      </w:r>
    </w:p>
    <w:p w:rsidR="006E26B9" w:rsidRPr="00B24E3A" w:rsidRDefault="006E26B9" w:rsidP="006E26B9">
      <w:pPr>
        <w:contextualSpacing/>
        <w:rPr>
          <w:rFonts w:ascii="Arial" w:hAnsi="Arial" w:cs="Arial"/>
          <w:sz w:val="12"/>
          <w:szCs w:val="16"/>
        </w:rPr>
      </w:pPr>
    </w:p>
    <w:p w:rsidR="006E26B9" w:rsidRPr="00B24E3A" w:rsidRDefault="006E26B9" w:rsidP="006E26B9">
      <w:pPr>
        <w:contextualSpacing/>
        <w:rPr>
          <w:rFonts w:ascii="Arial" w:hAnsi="Arial" w:cs="Arial"/>
          <w:sz w:val="16"/>
          <w:szCs w:val="16"/>
        </w:rPr>
      </w:pPr>
      <w:r w:rsidRPr="00B24E3A">
        <w:rPr>
          <w:rFonts w:ascii="Arial" w:hAnsi="Arial" w:cs="Arial"/>
          <w:b/>
          <w:sz w:val="16"/>
          <w:szCs w:val="16"/>
        </w:rPr>
        <w:t>21.</w:t>
      </w:r>
      <w:r w:rsidRPr="00B24E3A">
        <w:rPr>
          <w:rFonts w:ascii="Arial" w:hAnsi="Arial" w:cs="Arial"/>
          <w:sz w:val="16"/>
          <w:szCs w:val="16"/>
        </w:rPr>
        <w:t xml:space="preserve"> Misuse of the </w:t>
      </w:r>
      <w:proofErr w:type="spellStart"/>
      <w:r w:rsidRPr="00B24E3A">
        <w:rPr>
          <w:rFonts w:ascii="Arial" w:hAnsi="Arial" w:cs="Arial"/>
          <w:sz w:val="16"/>
          <w:szCs w:val="16"/>
        </w:rPr>
        <w:t>Wānanga’s</w:t>
      </w:r>
      <w:proofErr w:type="spellEnd"/>
      <w:r w:rsidRPr="00B24E3A">
        <w:rPr>
          <w:rFonts w:ascii="Arial" w:hAnsi="Arial" w:cs="Arial"/>
          <w:sz w:val="16"/>
          <w:szCs w:val="16"/>
        </w:rPr>
        <w:t xml:space="preserve"> computer system including hacking into the </w:t>
      </w:r>
      <w:proofErr w:type="spellStart"/>
      <w:r w:rsidRPr="00B24E3A">
        <w:rPr>
          <w:rFonts w:ascii="Arial" w:hAnsi="Arial" w:cs="Arial"/>
          <w:sz w:val="16"/>
          <w:szCs w:val="16"/>
        </w:rPr>
        <w:t>Wānanga’s</w:t>
      </w:r>
      <w:proofErr w:type="spellEnd"/>
      <w:r w:rsidRPr="00B24E3A">
        <w:rPr>
          <w:rFonts w:ascii="Arial" w:hAnsi="Arial" w:cs="Arial"/>
          <w:sz w:val="16"/>
          <w:szCs w:val="16"/>
        </w:rPr>
        <w:t xml:space="preserve"> computer records, or knowingly sending computer bugs or viruses electronically. </w:t>
      </w:r>
    </w:p>
    <w:p w:rsidR="006E26B9" w:rsidRPr="00B24E3A" w:rsidRDefault="006E26B9" w:rsidP="006E26B9">
      <w:pPr>
        <w:contextualSpacing/>
        <w:rPr>
          <w:rFonts w:ascii="Arial" w:hAnsi="Arial" w:cs="Arial"/>
          <w:sz w:val="16"/>
          <w:szCs w:val="16"/>
        </w:rPr>
      </w:pPr>
    </w:p>
    <w:p w:rsidR="006E26B9" w:rsidRPr="00B24E3A" w:rsidRDefault="006E26B9" w:rsidP="006E26B9">
      <w:pPr>
        <w:contextualSpacing/>
        <w:rPr>
          <w:rFonts w:ascii="Arial" w:hAnsi="Arial" w:cs="Arial"/>
          <w:sz w:val="16"/>
          <w:szCs w:val="16"/>
        </w:rPr>
        <w:sectPr w:rsidR="006E26B9" w:rsidRPr="00B24E3A" w:rsidSect="009F023F">
          <w:type w:val="continuous"/>
          <w:pgSz w:w="11906" w:h="16838"/>
          <w:pgMar w:top="993" w:right="567" w:bottom="709" w:left="851" w:header="709" w:footer="709" w:gutter="0"/>
          <w:cols w:num="2" w:space="567"/>
          <w:docGrid w:linePitch="360"/>
        </w:sectPr>
      </w:pPr>
      <w:r w:rsidRPr="00B24E3A">
        <w:rPr>
          <w:rFonts w:ascii="Arial" w:hAnsi="Arial" w:cs="Arial"/>
          <w:b/>
          <w:sz w:val="16"/>
          <w:szCs w:val="16"/>
        </w:rPr>
        <w:t>22.</w:t>
      </w:r>
      <w:r w:rsidRPr="00B24E3A">
        <w:rPr>
          <w:rFonts w:ascii="Arial" w:hAnsi="Arial" w:cs="Arial"/>
          <w:sz w:val="16"/>
          <w:szCs w:val="16"/>
        </w:rPr>
        <w:t xml:space="preserve"> Harassment of any kind including, but not limited to, threats and sexual harassment.</w:t>
      </w:r>
    </w:p>
    <w:p w:rsidR="009C6306" w:rsidRPr="003161AF" w:rsidRDefault="009C6306" w:rsidP="00592D4E">
      <w:pPr>
        <w:pStyle w:val="Header"/>
        <w:tabs>
          <w:tab w:val="right" w:pos="-6480"/>
          <w:tab w:val="right" w:pos="-5280"/>
        </w:tabs>
        <w:jc w:val="center"/>
        <w:rPr>
          <w:b/>
          <w:bCs/>
          <w:sz w:val="28"/>
          <w:u w:val="single"/>
          <w:lang w:val="mi-NZ"/>
        </w:rPr>
      </w:pPr>
      <w:r w:rsidRPr="00B24E3A">
        <w:rPr>
          <w:b/>
          <w:bCs/>
          <w:sz w:val="28"/>
          <w:u w:val="single"/>
          <w:lang w:val="en-US"/>
        </w:rPr>
        <w:lastRenderedPageBreak/>
        <w:t>Allegiance and Loyalty to Te W</w:t>
      </w:r>
      <w:r w:rsidRPr="00B24E3A">
        <w:rPr>
          <w:b/>
          <w:bCs/>
          <w:sz w:val="28"/>
          <w:u w:val="single"/>
          <w:lang w:val="mi-NZ"/>
        </w:rPr>
        <w:t>ānanga Takiura</w:t>
      </w:r>
    </w:p>
    <w:p w:rsidR="009C6306" w:rsidRPr="00B24E3A" w:rsidRDefault="009C6306" w:rsidP="002A2EDD">
      <w:pPr>
        <w:pStyle w:val="ListParagraph"/>
        <w:numPr>
          <w:ilvl w:val="0"/>
          <w:numId w:val="28"/>
        </w:numPr>
        <w:tabs>
          <w:tab w:val="left" w:pos="567"/>
        </w:tabs>
        <w:spacing w:before="0" w:beforeAutospacing="0" w:after="200" w:afterAutospacing="0" w:line="276" w:lineRule="auto"/>
        <w:ind w:left="567" w:hanging="567"/>
      </w:pPr>
      <w:r w:rsidRPr="00B24E3A">
        <w:t xml:space="preserve">A student will always be respectful </w:t>
      </w:r>
      <w:r w:rsidR="00FD3F3A">
        <w:t>of (in</w:t>
      </w:r>
      <w:r w:rsidR="00AC1043" w:rsidRPr="00B24E3A">
        <w:t xml:space="preserve"> manner and attitude)</w:t>
      </w:r>
      <w:r w:rsidRPr="00B24E3A">
        <w:t xml:space="preserve"> the mana of Te Wānanga Takiura and the enhanced status it holds in Māori medium education throughout New Zealand.</w:t>
      </w:r>
    </w:p>
    <w:p w:rsidR="009C6306" w:rsidRPr="00B24E3A" w:rsidRDefault="009C6306" w:rsidP="002A2EDD">
      <w:pPr>
        <w:pStyle w:val="ListParagraph"/>
        <w:tabs>
          <w:tab w:val="left" w:pos="567"/>
        </w:tabs>
        <w:ind w:left="567" w:hanging="567"/>
      </w:pPr>
    </w:p>
    <w:p w:rsidR="009C6306" w:rsidRPr="00B24E3A" w:rsidRDefault="009C6306" w:rsidP="002A2EDD">
      <w:pPr>
        <w:pStyle w:val="ListParagraph"/>
        <w:numPr>
          <w:ilvl w:val="0"/>
          <w:numId w:val="28"/>
        </w:numPr>
        <w:tabs>
          <w:tab w:val="left" w:pos="567"/>
        </w:tabs>
        <w:spacing w:before="0" w:beforeAutospacing="0" w:after="200" w:afterAutospacing="0" w:line="276" w:lineRule="auto"/>
        <w:ind w:left="567" w:hanging="567"/>
      </w:pPr>
      <w:r w:rsidRPr="00B24E3A">
        <w:t xml:space="preserve">A student  will be observant and respectful of his/her cultural obligations within the </w:t>
      </w:r>
      <w:proofErr w:type="spellStart"/>
      <w:r w:rsidRPr="00B24E3A">
        <w:t>tikanga</w:t>
      </w:r>
      <w:proofErr w:type="spellEnd"/>
      <w:r w:rsidRPr="00B24E3A">
        <w:t xml:space="preserve"> Māori and </w:t>
      </w:r>
      <w:proofErr w:type="spellStart"/>
      <w:r w:rsidRPr="00B24E3A">
        <w:t>mātauranga</w:t>
      </w:r>
      <w:proofErr w:type="spellEnd"/>
      <w:r w:rsidRPr="00B24E3A">
        <w:t xml:space="preserve"> Māori traditions of Te Wānanga Takiura</w:t>
      </w:r>
    </w:p>
    <w:p w:rsidR="009C6306" w:rsidRPr="00B24E3A" w:rsidRDefault="009C6306" w:rsidP="002A2EDD">
      <w:pPr>
        <w:pStyle w:val="ListParagraph"/>
        <w:tabs>
          <w:tab w:val="left" w:pos="567"/>
        </w:tabs>
        <w:ind w:left="567" w:hanging="567"/>
      </w:pPr>
    </w:p>
    <w:p w:rsidR="009C6306" w:rsidRPr="00B24E3A" w:rsidRDefault="00AC1043" w:rsidP="002A2EDD">
      <w:pPr>
        <w:pStyle w:val="ListParagraph"/>
        <w:numPr>
          <w:ilvl w:val="0"/>
          <w:numId w:val="28"/>
        </w:numPr>
        <w:tabs>
          <w:tab w:val="left" w:pos="567"/>
        </w:tabs>
        <w:spacing w:before="0" w:beforeAutospacing="0" w:after="200" w:afterAutospacing="0" w:line="276" w:lineRule="auto"/>
        <w:ind w:left="567" w:hanging="567"/>
      </w:pPr>
      <w:r w:rsidRPr="00B24E3A">
        <w:t xml:space="preserve">A student </w:t>
      </w:r>
      <w:r w:rsidR="009C6306" w:rsidRPr="00B24E3A">
        <w:t xml:space="preserve">will not participate in or be associated with anybody or any activity that is deemed </w:t>
      </w:r>
      <w:proofErr w:type="gramStart"/>
      <w:r w:rsidR="009C6306" w:rsidRPr="00B24E3A">
        <w:t>to be disloyal</w:t>
      </w:r>
      <w:proofErr w:type="gramEnd"/>
      <w:r w:rsidR="009C6306" w:rsidRPr="00B24E3A">
        <w:t xml:space="preserve"> and disrespectful in any way, and at any time, towards Te Wānanga Takiura.</w:t>
      </w:r>
    </w:p>
    <w:p w:rsidR="009C6306" w:rsidRPr="00B24E3A" w:rsidRDefault="009C6306" w:rsidP="002A2EDD">
      <w:pPr>
        <w:pStyle w:val="ListParagraph"/>
        <w:tabs>
          <w:tab w:val="left" w:pos="567"/>
        </w:tabs>
        <w:ind w:left="567" w:hanging="567"/>
      </w:pPr>
    </w:p>
    <w:p w:rsidR="009C6306" w:rsidRPr="00B24E3A" w:rsidRDefault="00AC1043" w:rsidP="002A2EDD">
      <w:pPr>
        <w:pStyle w:val="ListParagraph"/>
        <w:numPr>
          <w:ilvl w:val="0"/>
          <w:numId w:val="28"/>
        </w:numPr>
        <w:tabs>
          <w:tab w:val="left" w:pos="567"/>
        </w:tabs>
        <w:spacing w:before="0" w:beforeAutospacing="0" w:after="200" w:afterAutospacing="0" w:line="276" w:lineRule="auto"/>
        <w:ind w:left="567" w:hanging="567"/>
      </w:pPr>
      <w:r w:rsidRPr="00B24E3A">
        <w:t xml:space="preserve">A student </w:t>
      </w:r>
      <w:r w:rsidR="009C6306" w:rsidRPr="00B24E3A">
        <w:t xml:space="preserve">will not participate in or be associated with anybody or any activity that is perceived to be undermining of the mana and status of Te Wānanga Takiura within its cultural frameworks of </w:t>
      </w:r>
      <w:proofErr w:type="gramStart"/>
      <w:r w:rsidR="009C6306" w:rsidRPr="00B24E3A">
        <w:t>te</w:t>
      </w:r>
      <w:proofErr w:type="gramEnd"/>
      <w:r w:rsidR="009C6306" w:rsidRPr="00B24E3A">
        <w:t xml:space="preserve"> Reo Māori, Mana Māori, </w:t>
      </w:r>
      <w:proofErr w:type="spellStart"/>
      <w:r w:rsidR="009C6306" w:rsidRPr="00B24E3A">
        <w:t>Tikanga</w:t>
      </w:r>
      <w:proofErr w:type="spellEnd"/>
      <w:r w:rsidR="009C6306" w:rsidRPr="00B24E3A">
        <w:t xml:space="preserve"> Māori, </w:t>
      </w:r>
      <w:proofErr w:type="spellStart"/>
      <w:r w:rsidR="009C6306" w:rsidRPr="00B24E3A">
        <w:t>Mātauranga</w:t>
      </w:r>
      <w:proofErr w:type="spellEnd"/>
      <w:r w:rsidR="009C6306" w:rsidRPr="00B24E3A">
        <w:t xml:space="preserve"> Māori, </w:t>
      </w:r>
      <w:proofErr w:type="spellStart"/>
      <w:r w:rsidR="009C6306" w:rsidRPr="00B24E3A">
        <w:t>Tangata</w:t>
      </w:r>
      <w:proofErr w:type="spellEnd"/>
      <w:r w:rsidR="009C6306" w:rsidRPr="00B24E3A">
        <w:t xml:space="preserve"> Māori, te </w:t>
      </w:r>
      <w:proofErr w:type="spellStart"/>
      <w:r w:rsidR="009C6306" w:rsidRPr="00B24E3A">
        <w:t>Ao</w:t>
      </w:r>
      <w:proofErr w:type="spellEnd"/>
      <w:r w:rsidR="009C6306" w:rsidRPr="00B24E3A">
        <w:t xml:space="preserve"> Māori.</w:t>
      </w:r>
    </w:p>
    <w:p w:rsidR="009C6306" w:rsidRPr="00B24E3A" w:rsidRDefault="009C6306" w:rsidP="002A2EDD">
      <w:pPr>
        <w:pStyle w:val="ListParagraph"/>
        <w:tabs>
          <w:tab w:val="left" w:pos="567"/>
        </w:tabs>
        <w:ind w:left="567" w:hanging="567"/>
      </w:pPr>
      <w:r w:rsidRPr="00B24E3A">
        <w:tab/>
        <w:t>Infractions of any or all of these principles will have final and binding consequences.</w:t>
      </w:r>
    </w:p>
    <w:p w:rsidR="009C6306" w:rsidRPr="00B24E3A" w:rsidRDefault="009C6306" w:rsidP="002A2EDD">
      <w:pPr>
        <w:pStyle w:val="ListParagraph"/>
        <w:tabs>
          <w:tab w:val="left" w:pos="567"/>
        </w:tabs>
        <w:ind w:left="567" w:hanging="567"/>
      </w:pPr>
    </w:p>
    <w:p w:rsidR="009C6306" w:rsidRPr="00B24E3A" w:rsidRDefault="00FD3F3A" w:rsidP="002A2EDD">
      <w:pPr>
        <w:pStyle w:val="ListParagraph"/>
        <w:numPr>
          <w:ilvl w:val="0"/>
          <w:numId w:val="28"/>
        </w:numPr>
        <w:tabs>
          <w:tab w:val="left" w:pos="567"/>
        </w:tabs>
        <w:spacing w:before="0" w:beforeAutospacing="0" w:after="200" w:afterAutospacing="0" w:line="276" w:lineRule="auto"/>
        <w:ind w:left="567" w:hanging="567"/>
      </w:pPr>
      <w:r>
        <w:t>If in the light of a student’s family circumstances</w:t>
      </w:r>
      <w:r w:rsidR="009C6306" w:rsidRPr="00B24E3A">
        <w:t xml:space="preserve"> and beliefs</w:t>
      </w:r>
      <w:r>
        <w:t xml:space="preserve"> that, that student is</w:t>
      </w:r>
      <w:r w:rsidR="009C6306" w:rsidRPr="00B24E3A">
        <w:t xml:space="preserve"> unable to fulfil all these cultural obligations, traditions and course requirements</w:t>
      </w:r>
      <w:r w:rsidR="004046DD">
        <w:t xml:space="preserve"> then</w:t>
      </w:r>
      <w:r w:rsidR="009C6306" w:rsidRPr="00B24E3A">
        <w:t xml:space="preserve"> I would strongly suggest that</w:t>
      </w:r>
      <w:r w:rsidR="004046DD">
        <w:t xml:space="preserve">, that student </w:t>
      </w:r>
      <w:proofErr w:type="gramStart"/>
      <w:r w:rsidR="004046DD">
        <w:t>doesn’t</w:t>
      </w:r>
      <w:proofErr w:type="gramEnd"/>
      <w:r w:rsidR="004046DD">
        <w:t xml:space="preserve"> </w:t>
      </w:r>
      <w:r w:rsidR="009C6306" w:rsidRPr="00B24E3A">
        <w:t>enrol with this Wānanga.</w:t>
      </w:r>
    </w:p>
    <w:p w:rsidR="009C6306" w:rsidRPr="00B24E3A" w:rsidRDefault="009C6306" w:rsidP="002A2EDD">
      <w:pPr>
        <w:pStyle w:val="ListParagraph"/>
        <w:tabs>
          <w:tab w:val="left" w:pos="567"/>
        </w:tabs>
        <w:ind w:left="567" w:hanging="567"/>
      </w:pPr>
    </w:p>
    <w:p w:rsidR="009C6306" w:rsidRPr="00B24E3A" w:rsidRDefault="009C6306" w:rsidP="002A2EDD">
      <w:pPr>
        <w:pStyle w:val="ListParagraph"/>
        <w:numPr>
          <w:ilvl w:val="0"/>
          <w:numId w:val="28"/>
        </w:numPr>
        <w:tabs>
          <w:tab w:val="left" w:pos="567"/>
        </w:tabs>
        <w:spacing w:before="0" w:beforeAutospacing="0" w:after="200" w:afterAutospacing="0" w:line="276" w:lineRule="auto"/>
        <w:ind w:left="567" w:hanging="567"/>
      </w:pPr>
      <w:r w:rsidRPr="00B24E3A">
        <w:t>If however, in the light of a student’s ambitions and in spite of other circumstances, values and distractions, a student is</w:t>
      </w:r>
      <w:r w:rsidR="00AC1043" w:rsidRPr="00B24E3A">
        <w:t xml:space="preserve"> </w:t>
      </w:r>
      <w:r w:rsidRPr="00B24E3A">
        <w:t xml:space="preserve">able to fulfil all cultural obligations, traditions and course requirements, then </w:t>
      </w:r>
      <w:r w:rsidR="004046DD">
        <w:t xml:space="preserve">the student is </w:t>
      </w:r>
      <w:r w:rsidRPr="00B24E3A">
        <w:t>most welcome to enrol.</w:t>
      </w:r>
    </w:p>
    <w:p w:rsidR="009C6306" w:rsidRPr="00B24E3A" w:rsidRDefault="009C6306" w:rsidP="002A2EDD">
      <w:pPr>
        <w:rPr>
          <w:rFonts w:ascii="Arial" w:hAnsi="Arial" w:cs="Arial"/>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p>
    <w:p w:rsidR="009C6306" w:rsidRPr="00B24E3A" w:rsidRDefault="009C6306" w:rsidP="002A2EDD">
      <w:pPr>
        <w:pStyle w:val="Title"/>
        <w:contextualSpacing/>
        <w:rPr>
          <w:rFonts w:cs="Arial"/>
          <w:noProof/>
          <w:u w:val="single"/>
          <w:lang w:eastAsia="en-NZ"/>
        </w:rPr>
      </w:pPr>
      <w:r w:rsidRPr="00B24E3A">
        <w:rPr>
          <w:rFonts w:cs="Arial"/>
          <w:noProof/>
          <w:u w:val="single"/>
          <w:lang w:eastAsia="en-NZ"/>
        </w:rPr>
        <w:t>Te Aho Matua</w:t>
      </w:r>
    </w:p>
    <w:p w:rsidR="009C6306" w:rsidRPr="00B24E3A" w:rsidRDefault="009C6306" w:rsidP="002A2EDD">
      <w:pPr>
        <w:pStyle w:val="Title"/>
        <w:contextualSpacing/>
        <w:jc w:val="left"/>
        <w:rPr>
          <w:rFonts w:cs="Arial"/>
          <w:noProof/>
          <w:sz w:val="24"/>
          <w:u w:val="single"/>
          <w:lang w:eastAsia="en-NZ"/>
        </w:rPr>
      </w:pPr>
    </w:p>
    <w:p w:rsidR="009C6306" w:rsidRPr="00B24E3A" w:rsidRDefault="009C6306" w:rsidP="002A2EDD">
      <w:pPr>
        <w:rPr>
          <w:rFonts w:ascii="Arial" w:hAnsi="Arial" w:cs="Arial"/>
          <w:noProof/>
          <w:lang w:eastAsia="en-NZ"/>
        </w:rPr>
      </w:pPr>
      <w:r w:rsidRPr="00B24E3A">
        <w:rPr>
          <w:rFonts w:ascii="Arial" w:hAnsi="Arial" w:cs="Arial"/>
          <w:noProof/>
          <w:lang w:eastAsia="en-NZ"/>
        </w:rPr>
        <w:t xml:space="preserve">Te Wānanga Takiura is committed to providing top quality Māori education and teacher training programmes in accordance with Kura Kaupapa Māori principles and the philosophy of Te Aho Matua. </w:t>
      </w:r>
    </w:p>
    <w:p w:rsidR="009C6306" w:rsidRPr="00B24E3A" w:rsidRDefault="009C6306" w:rsidP="002A2EDD">
      <w:pPr>
        <w:pStyle w:val="ListParagraph"/>
        <w:numPr>
          <w:ilvl w:val="0"/>
          <w:numId w:val="18"/>
        </w:numPr>
        <w:ind w:left="357" w:hanging="357"/>
        <w:contextualSpacing w:val="0"/>
        <w:rPr>
          <w:b/>
          <w:noProof/>
          <w:lang w:eastAsia="en-NZ"/>
        </w:rPr>
      </w:pPr>
      <w:r w:rsidRPr="00B24E3A">
        <w:rPr>
          <w:b/>
          <w:noProof/>
          <w:lang w:eastAsia="en-NZ"/>
        </w:rPr>
        <w:t>TE IRA TANGATA</w:t>
      </w:r>
    </w:p>
    <w:p w:rsidR="009C6306" w:rsidRPr="00B24E3A" w:rsidRDefault="009C6306" w:rsidP="002A2EDD">
      <w:pPr>
        <w:spacing w:after="0"/>
        <w:rPr>
          <w:rFonts w:ascii="Arial" w:hAnsi="Arial" w:cs="Arial"/>
          <w:i/>
          <w:noProof/>
          <w:lang w:eastAsia="en-NZ"/>
        </w:rPr>
      </w:pPr>
      <w:r w:rsidRPr="00B24E3A">
        <w:rPr>
          <w:rFonts w:ascii="Arial" w:hAnsi="Arial" w:cs="Arial"/>
          <w:i/>
          <w:noProof/>
          <w:lang w:eastAsia="en-NZ"/>
        </w:rPr>
        <w:t>Ahakoa iti</w:t>
      </w:r>
    </w:p>
    <w:p w:rsidR="009C6306" w:rsidRPr="00B24E3A" w:rsidRDefault="009C6306" w:rsidP="002A2EDD">
      <w:pPr>
        <w:rPr>
          <w:rFonts w:ascii="Arial" w:hAnsi="Arial" w:cs="Arial"/>
          <w:i/>
          <w:noProof/>
          <w:lang w:eastAsia="en-NZ"/>
        </w:rPr>
      </w:pPr>
      <w:r w:rsidRPr="00B24E3A">
        <w:rPr>
          <w:rFonts w:ascii="Arial" w:hAnsi="Arial" w:cs="Arial"/>
          <w:i/>
          <w:noProof/>
          <w:lang w:eastAsia="en-NZ"/>
        </w:rPr>
        <w:t>He iti māpihi pounamu</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He kakono i ruia mai i Rangiatea</w:t>
      </w:r>
    </w:p>
    <w:p w:rsidR="009C6306" w:rsidRPr="00B24E3A" w:rsidRDefault="009C6306" w:rsidP="002A2EDD">
      <w:pPr>
        <w:rPr>
          <w:rFonts w:ascii="Arial" w:hAnsi="Arial" w:cs="Arial"/>
          <w:i/>
          <w:noProof/>
          <w:lang w:eastAsia="en-NZ"/>
        </w:rPr>
      </w:pPr>
      <w:r w:rsidRPr="00B24E3A">
        <w:rPr>
          <w:rFonts w:ascii="Arial" w:hAnsi="Arial" w:cs="Arial"/>
          <w:i/>
          <w:noProof/>
          <w:lang w:eastAsia="en-NZ"/>
        </w:rPr>
        <w:t>E kore ia e ngaro</w:t>
      </w:r>
    </w:p>
    <w:p w:rsidR="009C6306" w:rsidRPr="00B24E3A" w:rsidRDefault="009C6306" w:rsidP="002A2EDD">
      <w:pPr>
        <w:rPr>
          <w:rFonts w:ascii="Arial" w:hAnsi="Arial" w:cs="Arial"/>
          <w:i/>
          <w:noProof/>
          <w:lang w:eastAsia="en-NZ"/>
        </w:rPr>
      </w:pPr>
      <w:r w:rsidRPr="00B24E3A">
        <w:rPr>
          <w:rFonts w:ascii="Arial" w:hAnsi="Arial" w:cs="Arial"/>
          <w:i/>
          <w:noProof/>
          <w:lang w:eastAsia="en-NZ"/>
        </w:rPr>
        <w:t>Kotiro he mokopuna koe nā Hinetītama.  Waiwai ana ngā karu te tirohanga atu.</w:t>
      </w:r>
    </w:p>
    <w:p w:rsidR="009C6306" w:rsidRPr="00B24E3A" w:rsidRDefault="009C6306" w:rsidP="002A2EDD">
      <w:pPr>
        <w:pStyle w:val="ListParagraph"/>
        <w:numPr>
          <w:ilvl w:val="0"/>
          <w:numId w:val="18"/>
        </w:numPr>
        <w:ind w:left="357" w:hanging="357"/>
        <w:contextualSpacing w:val="0"/>
        <w:rPr>
          <w:b/>
          <w:noProof/>
          <w:lang w:eastAsia="en-NZ"/>
        </w:rPr>
      </w:pPr>
      <w:r w:rsidRPr="00B24E3A">
        <w:rPr>
          <w:b/>
          <w:noProof/>
          <w:lang w:eastAsia="en-NZ"/>
        </w:rPr>
        <w:t>TE REO</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Tōku reo, tōku ohooho</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Tōku reo, tōku māpihi maurea</w:t>
      </w:r>
    </w:p>
    <w:p w:rsidR="009C6306" w:rsidRPr="00B24E3A" w:rsidRDefault="009C6306" w:rsidP="002A2EDD">
      <w:pPr>
        <w:rPr>
          <w:rFonts w:ascii="Arial" w:hAnsi="Arial" w:cs="Arial"/>
          <w:i/>
          <w:noProof/>
          <w:lang w:eastAsia="en-NZ"/>
        </w:rPr>
      </w:pPr>
      <w:r w:rsidRPr="00B24E3A">
        <w:rPr>
          <w:rFonts w:ascii="Arial" w:hAnsi="Arial" w:cs="Arial"/>
          <w:i/>
          <w:noProof/>
          <w:lang w:eastAsia="en-NZ"/>
        </w:rPr>
        <w:t>Tōku reo, tōku whakakai marihi</w:t>
      </w:r>
    </w:p>
    <w:p w:rsidR="009C6306" w:rsidRPr="00B24E3A" w:rsidRDefault="009C6306" w:rsidP="002A2EDD">
      <w:pPr>
        <w:pStyle w:val="ListParagraph"/>
        <w:numPr>
          <w:ilvl w:val="0"/>
          <w:numId w:val="18"/>
        </w:numPr>
        <w:ind w:left="357" w:hanging="357"/>
        <w:contextualSpacing w:val="0"/>
        <w:rPr>
          <w:b/>
          <w:noProof/>
          <w:lang w:eastAsia="en-NZ"/>
        </w:rPr>
      </w:pPr>
      <w:r w:rsidRPr="00B24E3A">
        <w:rPr>
          <w:b/>
          <w:noProof/>
          <w:lang w:eastAsia="en-NZ"/>
        </w:rPr>
        <w:t>NGA IWI</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Te piko o te mahuri</w:t>
      </w:r>
    </w:p>
    <w:p w:rsidR="009C6306" w:rsidRPr="00B24E3A" w:rsidRDefault="009C6306" w:rsidP="002A2EDD">
      <w:pPr>
        <w:rPr>
          <w:rFonts w:ascii="Arial" w:hAnsi="Arial" w:cs="Arial"/>
          <w:b/>
          <w:noProof/>
          <w:lang w:eastAsia="en-NZ"/>
        </w:rPr>
      </w:pPr>
      <w:r w:rsidRPr="00B24E3A">
        <w:rPr>
          <w:rFonts w:ascii="Arial" w:hAnsi="Arial" w:cs="Arial"/>
          <w:i/>
          <w:noProof/>
          <w:lang w:eastAsia="en-NZ"/>
        </w:rPr>
        <w:t>Tērā te tupu o te rākau</w:t>
      </w:r>
    </w:p>
    <w:p w:rsidR="009C6306" w:rsidRPr="00B24E3A" w:rsidRDefault="009C6306" w:rsidP="002A2EDD">
      <w:pPr>
        <w:pStyle w:val="ListParagraph"/>
        <w:numPr>
          <w:ilvl w:val="0"/>
          <w:numId w:val="18"/>
        </w:numPr>
        <w:ind w:left="357" w:hanging="357"/>
        <w:contextualSpacing w:val="0"/>
        <w:rPr>
          <w:i/>
          <w:noProof/>
          <w:lang w:eastAsia="en-NZ"/>
        </w:rPr>
      </w:pPr>
      <w:r w:rsidRPr="00B24E3A">
        <w:rPr>
          <w:b/>
          <w:noProof/>
          <w:lang w:eastAsia="en-NZ"/>
        </w:rPr>
        <w:t>TE AO</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 xml:space="preserve">Ka pū te rūha </w:t>
      </w:r>
    </w:p>
    <w:p w:rsidR="009C6306" w:rsidRPr="00B24E3A" w:rsidRDefault="009C6306" w:rsidP="002A2EDD">
      <w:pPr>
        <w:rPr>
          <w:rFonts w:ascii="Arial" w:hAnsi="Arial" w:cs="Arial"/>
          <w:i/>
          <w:noProof/>
          <w:lang w:eastAsia="en-NZ"/>
        </w:rPr>
      </w:pPr>
      <w:r w:rsidRPr="00B24E3A">
        <w:rPr>
          <w:rFonts w:ascii="Arial" w:hAnsi="Arial" w:cs="Arial"/>
          <w:i/>
          <w:noProof/>
          <w:lang w:eastAsia="en-NZ"/>
        </w:rPr>
        <w:t>Ka hao te rangatahi</w:t>
      </w:r>
    </w:p>
    <w:p w:rsidR="009C6306" w:rsidRPr="00B24E3A" w:rsidRDefault="009C6306" w:rsidP="002A2EDD">
      <w:pPr>
        <w:pStyle w:val="ListParagraph"/>
        <w:numPr>
          <w:ilvl w:val="0"/>
          <w:numId w:val="18"/>
        </w:numPr>
        <w:ind w:left="357" w:hanging="357"/>
        <w:contextualSpacing w:val="0"/>
        <w:rPr>
          <w:b/>
          <w:noProof/>
          <w:lang w:eastAsia="en-NZ"/>
        </w:rPr>
      </w:pPr>
      <w:r w:rsidRPr="00B24E3A">
        <w:rPr>
          <w:b/>
          <w:noProof/>
          <w:lang w:eastAsia="en-NZ"/>
        </w:rPr>
        <w:t>ĀHUATANGA AKO</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Tamariki wāwāhi tahā</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Aratakina ki te matapuna</w:t>
      </w:r>
    </w:p>
    <w:p w:rsidR="009C6306" w:rsidRPr="00B24E3A" w:rsidRDefault="009C6306" w:rsidP="002A2EDD">
      <w:pPr>
        <w:rPr>
          <w:rFonts w:ascii="Arial" w:hAnsi="Arial" w:cs="Arial"/>
          <w:i/>
          <w:noProof/>
          <w:lang w:eastAsia="en-NZ"/>
        </w:rPr>
      </w:pPr>
      <w:r w:rsidRPr="00B24E3A">
        <w:rPr>
          <w:rFonts w:ascii="Arial" w:hAnsi="Arial" w:cs="Arial"/>
          <w:i/>
          <w:noProof/>
          <w:lang w:eastAsia="en-NZ"/>
        </w:rPr>
        <w:t>O te mōhio, o te ora, o te maungārongo</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Whāia te iti kahurangi</w:t>
      </w:r>
    </w:p>
    <w:p w:rsidR="009C6306" w:rsidRPr="00B24E3A" w:rsidRDefault="009C6306" w:rsidP="002A2EDD">
      <w:pPr>
        <w:contextualSpacing/>
        <w:rPr>
          <w:rFonts w:ascii="Arial" w:hAnsi="Arial" w:cs="Arial"/>
          <w:i/>
          <w:noProof/>
          <w:lang w:eastAsia="en-NZ"/>
        </w:rPr>
      </w:pPr>
      <w:r w:rsidRPr="00B24E3A">
        <w:rPr>
          <w:rFonts w:ascii="Arial" w:hAnsi="Arial" w:cs="Arial"/>
          <w:i/>
          <w:noProof/>
          <w:lang w:eastAsia="en-NZ"/>
        </w:rPr>
        <w:t>Ki te tuohu koe</w:t>
      </w:r>
    </w:p>
    <w:p w:rsidR="009C6306" w:rsidRPr="00B24E3A" w:rsidRDefault="009C6306" w:rsidP="002A2EDD">
      <w:pPr>
        <w:rPr>
          <w:rFonts w:ascii="Arial" w:hAnsi="Arial" w:cs="Arial"/>
          <w:i/>
          <w:noProof/>
          <w:lang w:eastAsia="en-NZ"/>
        </w:rPr>
      </w:pPr>
      <w:r w:rsidRPr="00B24E3A">
        <w:rPr>
          <w:rFonts w:ascii="Arial" w:hAnsi="Arial" w:cs="Arial"/>
          <w:i/>
          <w:noProof/>
          <w:lang w:eastAsia="en-NZ"/>
        </w:rPr>
        <w:t>Me he maunga teitei</w:t>
      </w:r>
    </w:p>
    <w:p w:rsidR="009C6306" w:rsidRPr="00B24E3A" w:rsidRDefault="009C6306" w:rsidP="002A2EDD">
      <w:pPr>
        <w:pStyle w:val="ListParagraph"/>
        <w:numPr>
          <w:ilvl w:val="0"/>
          <w:numId w:val="18"/>
        </w:numPr>
        <w:ind w:left="357" w:hanging="357"/>
        <w:contextualSpacing w:val="0"/>
        <w:rPr>
          <w:b/>
          <w:noProof/>
          <w:lang w:eastAsia="en-NZ"/>
        </w:rPr>
      </w:pPr>
      <w:r w:rsidRPr="00B24E3A">
        <w:rPr>
          <w:b/>
          <w:noProof/>
          <w:lang w:eastAsia="en-NZ"/>
        </w:rPr>
        <w:t>TE TINO UARATANGA</w:t>
      </w:r>
    </w:p>
    <w:p w:rsidR="009C6306" w:rsidRPr="00B24E3A" w:rsidRDefault="009C6306" w:rsidP="002A2EDD">
      <w:pPr>
        <w:rPr>
          <w:rFonts w:ascii="Arial" w:hAnsi="Arial" w:cs="Arial"/>
          <w:i/>
          <w:lang w:val="mi-NZ"/>
        </w:rPr>
      </w:pPr>
      <w:r w:rsidRPr="00B24E3A">
        <w:rPr>
          <w:rFonts w:ascii="Arial" w:hAnsi="Arial" w:cs="Arial"/>
          <w:i/>
          <w:lang w:val="mi-NZ"/>
        </w:rPr>
        <w:t>Kia mau, kia noho whakaaraara, noho koi te hinengaro o te tamaiti ki ngā mātau katoa hei ārahi i ā ia i roto i te ao hou.</w:t>
      </w:r>
    </w:p>
    <w:p w:rsidR="009C6306" w:rsidRPr="00B24E3A" w:rsidRDefault="009C6306" w:rsidP="002A2EDD">
      <w:pPr>
        <w:rPr>
          <w:rFonts w:ascii="Arial" w:eastAsia="Times New Roman" w:hAnsi="Arial" w:cs="Arial"/>
          <w:b/>
          <w:bCs/>
          <w:noProof/>
          <w:sz w:val="32"/>
          <w:lang w:eastAsia="en-NZ"/>
        </w:rPr>
      </w:pPr>
      <w:r w:rsidRPr="00B24E3A">
        <w:rPr>
          <w:rFonts w:ascii="Arial" w:hAnsi="Arial" w:cs="Arial"/>
          <w:noProof/>
          <w:lang w:eastAsia="en-NZ"/>
        </w:rPr>
        <w:br w:type="page"/>
      </w:r>
    </w:p>
    <w:p w:rsidR="009C6306" w:rsidRPr="00B24E3A" w:rsidRDefault="009C6306" w:rsidP="002A2EDD">
      <w:pPr>
        <w:spacing w:after="360"/>
        <w:jc w:val="center"/>
        <w:rPr>
          <w:rFonts w:ascii="Arial" w:hAnsi="Arial" w:cs="Arial"/>
          <w:b/>
          <w:sz w:val="32"/>
          <w:szCs w:val="32"/>
          <w:u w:val="single"/>
          <w:lang w:val="mi-NZ"/>
        </w:rPr>
      </w:pPr>
      <w:r w:rsidRPr="00B24E3A">
        <w:rPr>
          <w:rFonts w:ascii="Arial" w:hAnsi="Arial" w:cs="Arial"/>
          <w:b/>
          <w:sz w:val="32"/>
          <w:szCs w:val="32"/>
          <w:u w:val="single"/>
          <w:lang w:val="mi-NZ"/>
        </w:rPr>
        <w:t>Tikanga Māori</w:t>
      </w:r>
    </w:p>
    <w:p w:rsidR="009C6306" w:rsidRPr="00B24E3A" w:rsidRDefault="009C6306" w:rsidP="002A2EDD">
      <w:pPr>
        <w:rPr>
          <w:rFonts w:ascii="Arial" w:hAnsi="Arial" w:cs="Arial"/>
          <w:lang w:val="mi-NZ"/>
        </w:rPr>
      </w:pPr>
      <w:r w:rsidRPr="00B24E3A">
        <w:rPr>
          <w:rFonts w:ascii="Arial" w:hAnsi="Arial" w:cs="Arial"/>
          <w:lang w:val="mi-NZ"/>
        </w:rPr>
        <w:t>Te Wānanga Takiura is commi</w:t>
      </w:r>
      <w:r w:rsidR="006E26B9">
        <w:rPr>
          <w:rFonts w:ascii="Arial" w:hAnsi="Arial" w:cs="Arial"/>
          <w:lang w:val="mi-NZ"/>
        </w:rPr>
        <w:t>tted to acknowledging</w:t>
      </w:r>
      <w:r w:rsidR="00BC2E69">
        <w:rPr>
          <w:rFonts w:ascii="Arial" w:hAnsi="Arial" w:cs="Arial"/>
          <w:lang w:val="mi-NZ"/>
        </w:rPr>
        <w:t xml:space="preserve"> and endorsing</w:t>
      </w:r>
      <w:r w:rsidR="006E26B9">
        <w:rPr>
          <w:rFonts w:ascii="Arial" w:hAnsi="Arial" w:cs="Arial"/>
          <w:lang w:val="mi-NZ"/>
        </w:rPr>
        <w:t xml:space="preserve"> the principle</w:t>
      </w:r>
      <w:r w:rsidR="00AB21C5">
        <w:rPr>
          <w:rFonts w:ascii="Arial" w:hAnsi="Arial" w:cs="Arial"/>
          <w:lang w:val="mi-NZ"/>
        </w:rPr>
        <w:t>s</w:t>
      </w:r>
      <w:r w:rsidRPr="00B24E3A">
        <w:rPr>
          <w:rFonts w:ascii="Arial" w:hAnsi="Arial" w:cs="Arial"/>
          <w:lang w:val="mi-NZ"/>
        </w:rPr>
        <w:t xml:space="preserve"> of Te Tiriti o Waitangi and to act i</w:t>
      </w:r>
      <w:r w:rsidR="006E26B9">
        <w:rPr>
          <w:rFonts w:ascii="Arial" w:hAnsi="Arial" w:cs="Arial"/>
          <w:lang w:val="mi-NZ"/>
        </w:rPr>
        <w:t>n accordance with its dictates</w:t>
      </w:r>
      <w:r w:rsidRPr="00B24E3A">
        <w:rPr>
          <w:rFonts w:ascii="Arial" w:hAnsi="Arial" w:cs="Arial"/>
          <w:lang w:val="mi-NZ"/>
        </w:rPr>
        <w:t xml:space="preserve"> and the pragmatic and </w:t>
      </w:r>
      <w:r w:rsidR="00BC2E69">
        <w:rPr>
          <w:rFonts w:ascii="Arial" w:hAnsi="Arial" w:cs="Arial"/>
          <w:lang w:val="mi-NZ"/>
        </w:rPr>
        <w:t>the unique</w:t>
      </w:r>
      <w:r w:rsidRPr="00B24E3A">
        <w:rPr>
          <w:rFonts w:ascii="Arial" w:hAnsi="Arial" w:cs="Arial"/>
          <w:lang w:val="mi-NZ"/>
        </w:rPr>
        <w:t xml:space="preserve"> philosophy of tikanga Māori.</w:t>
      </w:r>
    </w:p>
    <w:p w:rsidR="009C6306" w:rsidRPr="00B24E3A" w:rsidRDefault="009C6306" w:rsidP="002A2EDD">
      <w:pPr>
        <w:rPr>
          <w:rFonts w:ascii="Arial" w:hAnsi="Arial" w:cs="Arial"/>
          <w:lang w:val="mi-NZ"/>
        </w:rPr>
      </w:pPr>
      <w:r w:rsidRPr="00B24E3A">
        <w:rPr>
          <w:rFonts w:ascii="Arial" w:hAnsi="Arial" w:cs="Arial"/>
          <w:lang w:val="mi-NZ"/>
        </w:rPr>
        <w:t xml:space="preserve">Tikanga Māori are Māori customs and traditions that have been handed down from our ancestors </w:t>
      </w:r>
      <w:r w:rsidR="00BC2E69">
        <w:rPr>
          <w:rFonts w:ascii="Arial" w:hAnsi="Arial" w:cs="Arial"/>
          <w:lang w:val="mi-NZ"/>
        </w:rPr>
        <w:t>over</w:t>
      </w:r>
      <w:r w:rsidRPr="00B24E3A">
        <w:rPr>
          <w:rFonts w:ascii="Arial" w:hAnsi="Arial" w:cs="Arial"/>
          <w:lang w:val="mi-NZ"/>
        </w:rPr>
        <w:t xml:space="preserve"> many generations.  They are ancestral practices</w:t>
      </w:r>
      <w:r w:rsidR="006159DC">
        <w:rPr>
          <w:rFonts w:ascii="Arial" w:hAnsi="Arial" w:cs="Arial"/>
          <w:lang w:val="mi-NZ"/>
        </w:rPr>
        <w:t xml:space="preserve"> and beliefs</w:t>
      </w:r>
      <w:r w:rsidRPr="00B24E3A">
        <w:rPr>
          <w:rFonts w:ascii="Arial" w:hAnsi="Arial" w:cs="Arial"/>
          <w:lang w:val="mi-NZ"/>
        </w:rPr>
        <w:t xml:space="preserve"> that are tried and proven and are accepted as being foundationa</w:t>
      </w:r>
      <w:r w:rsidR="006159DC">
        <w:rPr>
          <w:rFonts w:ascii="Arial" w:hAnsi="Arial" w:cs="Arial"/>
          <w:lang w:val="mi-NZ"/>
        </w:rPr>
        <w:t>l</w:t>
      </w:r>
      <w:r w:rsidRPr="00B24E3A">
        <w:rPr>
          <w:rFonts w:ascii="Arial" w:hAnsi="Arial" w:cs="Arial"/>
          <w:lang w:val="mi-NZ"/>
        </w:rPr>
        <w:t>l</w:t>
      </w:r>
      <w:r w:rsidR="006159DC">
        <w:rPr>
          <w:rFonts w:ascii="Arial" w:hAnsi="Arial" w:cs="Arial"/>
          <w:lang w:val="mi-NZ"/>
        </w:rPr>
        <w:t>y</w:t>
      </w:r>
      <w:r w:rsidRPr="00B24E3A">
        <w:rPr>
          <w:rFonts w:ascii="Arial" w:hAnsi="Arial" w:cs="Arial"/>
          <w:lang w:val="mi-NZ"/>
        </w:rPr>
        <w:t xml:space="preserve"> and culturally essential as protocols to achieve and fulfill goals and obj</w:t>
      </w:r>
      <w:r w:rsidR="006E26B9">
        <w:rPr>
          <w:rFonts w:ascii="Arial" w:hAnsi="Arial" w:cs="Arial"/>
          <w:lang w:val="mi-NZ"/>
        </w:rPr>
        <w:t>ectives within a Māori world</w:t>
      </w:r>
      <w:r w:rsidRPr="00B24E3A">
        <w:rPr>
          <w:rFonts w:ascii="Arial" w:hAnsi="Arial" w:cs="Arial"/>
          <w:lang w:val="mi-NZ"/>
        </w:rPr>
        <w:t>.</w:t>
      </w:r>
    </w:p>
    <w:p w:rsidR="009C6306" w:rsidRPr="00B24E3A" w:rsidRDefault="009C6306" w:rsidP="002A2EDD">
      <w:pPr>
        <w:rPr>
          <w:rFonts w:ascii="Arial" w:hAnsi="Arial" w:cs="Arial"/>
          <w:lang w:val="mi-NZ"/>
        </w:rPr>
      </w:pPr>
      <w:r w:rsidRPr="00B24E3A">
        <w:rPr>
          <w:rFonts w:ascii="Arial" w:hAnsi="Arial" w:cs="Arial"/>
          <w:lang w:val="mi-NZ"/>
        </w:rPr>
        <w:t>Tikanga Māori is underpinned by Māori philosophy and a world view that articulates intrinsic Māori beliefs, values, rules and intuition of cultural indigeneity and knowledge as enshrined in: mana reo Māori, mana wairua Māori, mana mātauranga Māori, mana tangata Māori, mana Ao Māori.  Such pragmatism and knowledge is the basis, is the bedrock of tikanga Māori in traditional Māori society.</w:t>
      </w:r>
    </w:p>
    <w:p w:rsidR="009C6306" w:rsidRPr="00B24E3A" w:rsidRDefault="009C6306" w:rsidP="002A2EDD">
      <w:pPr>
        <w:rPr>
          <w:rFonts w:ascii="Arial" w:hAnsi="Arial" w:cs="Arial"/>
          <w:lang w:val="mi-NZ"/>
        </w:rPr>
      </w:pPr>
      <w:r w:rsidRPr="00B24E3A">
        <w:rPr>
          <w:rFonts w:ascii="Arial" w:hAnsi="Arial" w:cs="Arial"/>
          <w:lang w:val="mi-NZ"/>
        </w:rPr>
        <w:t xml:space="preserve">Te Wānanga Takiura is committed to instilling the values of; </w:t>
      </w:r>
      <w:r w:rsidRPr="00B24E3A">
        <w:rPr>
          <w:rFonts w:ascii="Arial" w:hAnsi="Arial" w:cs="Arial"/>
          <w:b/>
          <w:lang w:val="mi-NZ"/>
        </w:rPr>
        <w:t>mana tikanga Māori</w:t>
      </w:r>
      <w:r w:rsidRPr="00B24E3A">
        <w:rPr>
          <w:rFonts w:ascii="Arial" w:hAnsi="Arial" w:cs="Arial"/>
          <w:lang w:val="mi-NZ"/>
        </w:rPr>
        <w:t xml:space="preserve">, </w:t>
      </w:r>
      <w:r w:rsidRPr="00B24E3A">
        <w:rPr>
          <w:rFonts w:ascii="Arial" w:hAnsi="Arial" w:cs="Arial"/>
          <w:b/>
          <w:lang w:val="mi-NZ"/>
        </w:rPr>
        <w:t>mana reo Māori</w:t>
      </w:r>
      <w:r w:rsidRPr="00B24E3A">
        <w:rPr>
          <w:rFonts w:ascii="Arial" w:hAnsi="Arial" w:cs="Arial"/>
          <w:lang w:val="mi-NZ"/>
        </w:rPr>
        <w:t xml:space="preserve">, </w:t>
      </w:r>
      <w:r w:rsidRPr="00B24E3A">
        <w:rPr>
          <w:rFonts w:ascii="Arial" w:hAnsi="Arial" w:cs="Arial"/>
          <w:b/>
          <w:lang w:val="mi-NZ"/>
        </w:rPr>
        <w:t>mana tangata Māori, mana wairua Māori, mana mātauranga Māori</w:t>
      </w:r>
      <w:r w:rsidRPr="00B24E3A">
        <w:rPr>
          <w:rFonts w:ascii="Arial" w:hAnsi="Arial" w:cs="Arial"/>
          <w:lang w:val="mi-NZ"/>
        </w:rPr>
        <w:t xml:space="preserve"> and </w:t>
      </w:r>
      <w:r w:rsidRPr="00B24E3A">
        <w:rPr>
          <w:rFonts w:ascii="Arial" w:hAnsi="Arial" w:cs="Arial"/>
          <w:b/>
          <w:lang w:val="mi-NZ"/>
        </w:rPr>
        <w:t>mana Ao Māori</w:t>
      </w:r>
      <w:r w:rsidRPr="00B24E3A">
        <w:rPr>
          <w:rFonts w:ascii="Arial" w:hAnsi="Arial" w:cs="Arial"/>
          <w:lang w:val="mi-NZ"/>
        </w:rPr>
        <w:t xml:space="preserve"> into the pedagogy, the ontology and epistemology of its total immersion</w:t>
      </w:r>
      <w:r w:rsidR="006E26B9">
        <w:rPr>
          <w:rFonts w:ascii="Arial" w:hAnsi="Arial" w:cs="Arial"/>
          <w:lang w:val="mi-NZ"/>
        </w:rPr>
        <w:t>,</w:t>
      </w:r>
      <w:r w:rsidRPr="00B24E3A">
        <w:rPr>
          <w:rFonts w:ascii="Arial" w:hAnsi="Arial" w:cs="Arial"/>
          <w:lang w:val="mi-NZ"/>
        </w:rPr>
        <w:t xml:space="preserve"> tikanga Māori</w:t>
      </w:r>
      <w:r w:rsidR="006E26B9">
        <w:rPr>
          <w:rFonts w:ascii="Arial" w:hAnsi="Arial" w:cs="Arial"/>
          <w:lang w:val="mi-NZ"/>
        </w:rPr>
        <w:t>,</w:t>
      </w:r>
      <w:r w:rsidRPr="00B24E3A">
        <w:rPr>
          <w:rFonts w:ascii="Arial" w:hAnsi="Arial" w:cs="Arial"/>
          <w:lang w:val="mi-NZ"/>
        </w:rPr>
        <w:t xml:space="preserve"> reo programmes.</w:t>
      </w:r>
    </w:p>
    <w:p w:rsidR="009C6306" w:rsidRPr="00B24E3A" w:rsidRDefault="009C6306" w:rsidP="002A2EDD">
      <w:pPr>
        <w:pBdr>
          <w:top w:val="single" w:sz="4" w:space="1" w:color="auto"/>
          <w:left w:val="single" w:sz="4" w:space="4" w:color="auto"/>
          <w:bottom w:val="single" w:sz="4" w:space="1" w:color="auto"/>
          <w:right w:val="single" w:sz="4" w:space="4" w:color="auto"/>
        </w:pBdr>
        <w:rPr>
          <w:rFonts w:ascii="Arial" w:hAnsi="Arial" w:cs="Arial"/>
          <w:b/>
          <w:lang w:val="mi-NZ"/>
        </w:rPr>
      </w:pPr>
      <w:r w:rsidRPr="00B24E3A">
        <w:rPr>
          <w:rFonts w:ascii="Arial" w:hAnsi="Arial" w:cs="Arial"/>
          <w:b/>
          <w:lang w:val="mi-NZ"/>
        </w:rPr>
        <w:t>Students conducting themselves in the following ways would be deemed to be not behaving within the cultural values and principles of Tikanga Māori and will render themselves liable to immediate dismissal:</w:t>
      </w:r>
    </w:p>
    <w:p w:rsidR="009C6306" w:rsidRPr="00B24E3A" w:rsidRDefault="009C6306" w:rsidP="002A2EDD">
      <w:pPr>
        <w:pStyle w:val="ListParagraph"/>
        <w:numPr>
          <w:ilvl w:val="0"/>
          <w:numId w:val="19"/>
        </w:numPr>
        <w:tabs>
          <w:tab w:val="left" w:pos="567"/>
        </w:tabs>
        <w:spacing w:before="0" w:beforeAutospacing="0" w:after="160" w:afterAutospacing="0" w:line="276" w:lineRule="auto"/>
        <w:ind w:left="567" w:hanging="207"/>
        <w:rPr>
          <w:sz w:val="22"/>
          <w:szCs w:val="22"/>
          <w:lang w:val="mi-NZ"/>
        </w:rPr>
      </w:pPr>
      <w:r w:rsidRPr="00B24E3A">
        <w:rPr>
          <w:sz w:val="22"/>
          <w:szCs w:val="22"/>
          <w:lang w:val="mi-NZ"/>
        </w:rPr>
        <w:t>behaving in a disruptive manner in order to cause trouble, to disrupt the social ranking and the cohesiveness amongst members of Te Wānanga Takiura whānau, being deliberately and openly antagonistic in order to cause unrest and create dissent amongst the Te Wānanga Takiura whānau</w:t>
      </w:r>
    </w:p>
    <w:p w:rsidR="009C6306" w:rsidRPr="00B24E3A" w:rsidRDefault="009C6306" w:rsidP="002A2EDD">
      <w:pPr>
        <w:pStyle w:val="ListParagraph"/>
        <w:numPr>
          <w:ilvl w:val="0"/>
          <w:numId w:val="19"/>
        </w:numPr>
        <w:tabs>
          <w:tab w:val="left" w:pos="567"/>
        </w:tabs>
        <w:spacing w:before="0" w:beforeAutospacing="0" w:after="160" w:afterAutospacing="0" w:line="276" w:lineRule="auto"/>
        <w:ind w:left="567" w:hanging="207"/>
        <w:rPr>
          <w:sz w:val="22"/>
          <w:szCs w:val="22"/>
          <w:lang w:val="mi-NZ"/>
        </w:rPr>
      </w:pPr>
      <w:r w:rsidRPr="00B24E3A">
        <w:rPr>
          <w:sz w:val="22"/>
          <w:szCs w:val="22"/>
          <w:lang w:val="mi-NZ"/>
        </w:rPr>
        <w:t xml:space="preserve">being defiantly disrespectful and openly challenging to the hierarchical and </w:t>
      </w:r>
      <w:r w:rsidR="006159DC">
        <w:rPr>
          <w:sz w:val="22"/>
          <w:szCs w:val="22"/>
          <w:lang w:val="mi-NZ"/>
        </w:rPr>
        <w:t>cultural ranking within</w:t>
      </w:r>
      <w:r w:rsidRPr="00B24E3A">
        <w:rPr>
          <w:sz w:val="22"/>
          <w:szCs w:val="22"/>
          <w:lang w:val="mi-NZ"/>
        </w:rPr>
        <w:t xml:space="preserve"> Te Wānanga Takiura in order to originate and generate defiance, disrespect, disruption and disorder</w:t>
      </w:r>
    </w:p>
    <w:p w:rsidR="009C6306" w:rsidRPr="00B24E3A" w:rsidRDefault="009C6306" w:rsidP="002A2EDD">
      <w:pPr>
        <w:pStyle w:val="ListParagraph"/>
        <w:numPr>
          <w:ilvl w:val="0"/>
          <w:numId w:val="19"/>
        </w:numPr>
        <w:tabs>
          <w:tab w:val="left" w:pos="567"/>
        </w:tabs>
        <w:spacing w:before="0" w:beforeAutospacing="0" w:after="160" w:afterAutospacing="0" w:line="276" w:lineRule="auto"/>
        <w:ind w:left="567" w:hanging="207"/>
        <w:rPr>
          <w:sz w:val="22"/>
          <w:szCs w:val="22"/>
          <w:lang w:val="mi-NZ"/>
        </w:rPr>
      </w:pPr>
      <w:r w:rsidRPr="00B24E3A">
        <w:rPr>
          <w:sz w:val="22"/>
          <w:szCs w:val="22"/>
          <w:lang w:val="mi-NZ"/>
        </w:rPr>
        <w:t>disseminating rumours and accusatons in order to undermine the mana and status of Te Wānanga Takiura, so as to bring it and staff into disrepute</w:t>
      </w:r>
    </w:p>
    <w:p w:rsidR="009C6306" w:rsidRPr="00B24E3A" w:rsidRDefault="009C6306" w:rsidP="002A2EDD">
      <w:pPr>
        <w:pBdr>
          <w:top w:val="single" w:sz="4" w:space="1" w:color="auto"/>
          <w:left w:val="single" w:sz="4" w:space="4" w:color="auto"/>
          <w:bottom w:val="single" w:sz="4" w:space="1" w:color="auto"/>
          <w:right w:val="single" w:sz="4" w:space="4" w:color="auto"/>
        </w:pBdr>
        <w:tabs>
          <w:tab w:val="left" w:pos="567"/>
        </w:tabs>
        <w:rPr>
          <w:rFonts w:ascii="Arial" w:hAnsi="Arial" w:cs="Arial"/>
          <w:b/>
          <w:lang w:val="mi-NZ"/>
        </w:rPr>
      </w:pPr>
      <w:r w:rsidRPr="00B24E3A">
        <w:rPr>
          <w:rFonts w:ascii="Arial" w:hAnsi="Arial" w:cs="Arial"/>
          <w:b/>
          <w:lang w:val="mi-NZ"/>
        </w:rPr>
        <w:t>Te Wānanga Takiura will act immediately and responsibly within the principles of its Tikanga Māori; Tangata Maōri ,  Mana Māori, Wairua Māori, Mauri Māori, Ao Māori principles to exclude such persons/students:</w:t>
      </w:r>
    </w:p>
    <w:p w:rsidR="009C6306" w:rsidRPr="00B24E3A" w:rsidRDefault="009C6306" w:rsidP="002A2EDD">
      <w:pPr>
        <w:pStyle w:val="ListParagraph"/>
        <w:numPr>
          <w:ilvl w:val="0"/>
          <w:numId w:val="20"/>
        </w:numPr>
        <w:tabs>
          <w:tab w:val="left" w:pos="567"/>
        </w:tabs>
        <w:spacing w:before="0" w:beforeAutospacing="0" w:after="200" w:afterAutospacing="0" w:line="276" w:lineRule="auto"/>
        <w:rPr>
          <w:sz w:val="22"/>
          <w:szCs w:val="22"/>
          <w:lang w:val="mi-NZ"/>
        </w:rPr>
      </w:pPr>
      <w:r w:rsidRPr="00B24E3A">
        <w:rPr>
          <w:sz w:val="22"/>
          <w:szCs w:val="22"/>
          <w:lang w:val="mi-NZ"/>
        </w:rPr>
        <w:t>in order to protect its reputation and its whānau</w:t>
      </w:r>
    </w:p>
    <w:p w:rsidR="009C6306" w:rsidRPr="00B24E3A" w:rsidRDefault="009C6306" w:rsidP="002A2EDD">
      <w:pPr>
        <w:pStyle w:val="ListParagraph"/>
        <w:numPr>
          <w:ilvl w:val="0"/>
          <w:numId w:val="20"/>
        </w:numPr>
        <w:tabs>
          <w:tab w:val="left" w:pos="567"/>
        </w:tabs>
        <w:spacing w:before="0" w:beforeAutospacing="0" w:after="200" w:afterAutospacing="0" w:line="276" w:lineRule="auto"/>
        <w:rPr>
          <w:sz w:val="22"/>
          <w:szCs w:val="22"/>
          <w:lang w:val="mi-NZ"/>
        </w:rPr>
      </w:pPr>
      <w:r w:rsidRPr="00B24E3A">
        <w:rPr>
          <w:sz w:val="22"/>
          <w:szCs w:val="22"/>
          <w:lang w:val="mi-NZ"/>
        </w:rPr>
        <w:t>in order to remove the potential for further damage and tarnishing</w:t>
      </w:r>
    </w:p>
    <w:p w:rsidR="009C6306" w:rsidRPr="00B24E3A" w:rsidRDefault="009C6306" w:rsidP="002A2EDD">
      <w:pPr>
        <w:pStyle w:val="ListParagraph"/>
        <w:numPr>
          <w:ilvl w:val="0"/>
          <w:numId w:val="20"/>
        </w:numPr>
        <w:tabs>
          <w:tab w:val="left" w:pos="567"/>
        </w:tabs>
        <w:spacing w:before="0" w:beforeAutospacing="0" w:after="200" w:afterAutospacing="0" w:line="276" w:lineRule="auto"/>
        <w:ind w:left="567" w:hanging="207"/>
        <w:rPr>
          <w:sz w:val="22"/>
          <w:szCs w:val="22"/>
          <w:lang w:val="mi-NZ"/>
        </w:rPr>
      </w:pPr>
      <w:r w:rsidRPr="00B24E3A">
        <w:rPr>
          <w:sz w:val="22"/>
          <w:szCs w:val="22"/>
          <w:lang w:val="mi-NZ"/>
        </w:rPr>
        <w:t>in its belief that the continued presence of such highly undesirable persons/staff/ students would create and/or generate ongoing unacceptable and unsustainable learning and working environments within the Wānanga.</w:t>
      </w:r>
    </w:p>
    <w:p w:rsidR="009C6306" w:rsidRPr="00B24E3A" w:rsidRDefault="009C6306" w:rsidP="002A2EDD">
      <w:pPr>
        <w:pStyle w:val="ListParagraph"/>
        <w:numPr>
          <w:ilvl w:val="0"/>
          <w:numId w:val="20"/>
        </w:numPr>
        <w:tabs>
          <w:tab w:val="left" w:pos="567"/>
        </w:tabs>
        <w:spacing w:before="0" w:beforeAutospacing="0" w:after="200" w:afterAutospacing="0" w:line="276" w:lineRule="auto"/>
        <w:ind w:left="567" w:hanging="207"/>
        <w:rPr>
          <w:sz w:val="22"/>
          <w:szCs w:val="22"/>
          <w:lang w:val="mi-NZ"/>
        </w:rPr>
      </w:pPr>
      <w:r w:rsidRPr="00B24E3A">
        <w:rPr>
          <w:sz w:val="22"/>
          <w:szCs w:val="22"/>
          <w:lang w:val="mi-NZ"/>
        </w:rPr>
        <w:t>who don’t appreciate and value the opportunity that they have been given to study and graduate in a unique total immersion Māori tertiary institution that is the only one of its kind in the world.</w:t>
      </w:r>
    </w:p>
    <w:p w:rsidR="009C6306" w:rsidRPr="00B24E3A" w:rsidRDefault="009C6306" w:rsidP="002A2EDD">
      <w:pPr>
        <w:pBdr>
          <w:top w:val="single" w:sz="4" w:space="1" w:color="auto"/>
          <w:left w:val="single" w:sz="4" w:space="4" w:color="auto"/>
          <w:bottom w:val="single" w:sz="4" w:space="1" w:color="auto"/>
          <w:right w:val="single" w:sz="4" w:space="4" w:color="auto"/>
        </w:pBdr>
        <w:spacing w:after="0"/>
        <w:contextualSpacing/>
        <w:rPr>
          <w:rFonts w:ascii="Arial" w:hAnsi="Arial" w:cs="Arial"/>
          <w:b/>
          <w:lang w:val="mi-NZ"/>
        </w:rPr>
      </w:pPr>
      <w:r w:rsidRPr="00B24E3A">
        <w:rPr>
          <w:rFonts w:ascii="Arial" w:hAnsi="Arial" w:cs="Arial"/>
          <w:b/>
          <w:lang w:val="mi-NZ"/>
        </w:rPr>
        <w:t xml:space="preserve">Te Wānanga Takiura is committed to developing programmes and research that are informed byTe Aho Matua,  te reo Māori, mātauranga Māori, tikanga Māori, wairua Māori, tangata Māori, te Ao Māori that will inspire Māori pedagogy, ontology and epistemology. </w:t>
      </w:r>
    </w:p>
    <w:p w:rsidR="009C6306" w:rsidRPr="00B24E3A" w:rsidRDefault="009C6306" w:rsidP="002A2EDD">
      <w:pPr>
        <w:spacing w:after="0"/>
        <w:contextualSpacing/>
        <w:rPr>
          <w:rFonts w:ascii="Arial" w:hAnsi="Arial" w:cs="Arial"/>
          <w:b/>
          <w:lang w:val="mi-NZ"/>
        </w:rPr>
      </w:pPr>
    </w:p>
    <w:p w:rsidR="007F4D5A" w:rsidRPr="00022BF8" w:rsidRDefault="009C6306" w:rsidP="00022BF8">
      <w:pPr>
        <w:pBdr>
          <w:top w:val="single" w:sz="4" w:space="1" w:color="auto"/>
          <w:left w:val="single" w:sz="4" w:space="4" w:color="auto"/>
          <w:bottom w:val="single" w:sz="4" w:space="1" w:color="auto"/>
          <w:right w:val="single" w:sz="4" w:space="4" w:color="auto"/>
        </w:pBdr>
        <w:rPr>
          <w:rFonts w:ascii="Arial" w:hAnsi="Arial" w:cs="Arial"/>
          <w:b/>
          <w:lang w:val="mi-NZ"/>
        </w:rPr>
      </w:pPr>
      <w:r w:rsidRPr="00B24E3A">
        <w:rPr>
          <w:rFonts w:ascii="Arial" w:hAnsi="Arial" w:cs="Arial"/>
          <w:b/>
          <w:lang w:val="mi-NZ"/>
        </w:rPr>
        <w:t>All dealings with students, including disciplinary matters and the resolution of complaints and grievances, will be i</w:t>
      </w:r>
      <w:r w:rsidR="00022BF8">
        <w:rPr>
          <w:rFonts w:ascii="Arial" w:hAnsi="Arial" w:cs="Arial"/>
          <w:b/>
          <w:lang w:val="mi-NZ"/>
        </w:rPr>
        <w:t>n accordance with tikanga Maori</w:t>
      </w:r>
    </w:p>
    <w:p w:rsidR="009C6306" w:rsidRPr="00B24E3A" w:rsidRDefault="009C6306" w:rsidP="002A2EDD">
      <w:pPr>
        <w:spacing w:after="160"/>
        <w:rPr>
          <w:rFonts w:ascii="Arial" w:hAnsi="Arial" w:cs="Arial"/>
          <w:lang w:val="mi-NZ"/>
        </w:rPr>
      </w:pPr>
      <w:r w:rsidRPr="00B24E3A">
        <w:rPr>
          <w:rFonts w:ascii="Arial" w:hAnsi="Arial" w:cs="Arial"/>
          <w:lang w:val="mi-NZ"/>
        </w:rPr>
        <w:t>Where a complaint is made under</w:t>
      </w:r>
      <w:r w:rsidR="006E26B9">
        <w:rPr>
          <w:rFonts w:ascii="Arial" w:hAnsi="Arial" w:cs="Arial"/>
          <w:lang w:val="mi-NZ"/>
        </w:rPr>
        <w:t xml:space="preserve"> the</w:t>
      </w:r>
      <w:r w:rsidRPr="00B24E3A">
        <w:rPr>
          <w:rFonts w:ascii="Arial" w:hAnsi="Arial" w:cs="Arial"/>
          <w:lang w:val="mi-NZ"/>
        </w:rPr>
        <w:t xml:space="preserve"> </w:t>
      </w:r>
      <w:r w:rsidRPr="00B24E3A">
        <w:rPr>
          <w:rFonts w:ascii="Arial" w:hAnsi="Arial" w:cs="Arial"/>
          <w:b/>
          <w:lang w:val="mi-NZ"/>
        </w:rPr>
        <w:t>Complaints Procedure</w:t>
      </w:r>
      <w:r w:rsidRPr="00B24E3A">
        <w:rPr>
          <w:rFonts w:ascii="Arial" w:hAnsi="Arial" w:cs="Arial"/>
          <w:lang w:val="mi-NZ"/>
        </w:rPr>
        <w:t xml:space="preserve">, it will be addressed by applying </w:t>
      </w:r>
      <w:r w:rsidRPr="00B24E3A">
        <w:rPr>
          <w:rFonts w:ascii="Arial" w:hAnsi="Arial" w:cs="Arial"/>
          <w:b/>
          <w:lang w:val="mi-NZ"/>
        </w:rPr>
        <w:t xml:space="preserve">tikanga Māori as the underpinning protocols and the use of te reo Māori; </w:t>
      </w:r>
      <w:r w:rsidRPr="00B24E3A">
        <w:rPr>
          <w:rFonts w:ascii="Arial" w:hAnsi="Arial" w:cs="Arial"/>
          <w:lang w:val="mi-NZ"/>
        </w:rPr>
        <w:t>and</w:t>
      </w:r>
    </w:p>
    <w:p w:rsidR="009C6306" w:rsidRPr="00B24E3A" w:rsidRDefault="009C6306" w:rsidP="002A2EDD">
      <w:pPr>
        <w:pStyle w:val="ListParagraph"/>
        <w:numPr>
          <w:ilvl w:val="0"/>
          <w:numId w:val="21"/>
        </w:numPr>
        <w:spacing w:before="0" w:beforeAutospacing="0" w:after="160" w:afterAutospacing="0" w:line="276" w:lineRule="auto"/>
        <w:ind w:left="567" w:hanging="210"/>
        <w:rPr>
          <w:sz w:val="22"/>
          <w:szCs w:val="22"/>
          <w:lang w:val="mi-NZ"/>
        </w:rPr>
      </w:pPr>
      <w:r w:rsidRPr="00B24E3A">
        <w:rPr>
          <w:sz w:val="22"/>
          <w:szCs w:val="22"/>
          <w:lang w:val="mi-NZ"/>
        </w:rPr>
        <w:t>the process will be facilitated by the Kaitiaki Huhua.</w:t>
      </w:r>
    </w:p>
    <w:p w:rsidR="009C6306" w:rsidRPr="00B24E3A" w:rsidRDefault="009C6306" w:rsidP="002A2EDD">
      <w:pPr>
        <w:pStyle w:val="ListParagraph"/>
        <w:numPr>
          <w:ilvl w:val="0"/>
          <w:numId w:val="21"/>
        </w:numPr>
        <w:spacing w:before="0" w:beforeAutospacing="0" w:after="160" w:afterAutospacing="0" w:line="276" w:lineRule="auto"/>
        <w:ind w:left="567" w:hanging="210"/>
        <w:rPr>
          <w:sz w:val="22"/>
          <w:szCs w:val="22"/>
          <w:lang w:val="mi-NZ"/>
        </w:rPr>
      </w:pPr>
      <w:r w:rsidRPr="00B24E3A">
        <w:rPr>
          <w:sz w:val="22"/>
          <w:szCs w:val="22"/>
          <w:lang w:val="mi-NZ"/>
        </w:rPr>
        <w:t xml:space="preserve">all parties will have the right, at their discretion, to be supported by whānau provided  </w:t>
      </w:r>
      <w:r w:rsidRPr="00B24E3A">
        <w:rPr>
          <w:b/>
          <w:sz w:val="22"/>
          <w:szCs w:val="22"/>
          <w:bdr w:val="single" w:sz="4" w:space="0" w:color="auto"/>
          <w:lang w:val="mi-NZ"/>
        </w:rPr>
        <w:t>the number is</w:t>
      </w:r>
      <w:r w:rsidRPr="00B24E3A">
        <w:rPr>
          <w:b/>
          <w:sz w:val="22"/>
          <w:szCs w:val="22"/>
          <w:lang w:val="mi-NZ"/>
        </w:rPr>
        <w:t xml:space="preserve"> </w:t>
      </w:r>
      <w:r w:rsidRPr="00B24E3A">
        <w:rPr>
          <w:b/>
          <w:sz w:val="22"/>
          <w:szCs w:val="22"/>
          <w:bdr w:val="single" w:sz="4" w:space="0" w:color="auto"/>
          <w:lang w:val="mi-NZ"/>
        </w:rPr>
        <w:t>no more than two (2) unless otherwise agreed to by the Kaitiaki Huhua</w:t>
      </w:r>
      <w:r w:rsidRPr="00B24E3A">
        <w:rPr>
          <w:sz w:val="22"/>
          <w:szCs w:val="22"/>
          <w:bdr w:val="single" w:sz="4" w:space="0" w:color="auto"/>
          <w:lang w:val="mi-NZ"/>
        </w:rPr>
        <w:t>;</w:t>
      </w:r>
      <w:r w:rsidRPr="00B24E3A">
        <w:rPr>
          <w:sz w:val="22"/>
          <w:szCs w:val="22"/>
          <w:lang w:val="mi-NZ"/>
        </w:rPr>
        <w:t xml:space="preserve">  </w:t>
      </w:r>
      <w:r w:rsidRPr="00B24E3A">
        <w:rPr>
          <w:b/>
          <w:sz w:val="22"/>
          <w:szCs w:val="22"/>
          <w:lang w:val="mi-NZ"/>
        </w:rPr>
        <w:t xml:space="preserve">and </w:t>
      </w:r>
    </w:p>
    <w:p w:rsidR="009C6306" w:rsidRPr="00B24E3A" w:rsidRDefault="009C6306" w:rsidP="002A2EDD">
      <w:pPr>
        <w:pStyle w:val="ListParagraph"/>
        <w:numPr>
          <w:ilvl w:val="0"/>
          <w:numId w:val="21"/>
        </w:numPr>
        <w:spacing w:before="0" w:beforeAutospacing="0" w:after="200" w:afterAutospacing="0" w:line="276" w:lineRule="auto"/>
        <w:ind w:left="567" w:right="-142" w:hanging="215"/>
        <w:contextualSpacing w:val="0"/>
        <w:rPr>
          <w:sz w:val="22"/>
          <w:szCs w:val="22"/>
          <w:lang w:val="mi-NZ"/>
        </w:rPr>
      </w:pPr>
      <w:r w:rsidRPr="00B24E3A">
        <w:rPr>
          <w:sz w:val="22"/>
          <w:szCs w:val="22"/>
          <w:lang w:val="mi-NZ"/>
        </w:rPr>
        <w:t>where possible, decisions in respect to a complaint will be negotiated by the parties.  Where consensus is unable to be reached, a decision shall be made by the Kahui Whakahaere o Te Wānanga Takiura, approved by the Kaitiaki Huhua, and may include any of the remedies provided for in the Complaints Procedures.</w:t>
      </w:r>
    </w:p>
    <w:p w:rsidR="009C6306" w:rsidRPr="00022BF8" w:rsidRDefault="009C6306" w:rsidP="00022BF8">
      <w:pPr>
        <w:rPr>
          <w:rFonts w:ascii="Arial" w:eastAsia="Times New Roman" w:hAnsi="Arial" w:cs="Arial"/>
          <w:lang w:val="mi-NZ"/>
        </w:rPr>
      </w:pPr>
      <w:r w:rsidRPr="00B24E3A">
        <w:rPr>
          <w:rFonts w:ascii="Arial" w:hAnsi="Arial" w:cs="Arial"/>
          <w:lang w:val="mi-NZ"/>
        </w:rPr>
        <w:br w:type="page"/>
      </w:r>
      <w:r w:rsidRPr="00B24E3A">
        <w:rPr>
          <w:rFonts w:ascii="Arial" w:hAnsi="Arial" w:cs="Arial"/>
          <w:b/>
          <w:sz w:val="32"/>
          <w:szCs w:val="32"/>
          <w:u w:val="single"/>
          <w:lang w:val="mi-NZ"/>
        </w:rPr>
        <w:t>Rules and Regulations</w:t>
      </w:r>
    </w:p>
    <w:p w:rsidR="009C6306" w:rsidRPr="00B24E3A" w:rsidRDefault="009C6306" w:rsidP="002A2EDD">
      <w:pPr>
        <w:pBdr>
          <w:top w:val="single" w:sz="4" w:space="1" w:color="auto"/>
          <w:left w:val="single" w:sz="4" w:space="4" w:color="auto"/>
          <w:bottom w:val="single" w:sz="4" w:space="1" w:color="auto"/>
          <w:right w:val="single" w:sz="4" w:space="4" w:color="auto"/>
        </w:pBdr>
        <w:tabs>
          <w:tab w:val="left" w:pos="8080"/>
        </w:tabs>
        <w:contextualSpacing/>
        <w:jc w:val="both"/>
        <w:rPr>
          <w:rFonts w:ascii="Arial" w:hAnsi="Arial" w:cs="Arial"/>
          <w:b/>
          <w:noProof/>
          <w:lang w:val="mi-NZ" w:eastAsia="en-NZ"/>
        </w:rPr>
      </w:pPr>
      <w:r w:rsidRPr="00B24E3A">
        <w:rPr>
          <w:rFonts w:ascii="Arial" w:hAnsi="Arial" w:cs="Arial"/>
          <w:b/>
          <w:noProof/>
          <w:lang w:val="mi-NZ" w:eastAsia="en-NZ"/>
        </w:rPr>
        <w:t xml:space="preserve">Te Wānanga Takiura will at all times, conduct its dealings with students in a fair and equitable manner, </w:t>
      </w:r>
      <w:r w:rsidRPr="00B24E3A">
        <w:rPr>
          <w:rFonts w:ascii="Arial" w:hAnsi="Arial" w:cs="Arial"/>
          <w:b/>
          <w:lang w:val="mi-NZ"/>
        </w:rPr>
        <w:t xml:space="preserve">in accordance with the customs and traditions of tikanga Māori, whakaaro Māori, mātauranga Māori, wairua Māori, mana Māori </w:t>
      </w:r>
      <w:r w:rsidRPr="00B24E3A">
        <w:rPr>
          <w:rFonts w:ascii="Arial" w:hAnsi="Arial" w:cs="Arial"/>
          <w:b/>
          <w:noProof/>
          <w:lang w:val="mi-NZ" w:eastAsia="en-NZ"/>
        </w:rPr>
        <w:t>and in compliance with the relevant requirements of the Education Act and other appropriate legislation.</w:t>
      </w:r>
    </w:p>
    <w:p w:rsidR="009C6306" w:rsidRPr="00B24E3A" w:rsidRDefault="009C6306" w:rsidP="002A2EDD">
      <w:pPr>
        <w:contextualSpacing/>
        <w:rPr>
          <w:rFonts w:ascii="Arial" w:hAnsi="Arial" w:cs="Arial"/>
          <w:noProof/>
          <w:lang w:val="mi-NZ" w:eastAsia="en-NZ"/>
        </w:rPr>
      </w:pPr>
    </w:p>
    <w:p w:rsidR="009C6306" w:rsidRPr="00B24E3A" w:rsidRDefault="009C6306" w:rsidP="002A2EDD">
      <w:pPr>
        <w:rPr>
          <w:rFonts w:ascii="Arial" w:hAnsi="Arial" w:cs="Arial"/>
          <w:lang w:val="mi-NZ"/>
        </w:rPr>
      </w:pPr>
      <w:r w:rsidRPr="00B24E3A">
        <w:rPr>
          <w:rFonts w:ascii="Arial" w:hAnsi="Arial" w:cs="Arial"/>
          <w:lang w:val="mi-NZ"/>
        </w:rPr>
        <w:t xml:space="preserve">This booklet of Conduct, Rules and Regulations pertaining to student entry, student training, student fees, welfare and support services, disciplinary procedures, complaints and withdrawals will be provided to all students.  This booklet will be available at Reception, at Administration, from Lecturers and </w:t>
      </w:r>
      <w:r w:rsidRPr="00022BF8">
        <w:rPr>
          <w:rFonts w:ascii="Arial" w:hAnsi="Arial" w:cs="Arial"/>
          <w:u w:val="single"/>
          <w:lang w:val="mi-NZ"/>
        </w:rPr>
        <w:t>copies will be left in lecture rooms</w:t>
      </w:r>
      <w:r w:rsidRPr="00B24E3A">
        <w:rPr>
          <w:rFonts w:ascii="Arial" w:hAnsi="Arial" w:cs="Arial"/>
          <w:lang w:val="mi-NZ"/>
        </w:rPr>
        <w:t>. The booklet will also be available on the Te Wānanga Takiura website.</w:t>
      </w:r>
    </w:p>
    <w:p w:rsidR="009C6306" w:rsidRPr="00B24E3A" w:rsidRDefault="009C6306" w:rsidP="002A2EDD">
      <w:pPr>
        <w:rPr>
          <w:rFonts w:ascii="Arial" w:hAnsi="Arial" w:cs="Arial"/>
          <w:lang w:val="mi-NZ"/>
        </w:rPr>
      </w:pPr>
      <w:r w:rsidRPr="00B24E3A">
        <w:rPr>
          <w:rFonts w:ascii="Arial" w:hAnsi="Arial" w:cs="Arial"/>
          <w:lang w:val="mi-NZ"/>
        </w:rPr>
        <w:t>These Rules of Conduct and Regulations should be read in conjunction with the Programme Regulations</w:t>
      </w:r>
      <w:r w:rsidR="006159DC">
        <w:rPr>
          <w:rFonts w:ascii="Arial" w:hAnsi="Arial" w:cs="Arial"/>
          <w:lang w:val="mi-NZ"/>
        </w:rPr>
        <w:t>,</w:t>
      </w:r>
      <w:r w:rsidRPr="00B24E3A">
        <w:rPr>
          <w:rFonts w:ascii="Arial" w:hAnsi="Arial" w:cs="Arial"/>
          <w:lang w:val="mi-NZ"/>
        </w:rPr>
        <w:t xml:space="preserve"> approved for the academic processes pertaining to specific programmes</w:t>
      </w:r>
      <w:r w:rsidR="006159DC">
        <w:rPr>
          <w:rFonts w:ascii="Arial" w:hAnsi="Arial" w:cs="Arial"/>
          <w:lang w:val="mi-NZ"/>
        </w:rPr>
        <w:t>,</w:t>
      </w:r>
      <w:r w:rsidRPr="00B24E3A">
        <w:rPr>
          <w:rFonts w:ascii="Arial" w:hAnsi="Arial" w:cs="Arial"/>
          <w:lang w:val="mi-NZ"/>
        </w:rPr>
        <w:t xml:space="preserve"> as </w:t>
      </w:r>
      <w:r w:rsidR="006159DC">
        <w:rPr>
          <w:rFonts w:ascii="Arial" w:hAnsi="Arial" w:cs="Arial"/>
          <w:lang w:val="mi-NZ"/>
        </w:rPr>
        <w:t>detailed</w:t>
      </w:r>
      <w:r w:rsidRPr="00B24E3A">
        <w:rPr>
          <w:rFonts w:ascii="Arial" w:hAnsi="Arial" w:cs="Arial"/>
          <w:lang w:val="mi-NZ"/>
        </w:rPr>
        <w:t xml:space="preserve"> in the Te Wānanga Takiura’s Quality Management System documentation.</w:t>
      </w:r>
    </w:p>
    <w:p w:rsidR="009C6306" w:rsidRPr="00B24E3A" w:rsidRDefault="009C6306" w:rsidP="002A2EDD">
      <w:pPr>
        <w:pStyle w:val="Heading2"/>
        <w:keepLines/>
        <w:tabs>
          <w:tab w:val="clear" w:pos="1440"/>
        </w:tabs>
        <w:suppressAutoHyphens w:val="0"/>
        <w:spacing w:before="200" w:beforeAutospacing="0" w:after="240" w:afterAutospacing="0" w:line="276" w:lineRule="auto"/>
        <w:ind w:left="0" w:firstLine="0"/>
        <w:rPr>
          <w:rFonts w:ascii="Arial" w:hAnsi="Arial"/>
          <w:b/>
          <w:sz w:val="22"/>
          <w:szCs w:val="22"/>
          <w:bdr w:val="single" w:sz="4" w:space="0" w:color="auto"/>
          <w:lang w:val="mi-NZ"/>
        </w:rPr>
      </w:pPr>
      <w:r w:rsidRPr="00B24E3A">
        <w:rPr>
          <w:rFonts w:ascii="Arial" w:hAnsi="Arial"/>
          <w:b/>
          <w:sz w:val="22"/>
          <w:szCs w:val="22"/>
          <w:bdr w:val="single" w:sz="4" w:space="0" w:color="auto"/>
          <w:lang w:val="mi-NZ"/>
        </w:rPr>
        <w:t>Definitions</w:t>
      </w:r>
    </w:p>
    <w:p w:rsidR="009C6306" w:rsidRPr="00B24E3A" w:rsidRDefault="009C6306" w:rsidP="002A2EDD">
      <w:pPr>
        <w:rPr>
          <w:rFonts w:ascii="Arial" w:hAnsi="Arial" w:cs="Arial"/>
          <w:lang w:val="mi-NZ"/>
        </w:rPr>
      </w:pPr>
      <w:r w:rsidRPr="00B24E3A">
        <w:rPr>
          <w:rFonts w:ascii="Arial" w:hAnsi="Arial" w:cs="Arial"/>
          <w:lang w:val="mi-NZ"/>
        </w:rPr>
        <w:t>For the purposes of these Rules and Regulations, unless otherwise stated, the following definitions shall apply:</w:t>
      </w:r>
    </w:p>
    <w:p w:rsidR="009C6306" w:rsidRPr="00B24E3A" w:rsidRDefault="009C6306" w:rsidP="002A2EDD">
      <w:pPr>
        <w:ind w:left="2693" w:hanging="2693"/>
        <w:rPr>
          <w:rFonts w:ascii="Arial" w:hAnsi="Arial" w:cs="Arial"/>
          <w:lang w:val="mi-NZ"/>
        </w:rPr>
      </w:pPr>
      <w:r w:rsidRPr="00B24E3A">
        <w:rPr>
          <w:rFonts w:ascii="Arial" w:hAnsi="Arial" w:cs="Arial"/>
          <w:b/>
        </w:rPr>
        <w:t>Academic Grievance:</w:t>
      </w:r>
      <w:r w:rsidRPr="00B24E3A">
        <w:rPr>
          <w:rFonts w:ascii="Arial" w:hAnsi="Arial" w:cs="Arial"/>
          <w:lang w:val="mi-NZ"/>
        </w:rPr>
        <w:tab/>
        <w:t xml:space="preserve">A dispute or problem that </w:t>
      </w:r>
      <w:proofErr w:type="gramStart"/>
      <w:r w:rsidRPr="00B24E3A">
        <w:rPr>
          <w:rFonts w:ascii="Arial" w:hAnsi="Arial" w:cs="Arial"/>
          <w:lang w:val="mi-NZ"/>
        </w:rPr>
        <w:t>is perceived</w:t>
      </w:r>
      <w:proofErr w:type="gramEnd"/>
      <w:r w:rsidRPr="00B24E3A">
        <w:rPr>
          <w:rFonts w:ascii="Arial" w:hAnsi="Arial" w:cs="Arial"/>
          <w:lang w:val="mi-NZ"/>
        </w:rPr>
        <w:t xml:space="preserve"> by a student to have an adverse and unjustified impact on their academic performance or course of study.</w:t>
      </w:r>
    </w:p>
    <w:p w:rsidR="009C6306" w:rsidRPr="00B24E3A" w:rsidRDefault="009C6306" w:rsidP="002A2EDD">
      <w:pPr>
        <w:ind w:left="2693" w:hanging="2693"/>
        <w:rPr>
          <w:rFonts w:ascii="Arial" w:hAnsi="Arial" w:cs="Arial"/>
          <w:lang w:val="mi-NZ"/>
        </w:rPr>
      </w:pPr>
      <w:proofErr w:type="spellStart"/>
      <w:r w:rsidRPr="00B24E3A">
        <w:rPr>
          <w:rFonts w:ascii="Arial" w:hAnsi="Arial" w:cs="Arial"/>
          <w:b/>
        </w:rPr>
        <w:t>Ahurewa</w:t>
      </w:r>
      <w:proofErr w:type="spellEnd"/>
      <w:r w:rsidRPr="00B24E3A">
        <w:rPr>
          <w:rFonts w:ascii="Arial" w:hAnsi="Arial" w:cs="Arial"/>
          <w:b/>
        </w:rPr>
        <w:t>:</w:t>
      </w:r>
      <w:r w:rsidRPr="00B24E3A">
        <w:rPr>
          <w:rFonts w:ascii="Arial" w:hAnsi="Arial" w:cs="Arial"/>
          <w:lang w:val="mi-NZ"/>
        </w:rPr>
        <w:tab/>
        <w:t xml:space="preserve">A level that a student is studying </w:t>
      </w:r>
      <w:proofErr w:type="gramStart"/>
      <w:r w:rsidRPr="00B24E3A">
        <w:rPr>
          <w:rFonts w:ascii="Arial" w:hAnsi="Arial" w:cs="Arial"/>
          <w:lang w:val="mi-NZ"/>
        </w:rPr>
        <w:t>at</w:t>
      </w:r>
      <w:proofErr w:type="gramEnd"/>
      <w:r w:rsidRPr="00B24E3A">
        <w:rPr>
          <w:rFonts w:ascii="Arial" w:hAnsi="Arial" w:cs="Arial"/>
          <w:lang w:val="mi-NZ"/>
        </w:rPr>
        <w:t>.</w:t>
      </w:r>
    </w:p>
    <w:p w:rsidR="009C6306" w:rsidRPr="00B24E3A" w:rsidRDefault="009C6306" w:rsidP="002A2EDD">
      <w:pPr>
        <w:ind w:left="2693" w:hanging="2693"/>
        <w:rPr>
          <w:rFonts w:ascii="Arial" w:hAnsi="Arial" w:cs="Arial"/>
          <w:lang w:val="mi-NZ"/>
        </w:rPr>
      </w:pPr>
      <w:r w:rsidRPr="00B24E3A">
        <w:rPr>
          <w:rFonts w:ascii="Arial" w:hAnsi="Arial" w:cs="Arial"/>
          <w:b/>
        </w:rPr>
        <w:t>Complainant:</w:t>
      </w:r>
      <w:r w:rsidRPr="00B24E3A">
        <w:rPr>
          <w:rFonts w:ascii="Arial" w:hAnsi="Arial" w:cs="Arial"/>
          <w:lang w:val="mi-NZ"/>
        </w:rPr>
        <w:tab/>
        <w:t>A student who submits a complaint under the complaints process provisions.</w:t>
      </w:r>
    </w:p>
    <w:p w:rsidR="009C6306" w:rsidRPr="00B24E3A" w:rsidRDefault="009C6306" w:rsidP="002A2EDD">
      <w:pPr>
        <w:spacing w:after="0"/>
        <w:ind w:left="2693" w:hanging="2693"/>
        <w:rPr>
          <w:rFonts w:ascii="Arial" w:hAnsi="Arial" w:cs="Arial"/>
          <w:lang w:val="mi-NZ"/>
        </w:rPr>
      </w:pPr>
      <w:proofErr w:type="spellStart"/>
      <w:r w:rsidRPr="00B24E3A">
        <w:rPr>
          <w:rFonts w:ascii="Arial" w:hAnsi="Arial" w:cs="Arial"/>
          <w:b/>
        </w:rPr>
        <w:t>Kāhui</w:t>
      </w:r>
      <w:proofErr w:type="spellEnd"/>
      <w:r w:rsidRPr="00B24E3A">
        <w:rPr>
          <w:rFonts w:ascii="Arial" w:hAnsi="Arial" w:cs="Arial"/>
          <w:b/>
        </w:rPr>
        <w:t xml:space="preserve"> </w:t>
      </w:r>
      <w:proofErr w:type="spellStart"/>
      <w:r w:rsidRPr="00B24E3A">
        <w:rPr>
          <w:rFonts w:ascii="Arial" w:hAnsi="Arial" w:cs="Arial"/>
          <w:b/>
        </w:rPr>
        <w:t>Whakahaere</w:t>
      </w:r>
      <w:proofErr w:type="spellEnd"/>
      <w:r w:rsidRPr="00B24E3A">
        <w:rPr>
          <w:rFonts w:ascii="Arial" w:hAnsi="Arial" w:cs="Arial"/>
          <w:b/>
        </w:rPr>
        <w:t xml:space="preserve"> o</w:t>
      </w:r>
      <w:r w:rsidRPr="00B24E3A">
        <w:rPr>
          <w:rFonts w:ascii="Arial" w:hAnsi="Arial" w:cs="Arial"/>
          <w:lang w:val="mi-NZ"/>
        </w:rPr>
        <w:tab/>
        <w:t>Management Body of Te Wānanga Takiura.</w:t>
      </w:r>
    </w:p>
    <w:p w:rsidR="009C6306" w:rsidRPr="00B24E3A" w:rsidRDefault="009C6306" w:rsidP="002A2EDD">
      <w:pPr>
        <w:ind w:left="2693" w:hanging="2693"/>
        <w:rPr>
          <w:rFonts w:ascii="Arial" w:hAnsi="Arial" w:cs="Arial"/>
          <w:b/>
          <w:lang w:val="mi-NZ"/>
        </w:rPr>
      </w:pPr>
      <w:r w:rsidRPr="00B24E3A">
        <w:rPr>
          <w:rFonts w:ascii="Arial" w:hAnsi="Arial" w:cs="Arial"/>
          <w:b/>
          <w:lang w:val="mi-NZ"/>
        </w:rPr>
        <w:t xml:space="preserve">Te </w:t>
      </w:r>
      <w:r w:rsidRPr="00B24E3A">
        <w:rPr>
          <w:rFonts w:ascii="Arial" w:hAnsi="Arial" w:cs="Arial"/>
          <w:b/>
        </w:rPr>
        <w:t>Wānanga</w:t>
      </w:r>
      <w:r w:rsidRPr="00B24E3A">
        <w:rPr>
          <w:rFonts w:ascii="Arial" w:hAnsi="Arial" w:cs="Arial"/>
          <w:b/>
          <w:lang w:val="mi-NZ"/>
        </w:rPr>
        <w:t xml:space="preserve"> Takiura</w:t>
      </w:r>
    </w:p>
    <w:p w:rsidR="009C6306" w:rsidRPr="00B24E3A" w:rsidRDefault="009C6306" w:rsidP="002A2EDD">
      <w:pPr>
        <w:ind w:left="2693" w:hanging="2693"/>
        <w:rPr>
          <w:rFonts w:ascii="Arial" w:hAnsi="Arial" w:cs="Arial"/>
          <w:lang w:val="mi-NZ"/>
        </w:rPr>
      </w:pPr>
      <w:proofErr w:type="spellStart"/>
      <w:r w:rsidRPr="00B24E3A">
        <w:rPr>
          <w:rFonts w:ascii="Arial" w:hAnsi="Arial" w:cs="Arial"/>
          <w:b/>
        </w:rPr>
        <w:t>Kāhui</w:t>
      </w:r>
      <w:proofErr w:type="spellEnd"/>
      <w:r w:rsidRPr="00B24E3A">
        <w:rPr>
          <w:rFonts w:ascii="Arial" w:hAnsi="Arial" w:cs="Arial"/>
          <w:b/>
        </w:rPr>
        <w:t xml:space="preserve"> Tautoko</w:t>
      </w:r>
      <w:r w:rsidRPr="00B24E3A">
        <w:rPr>
          <w:rFonts w:ascii="Arial" w:hAnsi="Arial" w:cs="Arial"/>
          <w:lang w:val="mi-NZ"/>
        </w:rPr>
        <w:tab/>
        <w:t>The Board of Governors (</w:t>
      </w:r>
      <w:r w:rsidRPr="00B24E3A">
        <w:rPr>
          <w:rFonts w:ascii="Arial" w:hAnsi="Arial" w:cs="Arial"/>
          <w:i/>
          <w:lang w:val="mi-NZ"/>
        </w:rPr>
        <w:t>the governing authority</w:t>
      </w:r>
      <w:r w:rsidRPr="00B24E3A">
        <w:rPr>
          <w:rFonts w:ascii="Arial" w:hAnsi="Arial" w:cs="Arial"/>
          <w:lang w:val="mi-NZ"/>
        </w:rPr>
        <w:t>) of Te Wānanga Takiura.</w:t>
      </w:r>
    </w:p>
    <w:p w:rsidR="009C6306" w:rsidRPr="00B24E3A" w:rsidRDefault="009C6306" w:rsidP="002A2EDD">
      <w:pPr>
        <w:ind w:left="2693" w:hanging="2693"/>
        <w:rPr>
          <w:rFonts w:ascii="Arial" w:hAnsi="Arial" w:cs="Arial"/>
          <w:lang w:val="mi-NZ"/>
        </w:rPr>
      </w:pPr>
      <w:r w:rsidRPr="00B24E3A">
        <w:rPr>
          <w:rFonts w:ascii="Arial" w:hAnsi="Arial" w:cs="Arial"/>
          <w:b/>
        </w:rPr>
        <w:t>Kaitiaki Huhua</w:t>
      </w:r>
      <w:r w:rsidRPr="00B24E3A">
        <w:rPr>
          <w:rFonts w:ascii="Arial" w:hAnsi="Arial" w:cs="Arial"/>
          <w:lang w:val="mi-NZ"/>
        </w:rPr>
        <w:tab/>
      </w:r>
      <w:proofErr w:type="gramStart"/>
      <w:r w:rsidRPr="00B24E3A">
        <w:rPr>
          <w:rFonts w:ascii="Arial" w:hAnsi="Arial" w:cs="Arial"/>
          <w:lang w:val="mi-NZ"/>
        </w:rPr>
        <w:t>The</w:t>
      </w:r>
      <w:proofErr w:type="gramEnd"/>
      <w:r w:rsidRPr="00B24E3A">
        <w:rPr>
          <w:rFonts w:ascii="Arial" w:hAnsi="Arial" w:cs="Arial"/>
          <w:lang w:val="mi-NZ"/>
        </w:rPr>
        <w:t xml:space="preserve"> Principal (CEO) of Te Wānanga Takiura.</w:t>
      </w:r>
    </w:p>
    <w:p w:rsidR="009C6306" w:rsidRPr="00B24E3A" w:rsidRDefault="009C6306" w:rsidP="002A2EDD">
      <w:pPr>
        <w:ind w:left="2693" w:hanging="2693"/>
        <w:rPr>
          <w:rFonts w:ascii="Arial" w:hAnsi="Arial" w:cs="Arial"/>
          <w:lang w:val="mi-NZ"/>
        </w:rPr>
      </w:pPr>
      <w:r w:rsidRPr="00B24E3A">
        <w:rPr>
          <w:rFonts w:ascii="Arial" w:hAnsi="Arial" w:cs="Arial"/>
          <w:b/>
        </w:rPr>
        <w:t>Pouako Matua</w:t>
      </w:r>
      <w:r w:rsidRPr="00B24E3A">
        <w:rPr>
          <w:rFonts w:ascii="Arial" w:hAnsi="Arial" w:cs="Arial"/>
          <w:lang w:val="mi-NZ"/>
        </w:rPr>
        <w:tab/>
        <w:t>A senior lecturer of Te Wānanga Takiura.</w:t>
      </w:r>
    </w:p>
    <w:p w:rsidR="009C6306" w:rsidRPr="00B24E3A" w:rsidRDefault="009C6306" w:rsidP="002A2EDD">
      <w:pPr>
        <w:ind w:left="2693" w:hanging="2693"/>
        <w:rPr>
          <w:rFonts w:ascii="Arial" w:hAnsi="Arial" w:cs="Arial"/>
          <w:lang w:val="mi-NZ"/>
        </w:rPr>
      </w:pPr>
      <w:r w:rsidRPr="00B24E3A">
        <w:rPr>
          <w:rFonts w:ascii="Arial" w:hAnsi="Arial" w:cs="Arial"/>
          <w:b/>
        </w:rPr>
        <w:t>Pouako</w:t>
      </w:r>
      <w:r w:rsidRPr="00B24E3A">
        <w:rPr>
          <w:rFonts w:ascii="Arial" w:hAnsi="Arial" w:cs="Arial"/>
          <w:lang w:val="mi-NZ"/>
        </w:rPr>
        <w:tab/>
        <w:t>A lecturer of Te Wānanga Takiura.</w:t>
      </w:r>
    </w:p>
    <w:p w:rsidR="009C6306" w:rsidRPr="00B24E3A" w:rsidDel="004425FC" w:rsidRDefault="009C6306" w:rsidP="002A2EDD">
      <w:pPr>
        <w:ind w:left="2693" w:hanging="2693"/>
        <w:rPr>
          <w:rFonts w:ascii="Arial" w:hAnsi="Arial" w:cs="Arial"/>
          <w:lang w:val="mi-NZ"/>
        </w:rPr>
      </w:pPr>
      <w:proofErr w:type="spellStart"/>
      <w:r w:rsidRPr="00B24E3A" w:rsidDel="004425FC">
        <w:rPr>
          <w:rFonts w:ascii="Arial" w:hAnsi="Arial" w:cs="Arial"/>
          <w:b/>
        </w:rPr>
        <w:t>Tauira</w:t>
      </w:r>
      <w:proofErr w:type="spellEnd"/>
      <w:r w:rsidRPr="00B24E3A" w:rsidDel="004425FC">
        <w:rPr>
          <w:rFonts w:ascii="Arial" w:hAnsi="Arial" w:cs="Arial"/>
          <w:b/>
        </w:rPr>
        <w:t xml:space="preserve"> or Student</w:t>
      </w:r>
      <w:r w:rsidRPr="00B24E3A" w:rsidDel="004425FC">
        <w:rPr>
          <w:rFonts w:ascii="Arial" w:hAnsi="Arial" w:cs="Arial"/>
          <w:lang w:val="mi-NZ"/>
        </w:rPr>
        <w:tab/>
        <w:t>A person currently enrolled as a student in</w:t>
      </w:r>
      <w:r w:rsidR="006E26B9">
        <w:rPr>
          <w:rFonts w:ascii="Arial" w:hAnsi="Arial" w:cs="Arial"/>
          <w:lang w:val="mi-NZ"/>
        </w:rPr>
        <w:t xml:space="preserve"> either</w:t>
      </w:r>
      <w:r w:rsidRPr="00B24E3A" w:rsidDel="004425FC">
        <w:rPr>
          <w:rFonts w:ascii="Arial" w:hAnsi="Arial" w:cs="Arial"/>
          <w:lang w:val="mi-NZ"/>
        </w:rPr>
        <w:t xml:space="preserve"> the</w:t>
      </w:r>
      <w:r w:rsidR="006E26B9">
        <w:rPr>
          <w:rFonts w:ascii="Arial" w:hAnsi="Arial" w:cs="Arial"/>
          <w:lang w:val="mi-NZ"/>
        </w:rPr>
        <w:t xml:space="preserve"> Diploma of Māori Language, (</w:t>
      </w:r>
      <w:r w:rsidRPr="00B24E3A">
        <w:rPr>
          <w:rFonts w:ascii="Arial" w:hAnsi="Arial" w:cs="Arial"/>
          <w:lang w:val="mi-NZ"/>
        </w:rPr>
        <w:t>Te Tohu Pōkairua</w:t>
      </w:r>
      <w:r w:rsidR="00AB21C5">
        <w:rPr>
          <w:rFonts w:ascii="Arial" w:hAnsi="Arial" w:cs="Arial"/>
          <w:lang w:val="mi-NZ"/>
        </w:rPr>
        <w:t xml:space="preserve"> mo te Reo </w:t>
      </w:r>
      <w:proofErr w:type="gramStart"/>
      <w:r w:rsidR="00AB21C5">
        <w:rPr>
          <w:rFonts w:ascii="Arial" w:hAnsi="Arial" w:cs="Arial"/>
          <w:lang w:val="mi-NZ"/>
        </w:rPr>
        <w:t>Māori;</w:t>
      </w:r>
      <w:proofErr w:type="gramEnd"/>
      <w:r w:rsidR="00AB21C5">
        <w:rPr>
          <w:rFonts w:ascii="Arial" w:hAnsi="Arial" w:cs="Arial"/>
          <w:lang w:val="mi-NZ"/>
        </w:rPr>
        <w:t>)</w:t>
      </w:r>
      <w:r w:rsidR="006E26B9">
        <w:rPr>
          <w:rFonts w:ascii="Arial" w:hAnsi="Arial" w:cs="Arial"/>
          <w:lang w:val="mi-NZ"/>
        </w:rPr>
        <w:t xml:space="preserve"> or Te Tohu Paetahi Ako Kura Kaupapa Māori (Bachelor of Teaching Kura K</w:t>
      </w:r>
      <w:r w:rsidR="00252BD4">
        <w:rPr>
          <w:rFonts w:ascii="Arial" w:hAnsi="Arial" w:cs="Arial"/>
          <w:lang w:val="mi-NZ"/>
        </w:rPr>
        <w:t>aupapa Māori).</w:t>
      </w:r>
      <w:r w:rsidRPr="00B24E3A" w:rsidDel="004425FC">
        <w:rPr>
          <w:rFonts w:ascii="Arial" w:hAnsi="Arial" w:cs="Arial"/>
          <w:lang w:val="mi-NZ"/>
        </w:rPr>
        <w:t xml:space="preserve"> </w:t>
      </w:r>
    </w:p>
    <w:p w:rsidR="009C6306" w:rsidRPr="00B24E3A" w:rsidRDefault="009C6306" w:rsidP="002A2EDD">
      <w:pPr>
        <w:ind w:left="2693" w:hanging="2693"/>
        <w:rPr>
          <w:rFonts w:ascii="Arial" w:hAnsi="Arial" w:cs="Arial"/>
          <w:lang w:val="mi-NZ"/>
        </w:rPr>
      </w:pPr>
      <w:r w:rsidRPr="00B24E3A">
        <w:rPr>
          <w:rFonts w:ascii="Arial" w:hAnsi="Arial" w:cs="Arial"/>
          <w:b/>
        </w:rPr>
        <w:t xml:space="preserve">Te </w:t>
      </w:r>
      <w:proofErr w:type="spellStart"/>
      <w:r w:rsidRPr="00B24E3A">
        <w:rPr>
          <w:rFonts w:ascii="Arial" w:hAnsi="Arial" w:cs="Arial"/>
          <w:b/>
        </w:rPr>
        <w:t>Aho</w:t>
      </w:r>
      <w:proofErr w:type="spellEnd"/>
      <w:r w:rsidRPr="00B24E3A">
        <w:rPr>
          <w:rFonts w:ascii="Arial" w:hAnsi="Arial" w:cs="Arial"/>
          <w:b/>
        </w:rPr>
        <w:t xml:space="preserve"> Matua</w:t>
      </w:r>
      <w:r w:rsidR="006159DC">
        <w:rPr>
          <w:rFonts w:ascii="Arial" w:hAnsi="Arial" w:cs="Arial"/>
          <w:lang w:val="mi-NZ"/>
        </w:rPr>
        <w:tab/>
        <w:t>A statement that sets out its</w:t>
      </w:r>
      <w:r w:rsidRPr="00B24E3A">
        <w:rPr>
          <w:rFonts w:ascii="Arial" w:hAnsi="Arial" w:cs="Arial"/>
          <w:lang w:val="mi-NZ"/>
        </w:rPr>
        <w:t xml:space="preserve"> Māori philosophical doctrine for the development and growth of children and the teaching and learning that applies to Kura Kaupapa Māori schools as legislated under section 155A of the Education Act 1989.</w:t>
      </w:r>
    </w:p>
    <w:p w:rsidR="009C6306" w:rsidRPr="00B24E3A" w:rsidRDefault="009C6306" w:rsidP="00022BF8">
      <w:pPr>
        <w:ind w:left="2693" w:hanging="2693"/>
        <w:rPr>
          <w:rFonts w:ascii="Arial" w:hAnsi="Arial" w:cs="Arial"/>
          <w:lang w:val="mi-NZ"/>
        </w:rPr>
      </w:pPr>
      <w:proofErr w:type="spellStart"/>
      <w:r w:rsidRPr="00B24E3A">
        <w:rPr>
          <w:rFonts w:ascii="Arial" w:hAnsi="Arial" w:cs="Arial"/>
          <w:b/>
        </w:rPr>
        <w:t>Tikanga</w:t>
      </w:r>
      <w:proofErr w:type="spellEnd"/>
      <w:r w:rsidRPr="00B24E3A">
        <w:rPr>
          <w:rFonts w:ascii="Arial" w:hAnsi="Arial" w:cs="Arial"/>
          <w:b/>
        </w:rPr>
        <w:t xml:space="preserve"> Māori</w:t>
      </w:r>
      <w:r w:rsidRPr="00B24E3A">
        <w:rPr>
          <w:rFonts w:ascii="Arial" w:hAnsi="Arial" w:cs="Arial"/>
          <w:lang w:val="mi-NZ"/>
        </w:rPr>
        <w:tab/>
        <w:t>A philosophy that sets out intrinsic Māori beliefs, values, rules, protocols and indigeneity as enshrined in: mana reo Māori, mana wairua Māori, mana mauri Māori, mana mātauranga Māori, mana tangata Māori, mana tikanga Māori, mana Ao Māori – me ōna tūturutanga katoa.</w:t>
      </w:r>
    </w:p>
    <w:p w:rsidR="009C6306" w:rsidRPr="00B24E3A" w:rsidRDefault="009C6306" w:rsidP="002A2EDD">
      <w:pPr>
        <w:tabs>
          <w:tab w:val="left" w:pos="567"/>
          <w:tab w:val="left" w:pos="6237"/>
        </w:tabs>
        <w:spacing w:after="360"/>
        <w:jc w:val="center"/>
        <w:rPr>
          <w:rFonts w:ascii="Arial" w:hAnsi="Arial" w:cs="Arial"/>
          <w:b/>
          <w:sz w:val="18"/>
          <w:szCs w:val="18"/>
          <w:u w:val="single"/>
        </w:rPr>
      </w:pPr>
      <w:r w:rsidRPr="00B24E3A">
        <w:rPr>
          <w:rFonts w:ascii="Arial" w:hAnsi="Arial" w:cs="Arial"/>
          <w:b/>
          <w:sz w:val="32"/>
          <w:szCs w:val="32"/>
          <w:u w:val="single"/>
        </w:rPr>
        <w:t>Student Recruitment and Selection</w:t>
      </w:r>
    </w:p>
    <w:p w:rsidR="009C6306" w:rsidRPr="00B24E3A" w:rsidRDefault="009C6306" w:rsidP="002A2EDD">
      <w:pPr>
        <w:pStyle w:val="BodyText2"/>
        <w:pBdr>
          <w:top w:val="single" w:sz="4" w:space="1" w:color="auto"/>
          <w:left w:val="single" w:sz="4" w:space="4" w:color="auto"/>
          <w:bottom w:val="single" w:sz="4" w:space="1" w:color="auto"/>
          <w:right w:val="single" w:sz="4" w:space="4" w:color="auto"/>
        </w:pBdr>
        <w:spacing w:before="100" w:beforeAutospacing="1" w:after="100" w:afterAutospacing="1"/>
        <w:rPr>
          <w:sz w:val="16"/>
          <w:szCs w:val="16"/>
        </w:rPr>
      </w:pPr>
      <w:r w:rsidRPr="00B24E3A">
        <w:rPr>
          <w:sz w:val="22"/>
          <w:szCs w:val="22"/>
        </w:rPr>
        <w:t xml:space="preserve">There is a system for establishing and clearly publicising learner entry requirements that include </w:t>
      </w:r>
      <w:proofErr w:type="gramStart"/>
      <w:r w:rsidRPr="00B24E3A">
        <w:rPr>
          <w:sz w:val="22"/>
          <w:szCs w:val="22"/>
        </w:rPr>
        <w:t>no unreasonable</w:t>
      </w:r>
      <w:proofErr w:type="gramEnd"/>
      <w:r w:rsidRPr="00B24E3A">
        <w:rPr>
          <w:sz w:val="22"/>
          <w:szCs w:val="22"/>
        </w:rPr>
        <w:t xml:space="preserve"> barriers</w:t>
      </w:r>
      <w:r w:rsidRPr="00B24E3A">
        <w:t>.</w:t>
      </w:r>
    </w:p>
    <w:p w:rsidR="009C6306" w:rsidRPr="00B24E3A" w:rsidRDefault="009C6306" w:rsidP="002A2EDD">
      <w:pPr>
        <w:pStyle w:val="Heading7"/>
        <w:spacing w:before="0" w:beforeAutospacing="0" w:after="200" w:afterAutospacing="0"/>
        <w:rPr>
          <w:rFonts w:ascii="Arial" w:hAnsi="Arial" w:cs="Arial"/>
          <w:b/>
          <w:bCs/>
          <w:i w:val="0"/>
          <w:color w:val="auto"/>
          <w:sz w:val="22"/>
          <w:szCs w:val="22"/>
          <w:bdr w:val="single" w:sz="4" w:space="0" w:color="auto"/>
        </w:rPr>
      </w:pPr>
      <w:r w:rsidRPr="00B24E3A">
        <w:rPr>
          <w:rFonts w:ascii="Arial" w:hAnsi="Arial" w:cs="Arial"/>
          <w:b/>
          <w:bCs/>
          <w:i w:val="0"/>
          <w:color w:val="auto"/>
          <w:sz w:val="22"/>
          <w:szCs w:val="22"/>
          <w:bdr w:val="single" w:sz="4" w:space="0" w:color="auto"/>
        </w:rPr>
        <w:t>Policies</w:t>
      </w:r>
    </w:p>
    <w:p w:rsidR="009C6306" w:rsidRPr="00B24E3A" w:rsidRDefault="009C6306" w:rsidP="002A2EDD">
      <w:pPr>
        <w:jc w:val="both"/>
        <w:rPr>
          <w:rFonts w:ascii="Arial" w:hAnsi="Arial" w:cs="Arial"/>
        </w:rPr>
      </w:pPr>
      <w:r w:rsidRPr="00B24E3A">
        <w:rPr>
          <w:rFonts w:ascii="Arial" w:hAnsi="Arial" w:cs="Arial"/>
        </w:rPr>
        <w:t>All students must be committed to te reo Māori, m</w:t>
      </w:r>
      <w:proofErr w:type="spellStart"/>
      <w:r w:rsidRPr="00B24E3A">
        <w:rPr>
          <w:rFonts w:ascii="Arial" w:hAnsi="Arial" w:cs="Arial"/>
          <w:lang w:val="en-US"/>
        </w:rPr>
        <w:t>ātauranga</w:t>
      </w:r>
      <w:proofErr w:type="spellEnd"/>
      <w:r w:rsidRPr="00B24E3A">
        <w:rPr>
          <w:rFonts w:ascii="Arial" w:hAnsi="Arial" w:cs="Arial"/>
          <w:lang w:val="en-US"/>
        </w:rPr>
        <w:t xml:space="preserve"> Māori, </w:t>
      </w:r>
      <w:proofErr w:type="spellStart"/>
      <w:r w:rsidRPr="00B24E3A">
        <w:rPr>
          <w:rFonts w:ascii="Arial" w:hAnsi="Arial" w:cs="Arial"/>
          <w:lang w:val="en-US"/>
        </w:rPr>
        <w:t>tikanga</w:t>
      </w:r>
      <w:proofErr w:type="spellEnd"/>
      <w:r w:rsidRPr="00B24E3A">
        <w:rPr>
          <w:rFonts w:ascii="Arial" w:hAnsi="Arial" w:cs="Arial"/>
          <w:lang w:val="en-US"/>
        </w:rPr>
        <w:t xml:space="preserve"> </w:t>
      </w:r>
      <w:proofErr w:type="spellStart"/>
      <w:r w:rsidRPr="00B24E3A">
        <w:rPr>
          <w:rFonts w:ascii="Arial" w:hAnsi="Arial" w:cs="Arial"/>
          <w:lang w:val="en-US"/>
        </w:rPr>
        <w:t>Māori</w:t>
      </w:r>
      <w:proofErr w:type="gramStart"/>
      <w:r w:rsidRPr="00B24E3A">
        <w:rPr>
          <w:rFonts w:ascii="Arial" w:hAnsi="Arial" w:cs="Arial"/>
          <w:lang w:val="en-US"/>
        </w:rPr>
        <w:t>,wairua</w:t>
      </w:r>
      <w:proofErr w:type="spellEnd"/>
      <w:proofErr w:type="gramEnd"/>
      <w:r w:rsidRPr="00B24E3A">
        <w:rPr>
          <w:rFonts w:ascii="Arial" w:hAnsi="Arial" w:cs="Arial"/>
          <w:lang w:val="en-US"/>
        </w:rPr>
        <w:t xml:space="preserve"> Māori, mana Māori and </w:t>
      </w:r>
      <w:r w:rsidRPr="00B24E3A">
        <w:rPr>
          <w:rFonts w:ascii="Arial" w:hAnsi="Arial" w:cs="Arial"/>
        </w:rPr>
        <w:t>to teaching in Kura Kaupapa Māori and other Māori medium schools.</w:t>
      </w:r>
    </w:p>
    <w:p w:rsidR="009C6306" w:rsidRPr="00B24E3A" w:rsidRDefault="009C6306" w:rsidP="002A2EDD">
      <w:pPr>
        <w:rPr>
          <w:rFonts w:ascii="Arial" w:hAnsi="Arial" w:cs="Arial"/>
          <w:b/>
          <w:bCs/>
          <w:bdr w:val="single" w:sz="4" w:space="0" w:color="auto"/>
        </w:rPr>
      </w:pPr>
      <w:bookmarkStart w:id="0" w:name="OLE_LINK1"/>
      <w:r w:rsidRPr="00B24E3A">
        <w:rPr>
          <w:rFonts w:ascii="Arial" w:hAnsi="Arial" w:cs="Arial"/>
          <w:b/>
          <w:bCs/>
          <w:bdr w:val="single" w:sz="4" w:space="0" w:color="auto"/>
        </w:rPr>
        <w:t xml:space="preserve">The </w:t>
      </w:r>
      <w:proofErr w:type="spellStart"/>
      <w:r w:rsidRPr="00B24E3A">
        <w:rPr>
          <w:rFonts w:ascii="Arial" w:hAnsi="Arial" w:cs="Arial"/>
          <w:b/>
          <w:bCs/>
          <w:bdr w:val="single" w:sz="4" w:space="0" w:color="auto"/>
        </w:rPr>
        <w:t>Rūmaki</w:t>
      </w:r>
      <w:proofErr w:type="spellEnd"/>
      <w:r w:rsidRPr="00B24E3A">
        <w:rPr>
          <w:rFonts w:ascii="Arial" w:hAnsi="Arial" w:cs="Arial"/>
          <w:b/>
          <w:bCs/>
          <w:bdr w:val="single" w:sz="4" w:space="0" w:color="auto"/>
        </w:rPr>
        <w:t xml:space="preserve"> Reo Programme</w:t>
      </w:r>
    </w:p>
    <w:p w:rsidR="009C6306" w:rsidRPr="00B24E3A" w:rsidRDefault="009C6306" w:rsidP="002A2EDD">
      <w:pPr>
        <w:tabs>
          <w:tab w:val="num" w:pos="567"/>
        </w:tabs>
        <w:jc w:val="both"/>
        <w:rPr>
          <w:rFonts w:ascii="Arial" w:hAnsi="Arial" w:cs="Arial"/>
          <w:b/>
          <w:bCs/>
        </w:rPr>
      </w:pPr>
      <w:r w:rsidRPr="00B24E3A">
        <w:rPr>
          <w:rFonts w:ascii="Arial" w:hAnsi="Arial" w:cs="Arial"/>
        </w:rPr>
        <w:t>All students m</w:t>
      </w:r>
      <w:r w:rsidR="00252BD4">
        <w:rPr>
          <w:rFonts w:ascii="Arial" w:hAnsi="Arial" w:cs="Arial"/>
        </w:rPr>
        <w:t>ust be committed to a full time; 3 lectures a day,</w:t>
      </w:r>
      <w:r w:rsidRPr="00B24E3A">
        <w:rPr>
          <w:rFonts w:ascii="Arial" w:hAnsi="Arial" w:cs="Arial"/>
        </w:rPr>
        <w:t xml:space="preserve"> 5 days a week, 34 weeks a year course that stipulates a regular attendance that does </w:t>
      </w:r>
      <w:r w:rsidRPr="00B24E3A">
        <w:rPr>
          <w:rFonts w:ascii="Arial" w:hAnsi="Arial" w:cs="Arial"/>
          <w:b/>
          <w:bCs/>
        </w:rPr>
        <w:t>not fall below a minimum of 80% for the year.</w:t>
      </w:r>
    </w:p>
    <w:p w:rsidR="009C6306" w:rsidRPr="00B24E3A" w:rsidRDefault="009C6306" w:rsidP="002A2EDD">
      <w:pPr>
        <w:tabs>
          <w:tab w:val="num" w:pos="567"/>
        </w:tabs>
        <w:jc w:val="both"/>
        <w:rPr>
          <w:rFonts w:ascii="Arial" w:hAnsi="Arial" w:cs="Arial"/>
        </w:rPr>
      </w:pPr>
      <w:r w:rsidRPr="00B24E3A">
        <w:rPr>
          <w:rFonts w:ascii="Arial" w:hAnsi="Arial" w:cs="Arial"/>
        </w:rPr>
        <w:t xml:space="preserve">Any student who cannot meet those attendance commitments </w:t>
      </w:r>
      <w:r w:rsidRPr="00B24E3A">
        <w:rPr>
          <w:rFonts w:ascii="Arial" w:hAnsi="Arial" w:cs="Arial"/>
          <w:b/>
        </w:rPr>
        <w:t>must not enrol</w:t>
      </w:r>
      <w:r w:rsidRPr="00B24E3A">
        <w:rPr>
          <w:rFonts w:ascii="Arial" w:hAnsi="Arial" w:cs="Arial"/>
        </w:rPr>
        <w:t xml:space="preserve"> in the </w:t>
      </w:r>
      <w:proofErr w:type="spellStart"/>
      <w:r w:rsidRPr="00B24E3A">
        <w:rPr>
          <w:rFonts w:ascii="Arial" w:hAnsi="Arial" w:cs="Arial"/>
        </w:rPr>
        <w:t>Rūmaki</w:t>
      </w:r>
      <w:proofErr w:type="spellEnd"/>
      <w:r w:rsidRPr="00B24E3A">
        <w:rPr>
          <w:rFonts w:ascii="Arial" w:hAnsi="Arial" w:cs="Arial"/>
        </w:rPr>
        <w:t xml:space="preserve"> Reo programme</w:t>
      </w:r>
    </w:p>
    <w:p w:rsidR="009C6306" w:rsidRPr="00B24E3A" w:rsidRDefault="009C6306" w:rsidP="002A2EDD">
      <w:pPr>
        <w:tabs>
          <w:tab w:val="num" w:pos="567"/>
        </w:tabs>
        <w:jc w:val="both"/>
        <w:rPr>
          <w:rFonts w:ascii="Arial" w:hAnsi="Arial" w:cs="Arial"/>
        </w:rPr>
      </w:pPr>
      <w:r w:rsidRPr="00B24E3A">
        <w:rPr>
          <w:rFonts w:ascii="Arial" w:hAnsi="Arial" w:cs="Arial"/>
        </w:rPr>
        <w:t xml:space="preserve">The </w:t>
      </w:r>
      <w:proofErr w:type="spellStart"/>
      <w:r w:rsidRPr="00B24E3A">
        <w:rPr>
          <w:rFonts w:ascii="Arial" w:hAnsi="Arial" w:cs="Arial"/>
        </w:rPr>
        <w:t>Rūmaki</w:t>
      </w:r>
      <w:proofErr w:type="spellEnd"/>
      <w:r w:rsidRPr="00B24E3A">
        <w:rPr>
          <w:rFonts w:ascii="Arial" w:hAnsi="Arial" w:cs="Arial"/>
        </w:rPr>
        <w:t xml:space="preserve"> Reo programme guarantees that students who meet the full time course standards and attendance requirements, will in one year be able to understand and speak Māori with reasonable competency on any topic. They will have reasonable competency to understand and speak Māori in a total </w:t>
      </w:r>
      <w:proofErr w:type="gramStart"/>
      <w:r w:rsidRPr="00B24E3A">
        <w:rPr>
          <w:rFonts w:ascii="Arial" w:hAnsi="Arial" w:cs="Arial"/>
        </w:rPr>
        <w:t>immersion Māori language environment</w:t>
      </w:r>
      <w:proofErr w:type="gramEnd"/>
      <w:r w:rsidRPr="00B24E3A">
        <w:rPr>
          <w:rFonts w:ascii="Arial" w:hAnsi="Arial" w:cs="Arial"/>
        </w:rPr>
        <w:t>.</w:t>
      </w:r>
    </w:p>
    <w:p w:rsidR="009C6306" w:rsidRPr="00B24E3A" w:rsidRDefault="009C6306" w:rsidP="002A2EDD">
      <w:pPr>
        <w:rPr>
          <w:rFonts w:ascii="Arial" w:hAnsi="Arial" w:cs="Arial"/>
          <w:b/>
          <w:bCs/>
          <w:bdr w:val="single" w:sz="4" w:space="0" w:color="auto"/>
        </w:rPr>
      </w:pPr>
      <w:r w:rsidRPr="00B24E3A">
        <w:rPr>
          <w:rFonts w:ascii="Arial" w:hAnsi="Arial" w:cs="Arial"/>
          <w:b/>
          <w:bCs/>
          <w:bdr w:val="single" w:sz="4" w:space="0" w:color="auto"/>
        </w:rPr>
        <w:t>The Bachelor of Teaching Programme and Attendance</w:t>
      </w:r>
    </w:p>
    <w:p w:rsidR="009C6306" w:rsidRPr="00B24E3A" w:rsidRDefault="009C6306" w:rsidP="002A2EDD">
      <w:pPr>
        <w:tabs>
          <w:tab w:val="num" w:pos="567"/>
        </w:tabs>
        <w:jc w:val="both"/>
        <w:rPr>
          <w:rFonts w:ascii="Arial" w:hAnsi="Arial" w:cs="Arial"/>
        </w:rPr>
      </w:pPr>
      <w:r w:rsidRPr="00B24E3A">
        <w:rPr>
          <w:rFonts w:ascii="Arial" w:hAnsi="Arial" w:cs="Arial"/>
        </w:rPr>
        <w:t xml:space="preserve">All students will be committed to fulfilling the requirements of a </w:t>
      </w:r>
      <w:proofErr w:type="gramStart"/>
      <w:r w:rsidRPr="00B24E3A">
        <w:rPr>
          <w:rFonts w:ascii="Arial" w:hAnsi="Arial" w:cs="Arial"/>
        </w:rPr>
        <w:t>3 year</w:t>
      </w:r>
      <w:proofErr w:type="gramEnd"/>
      <w:r w:rsidR="00252BD4">
        <w:rPr>
          <w:rFonts w:ascii="Arial" w:hAnsi="Arial" w:cs="Arial"/>
        </w:rPr>
        <w:t>,</w:t>
      </w:r>
      <w:r w:rsidRPr="00B24E3A">
        <w:rPr>
          <w:rFonts w:ascii="Arial" w:hAnsi="Arial" w:cs="Arial"/>
        </w:rPr>
        <w:t xml:space="preserve"> full time,</w:t>
      </w:r>
      <w:r w:rsidR="00252BD4">
        <w:rPr>
          <w:rFonts w:ascii="Arial" w:hAnsi="Arial" w:cs="Arial"/>
        </w:rPr>
        <w:t xml:space="preserve"> 3 lectures a day; 5 days a week,</w:t>
      </w:r>
      <w:r w:rsidRPr="00B24E3A">
        <w:rPr>
          <w:rFonts w:ascii="Arial" w:hAnsi="Arial" w:cs="Arial"/>
        </w:rPr>
        <w:t xml:space="preserve"> 34 weeks per year, teacher training, Bachelor of Teaching Kura Kaupapa Māori course, from Level 5 to Level 7 on the NZQA qualification framework</w:t>
      </w:r>
    </w:p>
    <w:p w:rsidR="009C6306" w:rsidRPr="00B24E3A" w:rsidRDefault="009C6306" w:rsidP="002A2EDD">
      <w:pPr>
        <w:tabs>
          <w:tab w:val="num" w:pos="567"/>
        </w:tabs>
        <w:jc w:val="both"/>
        <w:rPr>
          <w:rFonts w:ascii="Arial" w:hAnsi="Arial" w:cs="Arial"/>
        </w:rPr>
      </w:pPr>
      <w:r w:rsidRPr="00B24E3A">
        <w:rPr>
          <w:rFonts w:ascii="Arial" w:hAnsi="Arial" w:cs="Arial"/>
        </w:rPr>
        <w:t xml:space="preserve">All students will be committed to achieving and sustaining regular attendance that does not fall below a </w:t>
      </w:r>
      <w:r w:rsidRPr="00B24E3A">
        <w:rPr>
          <w:rFonts w:ascii="Arial" w:hAnsi="Arial" w:cs="Arial"/>
          <w:b/>
          <w:bCs/>
        </w:rPr>
        <w:t>minimum of 80%</w:t>
      </w:r>
      <w:r w:rsidRPr="00B24E3A">
        <w:rPr>
          <w:rFonts w:ascii="Arial" w:hAnsi="Arial" w:cs="Arial"/>
        </w:rPr>
        <w:t xml:space="preserve"> every year, for 3 years.  </w:t>
      </w:r>
      <w:proofErr w:type="gramStart"/>
      <w:r w:rsidRPr="00B24E3A">
        <w:rPr>
          <w:rFonts w:ascii="Arial" w:hAnsi="Arial" w:cs="Arial"/>
        </w:rPr>
        <w:t xml:space="preserve">Attendance below 80% is unacceptable and </w:t>
      </w:r>
      <w:r w:rsidRPr="00B24E3A">
        <w:rPr>
          <w:rFonts w:ascii="Arial" w:hAnsi="Arial" w:cs="Arial"/>
          <w:b/>
          <w:bCs/>
        </w:rPr>
        <w:t>will result in Credit being Withheld</w:t>
      </w:r>
      <w:r w:rsidRPr="00B24E3A">
        <w:rPr>
          <w:rFonts w:ascii="Arial" w:hAnsi="Arial" w:cs="Arial"/>
          <w:bCs/>
        </w:rPr>
        <w:t xml:space="preserve"> or a </w:t>
      </w:r>
      <w:r w:rsidRPr="00B24E3A">
        <w:rPr>
          <w:rFonts w:ascii="Arial" w:hAnsi="Arial" w:cs="Arial"/>
          <w:b/>
          <w:bCs/>
        </w:rPr>
        <w:t>Did Not Complete Course citation.</w:t>
      </w:r>
      <w:proofErr w:type="gramEnd"/>
      <w:r w:rsidRPr="00B24E3A">
        <w:rPr>
          <w:rFonts w:ascii="Arial" w:hAnsi="Arial" w:cs="Arial"/>
          <w:b/>
          <w:bCs/>
        </w:rPr>
        <w:t xml:space="preserve">  </w:t>
      </w:r>
      <w:r w:rsidRPr="00B24E3A">
        <w:rPr>
          <w:rFonts w:ascii="Arial" w:hAnsi="Arial" w:cs="Arial"/>
        </w:rPr>
        <w:t xml:space="preserve">Extra work to catch up for missed lectures and to lift attendance percentages to 80% or above, </w:t>
      </w:r>
      <w:r w:rsidR="007F4D5A" w:rsidRPr="00B24E3A">
        <w:rPr>
          <w:rFonts w:ascii="Arial" w:hAnsi="Arial" w:cs="Arial"/>
        </w:rPr>
        <w:t>can be negotiated with curriculum lecturer</w:t>
      </w:r>
      <w:r w:rsidR="006159DC">
        <w:rPr>
          <w:rFonts w:ascii="Arial" w:hAnsi="Arial" w:cs="Arial"/>
        </w:rPr>
        <w:t>s and</w:t>
      </w:r>
      <w:r w:rsidR="007F4D5A" w:rsidRPr="00B24E3A">
        <w:rPr>
          <w:rFonts w:ascii="Arial" w:hAnsi="Arial" w:cs="Arial"/>
        </w:rPr>
        <w:t xml:space="preserve"> if necessary with the Kaitiaki Huhua.</w:t>
      </w:r>
    </w:p>
    <w:p w:rsidR="009C6306" w:rsidRPr="00B24E3A" w:rsidRDefault="009C6306" w:rsidP="002A2EDD">
      <w:pPr>
        <w:tabs>
          <w:tab w:val="num" w:pos="567"/>
        </w:tabs>
        <w:jc w:val="both"/>
        <w:rPr>
          <w:rFonts w:ascii="Arial" w:hAnsi="Arial" w:cs="Arial"/>
        </w:rPr>
      </w:pPr>
      <w:r w:rsidRPr="00B24E3A">
        <w:rPr>
          <w:rFonts w:ascii="Arial" w:hAnsi="Arial" w:cs="Arial"/>
        </w:rPr>
        <w:t xml:space="preserve">Any student who cannot meet the </w:t>
      </w:r>
      <w:r w:rsidR="007F4D5A" w:rsidRPr="00B24E3A">
        <w:rPr>
          <w:rFonts w:ascii="Arial" w:hAnsi="Arial" w:cs="Arial"/>
        </w:rPr>
        <w:t xml:space="preserve">course </w:t>
      </w:r>
      <w:r w:rsidRPr="00B24E3A">
        <w:rPr>
          <w:rFonts w:ascii="Arial" w:hAnsi="Arial" w:cs="Arial"/>
        </w:rPr>
        <w:t xml:space="preserve">requirements </w:t>
      </w:r>
      <w:r w:rsidR="007F4D5A" w:rsidRPr="00B24E3A">
        <w:rPr>
          <w:rFonts w:ascii="Arial" w:hAnsi="Arial" w:cs="Arial"/>
        </w:rPr>
        <w:t xml:space="preserve">described above </w:t>
      </w:r>
      <w:r w:rsidRPr="00B24E3A">
        <w:rPr>
          <w:rFonts w:ascii="Arial" w:hAnsi="Arial" w:cs="Arial"/>
          <w:b/>
        </w:rPr>
        <w:t>must not enrol</w:t>
      </w:r>
      <w:r w:rsidRPr="00B24E3A">
        <w:rPr>
          <w:rFonts w:ascii="Arial" w:hAnsi="Arial" w:cs="Arial"/>
        </w:rPr>
        <w:t xml:space="preserve"> in the Bachelor of Teaching Kura Kaupapa Māori Teacher Training course at Te Wānanga Takiura.</w:t>
      </w:r>
    </w:p>
    <w:p w:rsidR="009C6306" w:rsidRPr="00B24E3A" w:rsidRDefault="009C6306" w:rsidP="002A2EDD">
      <w:pPr>
        <w:pBdr>
          <w:top w:val="single" w:sz="4" w:space="1" w:color="auto"/>
          <w:left w:val="single" w:sz="4" w:space="4" w:color="auto"/>
          <w:bottom w:val="single" w:sz="4" w:space="1" w:color="auto"/>
          <w:right w:val="single" w:sz="4" w:space="4" w:color="auto"/>
        </w:pBdr>
        <w:tabs>
          <w:tab w:val="num" w:pos="567"/>
        </w:tabs>
        <w:jc w:val="both"/>
        <w:rPr>
          <w:rFonts w:ascii="Arial" w:hAnsi="Arial" w:cs="Arial"/>
          <w:b/>
          <w:bCs/>
        </w:rPr>
      </w:pPr>
      <w:r w:rsidRPr="00B24E3A">
        <w:rPr>
          <w:rFonts w:ascii="Arial" w:hAnsi="Arial" w:cs="Arial"/>
          <w:b/>
          <w:bCs/>
        </w:rPr>
        <w:t xml:space="preserve">Any attendance in the </w:t>
      </w:r>
      <w:r w:rsidRPr="00B24E3A">
        <w:rPr>
          <w:rFonts w:ascii="Arial" w:hAnsi="Arial" w:cs="Arial"/>
          <w:b/>
          <w:bCs/>
          <w:u w:val="single"/>
        </w:rPr>
        <w:t>60% range or lower</w:t>
      </w:r>
      <w:r w:rsidRPr="00B24E3A">
        <w:rPr>
          <w:rFonts w:ascii="Arial" w:hAnsi="Arial" w:cs="Arial"/>
          <w:b/>
          <w:bCs/>
        </w:rPr>
        <w:t xml:space="preserve"> is </w:t>
      </w:r>
      <w:r w:rsidRPr="00B24E3A">
        <w:rPr>
          <w:rFonts w:ascii="Arial" w:hAnsi="Arial" w:cs="Arial"/>
          <w:b/>
          <w:bCs/>
          <w:u w:val="single"/>
        </w:rPr>
        <w:t>strongly likely to result</w:t>
      </w:r>
      <w:r w:rsidRPr="00B24E3A">
        <w:rPr>
          <w:rFonts w:ascii="Arial" w:hAnsi="Arial" w:cs="Arial"/>
          <w:b/>
          <w:bCs/>
        </w:rPr>
        <w:t xml:space="preserve"> in an </w:t>
      </w:r>
      <w:r w:rsidRPr="00B24E3A">
        <w:rPr>
          <w:rFonts w:ascii="Arial" w:hAnsi="Arial" w:cs="Arial"/>
          <w:b/>
          <w:bCs/>
          <w:u w:val="single"/>
        </w:rPr>
        <w:t>immediate failure</w:t>
      </w:r>
      <w:r w:rsidRPr="00B24E3A">
        <w:rPr>
          <w:rFonts w:ascii="Arial" w:hAnsi="Arial" w:cs="Arial"/>
          <w:b/>
          <w:bCs/>
        </w:rPr>
        <w:t xml:space="preserve"> of the </w:t>
      </w:r>
      <w:r w:rsidRPr="00B24E3A">
        <w:rPr>
          <w:rFonts w:ascii="Arial" w:hAnsi="Arial" w:cs="Arial"/>
          <w:b/>
          <w:bCs/>
          <w:u w:val="single"/>
        </w:rPr>
        <w:t>student in that paper</w:t>
      </w:r>
      <w:r w:rsidRPr="00B24E3A">
        <w:rPr>
          <w:rFonts w:ascii="Arial" w:hAnsi="Arial" w:cs="Arial"/>
          <w:b/>
          <w:bCs/>
        </w:rPr>
        <w:t>(s) or course(s).</w:t>
      </w:r>
    </w:p>
    <w:p w:rsidR="009C6306" w:rsidRPr="00B24E3A" w:rsidRDefault="009C6306" w:rsidP="002A2EDD">
      <w:pPr>
        <w:ind w:left="567" w:hanging="567"/>
        <w:jc w:val="both"/>
        <w:rPr>
          <w:rFonts w:ascii="Arial" w:hAnsi="Arial" w:cs="Arial"/>
          <w:b/>
          <w:bCs/>
        </w:rPr>
      </w:pPr>
      <w:r w:rsidRPr="00B24E3A">
        <w:rPr>
          <w:rFonts w:ascii="Arial" w:hAnsi="Arial" w:cs="Arial"/>
          <w:b/>
          <w:bCs/>
        </w:rPr>
        <w:t xml:space="preserve">No appeal </w:t>
      </w:r>
      <w:proofErr w:type="gramStart"/>
      <w:r w:rsidRPr="00B24E3A">
        <w:rPr>
          <w:rFonts w:ascii="Arial" w:hAnsi="Arial" w:cs="Arial"/>
          <w:b/>
          <w:bCs/>
        </w:rPr>
        <w:t>will be permitted or negotiated</w:t>
      </w:r>
      <w:proofErr w:type="gramEnd"/>
      <w:r w:rsidRPr="00B24E3A">
        <w:rPr>
          <w:rFonts w:ascii="Arial" w:hAnsi="Arial" w:cs="Arial"/>
          <w:b/>
          <w:bCs/>
        </w:rPr>
        <w:t>.</w:t>
      </w:r>
    </w:p>
    <w:p w:rsidR="009C6306" w:rsidRPr="00B24E3A" w:rsidRDefault="009C6306" w:rsidP="002A2EDD">
      <w:pPr>
        <w:ind w:left="567" w:hanging="567"/>
        <w:jc w:val="both"/>
        <w:rPr>
          <w:rFonts w:ascii="Arial" w:hAnsi="Arial" w:cs="Arial"/>
          <w:b/>
          <w:bCs/>
        </w:rPr>
      </w:pPr>
      <w:r w:rsidRPr="00B24E3A">
        <w:rPr>
          <w:rFonts w:ascii="Arial" w:hAnsi="Arial" w:cs="Arial"/>
          <w:b/>
          <w:bCs/>
        </w:rPr>
        <w:t>The Kaitiaki Huhua is the final authority.</w:t>
      </w:r>
    </w:p>
    <w:p w:rsidR="009C6306" w:rsidRPr="00B24E3A" w:rsidRDefault="009C6306" w:rsidP="002A2EDD">
      <w:pPr>
        <w:tabs>
          <w:tab w:val="num" w:pos="567"/>
        </w:tabs>
        <w:jc w:val="both"/>
        <w:rPr>
          <w:rFonts w:ascii="Arial" w:hAnsi="Arial" w:cs="Arial"/>
        </w:rPr>
      </w:pPr>
      <w:r w:rsidRPr="00B24E3A">
        <w:rPr>
          <w:rFonts w:ascii="Arial" w:hAnsi="Arial" w:cs="Arial"/>
        </w:rPr>
        <w:t>All students in the Te Wānanga Takiura Teacher Training programme must be able to think, reason, speak, read and write fluently in the Māori language.</w:t>
      </w:r>
    </w:p>
    <w:bookmarkEnd w:id="0"/>
    <w:p w:rsidR="009C6306" w:rsidRPr="00B24E3A" w:rsidRDefault="009C6306" w:rsidP="002A2EDD">
      <w:pPr>
        <w:rPr>
          <w:rFonts w:ascii="Arial" w:hAnsi="Arial" w:cs="Arial"/>
          <w:b/>
          <w:bCs/>
          <w:bdr w:val="single" w:sz="4" w:space="0" w:color="auto"/>
        </w:rPr>
      </w:pPr>
      <w:r w:rsidRPr="00B24E3A">
        <w:rPr>
          <w:rFonts w:ascii="Arial" w:hAnsi="Arial" w:cs="Arial"/>
          <w:b/>
          <w:bCs/>
          <w:bdr w:val="single" w:sz="4" w:space="0" w:color="auto"/>
        </w:rPr>
        <w:t>Marketing and Recruiting</w:t>
      </w:r>
    </w:p>
    <w:p w:rsidR="009C6306" w:rsidRPr="00B24E3A" w:rsidRDefault="009C6306" w:rsidP="002A2EDD">
      <w:pPr>
        <w:pStyle w:val="ListParagraph"/>
        <w:numPr>
          <w:ilvl w:val="0"/>
          <w:numId w:val="1"/>
        </w:numPr>
        <w:spacing w:before="0" w:beforeAutospacing="0" w:after="200" w:afterAutospacing="0"/>
        <w:ind w:left="567" w:hanging="567"/>
        <w:contextualSpacing w:val="0"/>
        <w:jc w:val="both"/>
        <w:rPr>
          <w:sz w:val="22"/>
          <w:szCs w:val="22"/>
        </w:rPr>
      </w:pPr>
      <w:r w:rsidRPr="00B24E3A">
        <w:rPr>
          <w:b/>
          <w:sz w:val="22"/>
          <w:szCs w:val="22"/>
        </w:rPr>
        <w:t>The Kaitiaki Huhua</w:t>
      </w:r>
      <w:r w:rsidRPr="00B24E3A">
        <w:rPr>
          <w:rStyle w:val="FootnoteReference"/>
          <w:b/>
          <w:sz w:val="22"/>
          <w:szCs w:val="22"/>
        </w:rPr>
        <w:footnoteReference w:id="1"/>
      </w:r>
      <w:r w:rsidRPr="00B24E3A">
        <w:rPr>
          <w:b/>
          <w:sz w:val="22"/>
          <w:szCs w:val="22"/>
        </w:rPr>
        <w:t xml:space="preserve"> and the </w:t>
      </w:r>
      <w:proofErr w:type="spellStart"/>
      <w:r w:rsidRPr="00B24E3A">
        <w:rPr>
          <w:b/>
          <w:sz w:val="22"/>
          <w:szCs w:val="22"/>
        </w:rPr>
        <w:t>Kāhui</w:t>
      </w:r>
      <w:proofErr w:type="spellEnd"/>
      <w:r w:rsidRPr="00B24E3A">
        <w:rPr>
          <w:b/>
          <w:sz w:val="22"/>
          <w:szCs w:val="22"/>
        </w:rPr>
        <w:t xml:space="preserve"> </w:t>
      </w:r>
      <w:proofErr w:type="spellStart"/>
      <w:r w:rsidRPr="00B24E3A">
        <w:rPr>
          <w:b/>
          <w:sz w:val="22"/>
          <w:szCs w:val="22"/>
        </w:rPr>
        <w:t>Whakahaere</w:t>
      </w:r>
      <w:proofErr w:type="spellEnd"/>
      <w:r w:rsidRPr="00B24E3A">
        <w:rPr>
          <w:rStyle w:val="FootnoteReference"/>
          <w:b/>
          <w:sz w:val="22"/>
          <w:szCs w:val="22"/>
        </w:rPr>
        <w:footnoteReference w:id="2"/>
      </w:r>
      <w:r w:rsidRPr="00B24E3A">
        <w:rPr>
          <w:b/>
          <w:sz w:val="22"/>
          <w:szCs w:val="22"/>
        </w:rPr>
        <w:t xml:space="preserve"> will be responsible </w:t>
      </w:r>
      <w:r w:rsidRPr="00B24E3A">
        <w:rPr>
          <w:sz w:val="22"/>
          <w:szCs w:val="22"/>
        </w:rPr>
        <w:t xml:space="preserve">for a comprehensive marketing </w:t>
      </w:r>
      <w:proofErr w:type="gramStart"/>
      <w:r w:rsidRPr="00B24E3A">
        <w:rPr>
          <w:sz w:val="22"/>
          <w:szCs w:val="22"/>
        </w:rPr>
        <w:t>plan which</w:t>
      </w:r>
      <w:proofErr w:type="gramEnd"/>
      <w:r w:rsidRPr="00B24E3A">
        <w:rPr>
          <w:sz w:val="22"/>
          <w:szCs w:val="22"/>
        </w:rPr>
        <w:t xml:space="preserve"> includes advertising, using student contacts, establishing liaison with the community, having open-days, school visits, radio broadcasts, television programmes and regular mail outs to Māori PTEs, </w:t>
      </w:r>
      <w:proofErr w:type="spellStart"/>
      <w:r w:rsidRPr="00B24E3A">
        <w:rPr>
          <w:sz w:val="22"/>
          <w:szCs w:val="22"/>
        </w:rPr>
        <w:t>Kōhanga</w:t>
      </w:r>
      <w:proofErr w:type="spellEnd"/>
      <w:r w:rsidRPr="00B24E3A">
        <w:rPr>
          <w:sz w:val="22"/>
          <w:szCs w:val="22"/>
        </w:rPr>
        <w:t xml:space="preserve"> Reo, </w:t>
      </w:r>
      <w:proofErr w:type="spellStart"/>
      <w:r w:rsidRPr="00B24E3A">
        <w:rPr>
          <w:sz w:val="22"/>
          <w:szCs w:val="22"/>
        </w:rPr>
        <w:t>Marae</w:t>
      </w:r>
      <w:proofErr w:type="spellEnd"/>
      <w:r w:rsidRPr="00B24E3A">
        <w:rPr>
          <w:sz w:val="22"/>
          <w:szCs w:val="22"/>
        </w:rPr>
        <w:t xml:space="preserve"> Committees and Kura Kaupapa Māori.</w:t>
      </w:r>
    </w:p>
    <w:p w:rsidR="009C6306" w:rsidRPr="00B24E3A" w:rsidRDefault="009C6306" w:rsidP="009C6306">
      <w:pPr>
        <w:numPr>
          <w:ilvl w:val="0"/>
          <w:numId w:val="1"/>
        </w:numPr>
        <w:spacing w:line="240" w:lineRule="auto"/>
        <w:ind w:left="567" w:hanging="567"/>
        <w:jc w:val="both"/>
        <w:rPr>
          <w:rFonts w:ascii="Arial" w:hAnsi="Arial" w:cs="Arial"/>
        </w:rPr>
      </w:pPr>
      <w:r w:rsidRPr="00B24E3A">
        <w:rPr>
          <w:rFonts w:ascii="Arial" w:hAnsi="Arial" w:cs="Arial"/>
        </w:rPr>
        <w:t xml:space="preserve">Te Kaitiaki Huhua and the Kahui </w:t>
      </w:r>
      <w:proofErr w:type="spellStart"/>
      <w:r w:rsidRPr="00B24E3A">
        <w:rPr>
          <w:rFonts w:ascii="Arial" w:hAnsi="Arial" w:cs="Arial"/>
        </w:rPr>
        <w:t>Whakahaere</w:t>
      </w:r>
      <w:proofErr w:type="spellEnd"/>
      <w:r w:rsidRPr="00B24E3A">
        <w:rPr>
          <w:rFonts w:ascii="Arial" w:hAnsi="Arial" w:cs="Arial"/>
        </w:rPr>
        <w:t xml:space="preserve"> will be responsible for the recruitment, interviewing and selection of new students into Te Wānanga Takiura.</w:t>
      </w:r>
    </w:p>
    <w:p w:rsidR="009C6306" w:rsidRPr="00B24E3A" w:rsidRDefault="009C6306" w:rsidP="009C6306">
      <w:pPr>
        <w:numPr>
          <w:ilvl w:val="0"/>
          <w:numId w:val="1"/>
        </w:numPr>
        <w:spacing w:line="240" w:lineRule="auto"/>
        <w:ind w:left="567" w:hanging="567"/>
        <w:jc w:val="both"/>
        <w:rPr>
          <w:rFonts w:ascii="Arial" w:hAnsi="Arial" w:cs="Arial"/>
        </w:rPr>
      </w:pPr>
      <w:r w:rsidRPr="00B24E3A">
        <w:rPr>
          <w:rFonts w:ascii="Arial" w:hAnsi="Arial" w:cs="Arial"/>
        </w:rPr>
        <w:t>The administration staff will be responsible for the distribution of presentation packs, application booklets for enrolment and organising interview timetables.</w:t>
      </w:r>
    </w:p>
    <w:p w:rsidR="009C6306" w:rsidRPr="00B24E3A" w:rsidRDefault="009C6306" w:rsidP="009C6306">
      <w:pPr>
        <w:numPr>
          <w:ilvl w:val="0"/>
          <w:numId w:val="1"/>
        </w:numPr>
        <w:spacing w:line="240" w:lineRule="auto"/>
        <w:ind w:left="567" w:hanging="567"/>
        <w:jc w:val="both"/>
        <w:rPr>
          <w:rFonts w:ascii="Arial" w:hAnsi="Arial" w:cs="Arial"/>
        </w:rPr>
      </w:pPr>
      <w:r w:rsidRPr="00B24E3A">
        <w:rPr>
          <w:rFonts w:ascii="Arial" w:hAnsi="Arial" w:cs="Arial"/>
        </w:rPr>
        <w:t xml:space="preserve">Candidates </w:t>
      </w:r>
      <w:proofErr w:type="gramStart"/>
      <w:r w:rsidRPr="00B24E3A">
        <w:rPr>
          <w:rFonts w:ascii="Arial" w:hAnsi="Arial" w:cs="Arial"/>
        </w:rPr>
        <w:t>will be advised</w:t>
      </w:r>
      <w:proofErr w:type="gramEnd"/>
      <w:r w:rsidRPr="00B24E3A">
        <w:rPr>
          <w:rFonts w:ascii="Arial" w:hAnsi="Arial" w:cs="Arial"/>
        </w:rPr>
        <w:t xml:space="preserve"> at the conclusion of their interviews as to whether their application for enrolment has been successful or not.</w:t>
      </w:r>
    </w:p>
    <w:p w:rsidR="009C6306" w:rsidRPr="00B24E3A" w:rsidRDefault="009C6306" w:rsidP="009C6306">
      <w:pPr>
        <w:numPr>
          <w:ilvl w:val="0"/>
          <w:numId w:val="2"/>
        </w:numPr>
        <w:tabs>
          <w:tab w:val="clear" w:pos="1978"/>
          <w:tab w:val="num" w:pos="567"/>
        </w:tabs>
        <w:spacing w:line="240" w:lineRule="auto"/>
        <w:ind w:left="567" w:hanging="567"/>
        <w:jc w:val="both"/>
        <w:rPr>
          <w:rFonts w:ascii="Arial" w:hAnsi="Arial" w:cs="Arial"/>
          <w:b/>
        </w:rPr>
      </w:pPr>
      <w:r w:rsidRPr="00B24E3A">
        <w:rPr>
          <w:rFonts w:ascii="Arial" w:hAnsi="Arial" w:cs="Arial"/>
          <w:b/>
        </w:rPr>
        <w:t>At the</w:t>
      </w:r>
      <w:r w:rsidR="007F4D5A" w:rsidRPr="00B24E3A">
        <w:rPr>
          <w:rFonts w:ascii="Arial" w:hAnsi="Arial" w:cs="Arial"/>
          <w:b/>
        </w:rPr>
        <w:t xml:space="preserve"> signing of a confirmation of acceptance of enrolment by the Kaitiaki Huhua for the successful applicant</w:t>
      </w:r>
      <w:r w:rsidR="00474302" w:rsidRPr="00B24E3A">
        <w:rPr>
          <w:rFonts w:ascii="Arial" w:hAnsi="Arial" w:cs="Arial"/>
          <w:b/>
        </w:rPr>
        <w:t xml:space="preserve">(s), </w:t>
      </w:r>
      <w:r w:rsidRPr="00B24E3A">
        <w:rPr>
          <w:rFonts w:ascii="Arial" w:hAnsi="Arial" w:cs="Arial"/>
          <w:b/>
        </w:rPr>
        <w:t>a booklet of</w:t>
      </w:r>
      <w:r w:rsidR="00474302" w:rsidRPr="00B24E3A">
        <w:rPr>
          <w:rFonts w:ascii="Arial" w:hAnsi="Arial" w:cs="Arial"/>
          <w:b/>
        </w:rPr>
        <w:t xml:space="preserve"> the</w:t>
      </w:r>
      <w:r w:rsidRPr="00B24E3A">
        <w:rPr>
          <w:rFonts w:ascii="Arial" w:hAnsi="Arial" w:cs="Arial"/>
          <w:b/>
        </w:rPr>
        <w:t xml:space="preserve"> rules and regulations </w:t>
      </w:r>
      <w:r w:rsidR="00474302" w:rsidRPr="00B24E3A">
        <w:rPr>
          <w:rFonts w:ascii="Arial" w:hAnsi="Arial" w:cs="Arial"/>
          <w:b/>
        </w:rPr>
        <w:t xml:space="preserve">for the </w:t>
      </w:r>
      <w:r w:rsidRPr="00B24E3A">
        <w:rPr>
          <w:rFonts w:ascii="Arial" w:hAnsi="Arial" w:cs="Arial"/>
          <w:b/>
        </w:rPr>
        <w:t>Te Wānanga Takiura will be made available</w:t>
      </w:r>
      <w:r w:rsidR="00474302" w:rsidRPr="00B24E3A">
        <w:rPr>
          <w:rFonts w:ascii="Arial" w:hAnsi="Arial" w:cs="Arial"/>
          <w:b/>
        </w:rPr>
        <w:t xml:space="preserve"> if requested by the applicant (s): </w:t>
      </w:r>
      <w:proofErr w:type="gramStart"/>
      <w:r w:rsidR="00474302" w:rsidRPr="00B24E3A">
        <w:rPr>
          <w:rFonts w:ascii="Arial" w:hAnsi="Arial" w:cs="Arial"/>
          <w:b/>
        </w:rPr>
        <w:t>Otherwise</w:t>
      </w:r>
      <w:proofErr w:type="gramEnd"/>
      <w:r w:rsidR="00474302" w:rsidRPr="00B24E3A">
        <w:rPr>
          <w:rFonts w:ascii="Arial" w:hAnsi="Arial" w:cs="Arial"/>
          <w:b/>
        </w:rPr>
        <w:t xml:space="preserve"> these booklets are available in plastic receptacl</w:t>
      </w:r>
      <w:r w:rsidR="00FC0E28">
        <w:rPr>
          <w:rFonts w:ascii="Arial" w:hAnsi="Arial" w:cs="Arial"/>
          <w:b/>
        </w:rPr>
        <w:t>es in each of the lecture rooms as well as the office.</w:t>
      </w:r>
    </w:p>
    <w:p w:rsidR="009C6306" w:rsidRPr="00B24E3A" w:rsidRDefault="009C6306" w:rsidP="002A2EDD">
      <w:pPr>
        <w:rPr>
          <w:rFonts w:ascii="Arial" w:hAnsi="Arial" w:cs="Arial"/>
        </w:rPr>
      </w:pPr>
      <w:r w:rsidRPr="00B24E3A">
        <w:rPr>
          <w:rFonts w:ascii="Arial" w:hAnsi="Arial" w:cs="Arial"/>
          <w:b/>
          <w:bCs/>
          <w:bdr w:val="single" w:sz="4" w:space="0" w:color="auto"/>
        </w:rPr>
        <w:t>Financial Resourcing</w:t>
      </w:r>
    </w:p>
    <w:p w:rsidR="009C6306" w:rsidRPr="00B24E3A" w:rsidRDefault="009C6306" w:rsidP="002A2EDD">
      <w:pPr>
        <w:spacing w:before="40" w:after="40"/>
        <w:ind w:right="-1"/>
        <w:jc w:val="both"/>
        <w:rPr>
          <w:rFonts w:ascii="Arial" w:hAnsi="Arial" w:cs="Arial"/>
        </w:rPr>
      </w:pPr>
      <w:r w:rsidRPr="00B24E3A">
        <w:rPr>
          <w:rFonts w:ascii="Arial" w:hAnsi="Arial" w:cs="Arial"/>
        </w:rPr>
        <w:t>A significant sum is set aside in our annual budget for advertising, marketing, student recruitment and selection.</w:t>
      </w:r>
    </w:p>
    <w:p w:rsidR="009C6306" w:rsidRPr="00B24E3A" w:rsidRDefault="009C6306" w:rsidP="002A2EDD">
      <w:pPr>
        <w:pStyle w:val="Heading2"/>
        <w:tabs>
          <w:tab w:val="clear" w:pos="1440"/>
          <w:tab w:val="num" w:pos="0"/>
          <w:tab w:val="left" w:pos="480"/>
          <w:tab w:val="center" w:pos="5103"/>
        </w:tabs>
        <w:spacing w:before="0" w:beforeAutospacing="0" w:after="360" w:afterAutospacing="0"/>
        <w:ind w:left="23" w:right="282" w:hanging="23"/>
        <w:rPr>
          <w:rFonts w:ascii="Arial" w:hAnsi="Arial"/>
          <w:b/>
          <w:sz w:val="32"/>
          <w:szCs w:val="32"/>
          <w:u w:val="single"/>
        </w:rPr>
      </w:pPr>
      <w:r w:rsidRPr="00B24E3A">
        <w:rPr>
          <w:rFonts w:ascii="Arial" w:hAnsi="Arial"/>
        </w:rPr>
        <w:br w:type="page"/>
      </w:r>
      <w:r w:rsidRPr="00B24E3A">
        <w:rPr>
          <w:rFonts w:ascii="Arial" w:hAnsi="Arial"/>
        </w:rPr>
        <w:tab/>
      </w:r>
      <w:r w:rsidRPr="00B24E3A">
        <w:rPr>
          <w:rFonts w:ascii="Arial" w:hAnsi="Arial"/>
        </w:rPr>
        <w:tab/>
      </w:r>
      <w:r w:rsidRPr="00B24E3A">
        <w:rPr>
          <w:rFonts w:ascii="Arial" w:hAnsi="Arial"/>
          <w:b/>
          <w:sz w:val="32"/>
          <w:szCs w:val="32"/>
          <w:u w:val="single"/>
        </w:rPr>
        <w:t>Student Acceptance for Admission and Enrolment</w:t>
      </w:r>
    </w:p>
    <w:p w:rsidR="009C6306" w:rsidRPr="00B24E3A" w:rsidRDefault="009C6306" w:rsidP="002A2EDD">
      <w:pPr>
        <w:pStyle w:val="BlockText"/>
        <w:pBdr>
          <w:top w:val="single" w:sz="4" w:space="1" w:color="auto"/>
          <w:left w:val="single" w:sz="4" w:space="4" w:color="auto"/>
          <w:bottom w:val="single" w:sz="4" w:space="1" w:color="auto"/>
          <w:right w:val="single" w:sz="4" w:space="4" w:color="auto"/>
        </w:pBdr>
        <w:tabs>
          <w:tab w:val="left" w:pos="3402"/>
        </w:tabs>
        <w:spacing w:after="200"/>
        <w:ind w:left="0" w:right="0"/>
        <w:rPr>
          <w:rFonts w:eastAsia="Times New Roman" w:cs="Arial"/>
          <w:szCs w:val="22"/>
        </w:rPr>
      </w:pPr>
      <w:r w:rsidRPr="00B24E3A">
        <w:rPr>
          <w:rFonts w:eastAsia="Times New Roman" w:cs="Arial"/>
          <w:szCs w:val="22"/>
        </w:rPr>
        <w:t>The Te Wānanga Takiura recognises its responsibility to ensure that students accepted into its programmes have the desire, the work ethic, the focus, the commitment and intent to succeed.</w:t>
      </w:r>
    </w:p>
    <w:p w:rsidR="009C6306" w:rsidRPr="00B24E3A" w:rsidRDefault="00474302" w:rsidP="002A2EDD">
      <w:pPr>
        <w:pStyle w:val="BodyText3"/>
        <w:spacing w:before="0" w:beforeAutospacing="0" w:after="200" w:afterAutospacing="0"/>
        <w:rPr>
          <w:sz w:val="22"/>
          <w:szCs w:val="22"/>
        </w:rPr>
      </w:pPr>
      <w:r w:rsidRPr="00B24E3A">
        <w:rPr>
          <w:sz w:val="22"/>
          <w:szCs w:val="22"/>
        </w:rPr>
        <w:t>All criteria</w:t>
      </w:r>
      <w:r w:rsidR="009C6306" w:rsidRPr="00B24E3A">
        <w:rPr>
          <w:sz w:val="22"/>
          <w:szCs w:val="22"/>
        </w:rPr>
        <w:t xml:space="preserve"> for acceptance into </w:t>
      </w:r>
      <w:r w:rsidRPr="00B24E3A">
        <w:rPr>
          <w:sz w:val="22"/>
          <w:szCs w:val="22"/>
        </w:rPr>
        <w:t>a Te Wānanga Takiura</w:t>
      </w:r>
      <w:r w:rsidR="009C6306" w:rsidRPr="00B24E3A">
        <w:rPr>
          <w:sz w:val="22"/>
          <w:szCs w:val="22"/>
        </w:rPr>
        <w:t xml:space="preserve"> programme </w:t>
      </w:r>
      <w:proofErr w:type="gramStart"/>
      <w:r w:rsidR="009C6306" w:rsidRPr="00B24E3A">
        <w:rPr>
          <w:sz w:val="22"/>
          <w:szCs w:val="22"/>
        </w:rPr>
        <w:t xml:space="preserve">is approved by the </w:t>
      </w:r>
      <w:proofErr w:type="spellStart"/>
      <w:r w:rsidR="009C6306" w:rsidRPr="00B24E3A">
        <w:rPr>
          <w:sz w:val="22"/>
          <w:szCs w:val="22"/>
        </w:rPr>
        <w:t>Kāhui</w:t>
      </w:r>
      <w:proofErr w:type="spellEnd"/>
      <w:r w:rsidR="009C6306" w:rsidRPr="00B24E3A">
        <w:rPr>
          <w:sz w:val="22"/>
          <w:szCs w:val="22"/>
        </w:rPr>
        <w:t xml:space="preserve"> </w:t>
      </w:r>
      <w:proofErr w:type="spellStart"/>
      <w:r w:rsidR="009C6306" w:rsidRPr="00B24E3A">
        <w:rPr>
          <w:sz w:val="22"/>
          <w:szCs w:val="22"/>
        </w:rPr>
        <w:t>Whakahaere</w:t>
      </w:r>
      <w:proofErr w:type="spellEnd"/>
      <w:r w:rsidR="009C6306" w:rsidRPr="00B24E3A">
        <w:rPr>
          <w:sz w:val="22"/>
          <w:szCs w:val="22"/>
        </w:rPr>
        <w:t xml:space="preserve"> and advised to applicants at the time of application for an interview with the Kaitiaki Huhua or other staff members</w:t>
      </w:r>
      <w:proofErr w:type="gramEnd"/>
      <w:r w:rsidR="009C6306" w:rsidRPr="00B24E3A">
        <w:rPr>
          <w:sz w:val="22"/>
          <w:szCs w:val="22"/>
        </w:rPr>
        <w:t xml:space="preserve">.  These criteria are also listed in </w:t>
      </w:r>
      <w:r w:rsidRPr="00B24E3A">
        <w:rPr>
          <w:sz w:val="22"/>
          <w:szCs w:val="22"/>
        </w:rPr>
        <w:t xml:space="preserve">every </w:t>
      </w:r>
      <w:r w:rsidR="009C6306" w:rsidRPr="00B24E3A">
        <w:rPr>
          <w:sz w:val="22"/>
          <w:szCs w:val="22"/>
        </w:rPr>
        <w:t>student enrolment book</w:t>
      </w:r>
      <w:r w:rsidRPr="00B24E3A">
        <w:rPr>
          <w:sz w:val="22"/>
          <w:szCs w:val="22"/>
        </w:rPr>
        <w:t xml:space="preserve"> </w:t>
      </w:r>
      <w:proofErr w:type="gramStart"/>
      <w:r w:rsidRPr="00B24E3A">
        <w:rPr>
          <w:sz w:val="22"/>
          <w:szCs w:val="22"/>
        </w:rPr>
        <w:t>and also</w:t>
      </w:r>
      <w:proofErr w:type="gramEnd"/>
      <w:r w:rsidRPr="00B24E3A">
        <w:rPr>
          <w:sz w:val="22"/>
          <w:szCs w:val="22"/>
        </w:rPr>
        <w:t xml:space="preserve"> </w:t>
      </w:r>
      <w:r w:rsidRPr="00B24E3A">
        <w:rPr>
          <w:sz w:val="22"/>
          <w:szCs w:val="22"/>
          <w:u w:val="single"/>
        </w:rPr>
        <w:t>desc</w:t>
      </w:r>
      <w:r w:rsidR="005139B1">
        <w:rPr>
          <w:sz w:val="22"/>
          <w:szCs w:val="22"/>
          <w:u w:val="single"/>
        </w:rPr>
        <w:t>ribed in full below, from page 8 to 13</w:t>
      </w:r>
      <w:r w:rsidR="009C6306" w:rsidRPr="00B24E3A">
        <w:rPr>
          <w:sz w:val="22"/>
          <w:szCs w:val="22"/>
        </w:rPr>
        <w:t>.</w:t>
      </w:r>
    </w:p>
    <w:p w:rsidR="009C6306" w:rsidRPr="00B24E3A" w:rsidRDefault="009C6306" w:rsidP="002A2EDD">
      <w:pPr>
        <w:tabs>
          <w:tab w:val="left" w:pos="3402"/>
        </w:tabs>
        <w:jc w:val="both"/>
        <w:rPr>
          <w:rFonts w:ascii="Arial" w:hAnsi="Arial" w:cs="Arial"/>
          <w:b/>
        </w:rPr>
      </w:pPr>
      <w:r w:rsidRPr="00B24E3A">
        <w:rPr>
          <w:rFonts w:ascii="Arial" w:hAnsi="Arial" w:cs="Arial"/>
        </w:rPr>
        <w:t>Te Wānanga Tak</w:t>
      </w:r>
      <w:r w:rsidR="004C3D9E">
        <w:rPr>
          <w:rFonts w:ascii="Arial" w:hAnsi="Arial" w:cs="Arial"/>
        </w:rPr>
        <w:t>iura teacher training programme</w:t>
      </w:r>
      <w:r w:rsidRPr="00B24E3A">
        <w:rPr>
          <w:rFonts w:ascii="Arial" w:hAnsi="Arial" w:cs="Arial"/>
        </w:rPr>
        <w:t xml:space="preserve"> lead</w:t>
      </w:r>
      <w:r w:rsidR="004C3D9E">
        <w:rPr>
          <w:rFonts w:ascii="Arial" w:hAnsi="Arial" w:cs="Arial"/>
        </w:rPr>
        <w:t>s</w:t>
      </w:r>
      <w:r w:rsidRPr="00B24E3A">
        <w:rPr>
          <w:rFonts w:ascii="Arial" w:hAnsi="Arial" w:cs="Arial"/>
        </w:rPr>
        <w:t xml:space="preserve"> to teacher registration and requirements </w:t>
      </w:r>
      <w:proofErr w:type="gramStart"/>
      <w:r w:rsidRPr="00B24E3A">
        <w:rPr>
          <w:rFonts w:ascii="Arial" w:hAnsi="Arial" w:cs="Arial"/>
        </w:rPr>
        <w:t>are expanded</w:t>
      </w:r>
      <w:proofErr w:type="gramEnd"/>
      <w:r w:rsidRPr="00B24E3A">
        <w:rPr>
          <w:rFonts w:ascii="Arial" w:hAnsi="Arial" w:cs="Arial"/>
        </w:rPr>
        <w:t xml:space="preserve"> to incorporate </w:t>
      </w:r>
      <w:r w:rsidR="004C3D9E">
        <w:rPr>
          <w:rFonts w:ascii="Arial" w:hAnsi="Arial" w:cs="Arial"/>
          <w:b/>
        </w:rPr>
        <w:t>The</w:t>
      </w:r>
      <w:r w:rsidRPr="00B24E3A">
        <w:rPr>
          <w:rFonts w:ascii="Arial" w:hAnsi="Arial" w:cs="Arial"/>
          <w:b/>
        </w:rPr>
        <w:t xml:space="preserve"> Teachers’ Council criteria of</w:t>
      </w:r>
      <w:r w:rsidR="00252BD4">
        <w:rPr>
          <w:rFonts w:ascii="Arial" w:hAnsi="Arial" w:cs="Arial"/>
          <w:b/>
        </w:rPr>
        <w:t>; Good character and Fitness to be a T</w:t>
      </w:r>
      <w:r w:rsidRPr="00B24E3A">
        <w:rPr>
          <w:rFonts w:ascii="Arial" w:hAnsi="Arial" w:cs="Arial"/>
          <w:b/>
        </w:rPr>
        <w:t>eacher and</w:t>
      </w:r>
      <w:r w:rsidR="00252BD4">
        <w:rPr>
          <w:rFonts w:ascii="Arial" w:hAnsi="Arial" w:cs="Arial"/>
          <w:b/>
        </w:rPr>
        <w:t>, Graduating Teacher S</w:t>
      </w:r>
      <w:r w:rsidRPr="00B24E3A">
        <w:rPr>
          <w:rFonts w:ascii="Arial" w:hAnsi="Arial" w:cs="Arial"/>
          <w:b/>
        </w:rPr>
        <w:t xml:space="preserve">tandards. </w:t>
      </w:r>
    </w:p>
    <w:p w:rsidR="009C6306" w:rsidRPr="00B24E3A" w:rsidRDefault="009C6306" w:rsidP="002A2EDD">
      <w:pPr>
        <w:pBdr>
          <w:top w:val="single" w:sz="4" w:space="1" w:color="auto"/>
          <w:left w:val="single" w:sz="4" w:space="4" w:color="auto"/>
          <w:bottom w:val="single" w:sz="4" w:space="1" w:color="auto"/>
          <w:right w:val="single" w:sz="4" w:space="4" w:color="auto"/>
        </w:pBdr>
        <w:tabs>
          <w:tab w:val="left" w:pos="3402"/>
        </w:tabs>
        <w:jc w:val="both"/>
        <w:rPr>
          <w:rFonts w:ascii="Arial" w:hAnsi="Arial" w:cs="Arial"/>
        </w:rPr>
      </w:pPr>
      <w:r w:rsidRPr="00B24E3A">
        <w:rPr>
          <w:rFonts w:ascii="Arial" w:hAnsi="Arial" w:cs="Arial"/>
          <w:b/>
        </w:rPr>
        <w:t xml:space="preserve">Te Wānanga Takiura has documentation that describes its own criteria </w:t>
      </w:r>
      <w:proofErr w:type="gramStart"/>
      <w:r w:rsidRPr="00B24E3A">
        <w:rPr>
          <w:rFonts w:ascii="Arial" w:hAnsi="Arial" w:cs="Arial"/>
          <w:b/>
        </w:rPr>
        <w:t>of:</w:t>
      </w:r>
      <w:proofErr w:type="gramEnd"/>
      <w:r w:rsidRPr="00B24E3A">
        <w:rPr>
          <w:rFonts w:ascii="Arial" w:hAnsi="Arial" w:cs="Arial"/>
          <w:b/>
        </w:rPr>
        <w:t xml:space="preserve"> character, fitness and graduating standards that are grounded in mana Māori, mana reo Māori, mana </w:t>
      </w:r>
      <w:proofErr w:type="spellStart"/>
      <w:r w:rsidRPr="00B24E3A">
        <w:rPr>
          <w:rFonts w:ascii="Arial" w:hAnsi="Arial" w:cs="Arial"/>
          <w:b/>
        </w:rPr>
        <w:t>tikanga</w:t>
      </w:r>
      <w:proofErr w:type="spellEnd"/>
      <w:r w:rsidRPr="00B24E3A">
        <w:rPr>
          <w:rFonts w:ascii="Arial" w:hAnsi="Arial" w:cs="Arial"/>
          <w:b/>
        </w:rPr>
        <w:t xml:space="preserve"> Māori, mana </w:t>
      </w:r>
      <w:proofErr w:type="spellStart"/>
      <w:r w:rsidRPr="00B24E3A">
        <w:rPr>
          <w:rFonts w:ascii="Arial" w:hAnsi="Arial" w:cs="Arial"/>
          <w:b/>
        </w:rPr>
        <w:t>mātauranga</w:t>
      </w:r>
      <w:proofErr w:type="spellEnd"/>
      <w:r w:rsidRPr="00B24E3A">
        <w:rPr>
          <w:rFonts w:ascii="Arial" w:hAnsi="Arial" w:cs="Arial"/>
          <w:b/>
        </w:rPr>
        <w:t xml:space="preserve"> Māori, mana </w:t>
      </w:r>
      <w:proofErr w:type="spellStart"/>
      <w:r w:rsidRPr="00B24E3A">
        <w:rPr>
          <w:rFonts w:ascii="Arial" w:hAnsi="Arial" w:cs="Arial"/>
          <w:b/>
        </w:rPr>
        <w:t>wairua</w:t>
      </w:r>
      <w:proofErr w:type="spellEnd"/>
      <w:r w:rsidRPr="00B24E3A">
        <w:rPr>
          <w:rFonts w:ascii="Arial" w:hAnsi="Arial" w:cs="Arial"/>
          <w:b/>
        </w:rPr>
        <w:t xml:space="preserve"> Māori, mana </w:t>
      </w:r>
      <w:proofErr w:type="spellStart"/>
      <w:r w:rsidRPr="00B24E3A">
        <w:rPr>
          <w:rFonts w:ascii="Arial" w:hAnsi="Arial" w:cs="Arial"/>
          <w:b/>
        </w:rPr>
        <w:t>tangata</w:t>
      </w:r>
      <w:proofErr w:type="spellEnd"/>
      <w:r w:rsidRPr="00B24E3A">
        <w:rPr>
          <w:rFonts w:ascii="Arial" w:hAnsi="Arial" w:cs="Arial"/>
          <w:b/>
        </w:rPr>
        <w:t xml:space="preserve"> Māori.</w:t>
      </w:r>
    </w:p>
    <w:p w:rsidR="009C6306" w:rsidRPr="00B24E3A" w:rsidRDefault="009C6306" w:rsidP="002A2EDD">
      <w:pPr>
        <w:pStyle w:val="Heading2"/>
        <w:keepLines/>
        <w:tabs>
          <w:tab w:val="clear" w:pos="1440"/>
        </w:tabs>
        <w:suppressAutoHyphens w:val="0"/>
        <w:spacing w:before="0" w:beforeAutospacing="0" w:after="360" w:afterAutospacing="0"/>
        <w:ind w:left="0" w:firstLine="0"/>
        <w:jc w:val="center"/>
        <w:rPr>
          <w:rFonts w:ascii="Arial" w:hAnsi="Arial"/>
          <w:b/>
          <w:sz w:val="32"/>
          <w:szCs w:val="32"/>
          <w:u w:val="single"/>
        </w:rPr>
      </w:pPr>
      <w:r w:rsidRPr="00B24E3A">
        <w:rPr>
          <w:rFonts w:ascii="Arial" w:hAnsi="Arial"/>
          <w:b/>
          <w:sz w:val="32"/>
          <w:szCs w:val="32"/>
          <w:u w:val="single"/>
        </w:rPr>
        <w:t>Admission</w:t>
      </w:r>
    </w:p>
    <w:p w:rsidR="009C6306" w:rsidRPr="00B24E3A" w:rsidRDefault="009C6306" w:rsidP="002A2EDD">
      <w:pPr>
        <w:rPr>
          <w:rFonts w:ascii="Arial" w:hAnsi="Arial" w:cs="Arial"/>
          <w:lang w:val="mi-NZ"/>
        </w:rPr>
      </w:pPr>
      <w:r w:rsidRPr="00B24E3A">
        <w:rPr>
          <w:rFonts w:ascii="Arial" w:hAnsi="Arial" w:cs="Arial"/>
          <w:lang w:val="mi-NZ"/>
        </w:rPr>
        <w:t xml:space="preserve">In order to be selected for admission to a course offered by Te Wānanga Takiura, all applicants must  meet both the </w:t>
      </w:r>
      <w:r w:rsidRPr="00B24E3A">
        <w:rPr>
          <w:rFonts w:ascii="Arial" w:hAnsi="Arial" w:cs="Arial"/>
          <w:b/>
          <w:lang w:val="mi-NZ"/>
        </w:rPr>
        <w:t>eligibility</w:t>
      </w:r>
      <w:r w:rsidRPr="00B24E3A">
        <w:rPr>
          <w:rFonts w:ascii="Arial" w:hAnsi="Arial" w:cs="Arial"/>
          <w:lang w:val="mi-NZ"/>
        </w:rPr>
        <w:t xml:space="preserve"> </w:t>
      </w:r>
      <w:r w:rsidRPr="00B24E3A">
        <w:rPr>
          <w:rFonts w:ascii="Arial" w:hAnsi="Arial" w:cs="Arial"/>
          <w:b/>
          <w:lang w:val="mi-NZ"/>
        </w:rPr>
        <w:t>criteria</w:t>
      </w:r>
      <w:r w:rsidRPr="00B24E3A">
        <w:rPr>
          <w:rFonts w:ascii="Arial" w:hAnsi="Arial" w:cs="Arial"/>
          <w:lang w:val="mi-NZ"/>
        </w:rPr>
        <w:t xml:space="preserve"> set out below and be assessed as </w:t>
      </w:r>
      <w:r w:rsidRPr="00B24E3A">
        <w:rPr>
          <w:rFonts w:ascii="Arial" w:hAnsi="Arial" w:cs="Arial"/>
          <w:b/>
          <w:lang w:val="mi-NZ"/>
        </w:rPr>
        <w:t>suitable</w:t>
      </w:r>
      <w:r w:rsidRPr="00B24E3A">
        <w:rPr>
          <w:rFonts w:ascii="Arial" w:hAnsi="Arial" w:cs="Arial"/>
          <w:lang w:val="mi-NZ"/>
        </w:rPr>
        <w:t xml:space="preserve"> </w:t>
      </w:r>
      <w:r w:rsidRPr="00B24E3A">
        <w:rPr>
          <w:rFonts w:ascii="Arial" w:hAnsi="Arial" w:cs="Arial"/>
          <w:b/>
          <w:lang w:val="mi-NZ"/>
        </w:rPr>
        <w:t>for admission</w:t>
      </w:r>
      <w:r w:rsidRPr="00B24E3A">
        <w:rPr>
          <w:rFonts w:ascii="Arial" w:hAnsi="Arial" w:cs="Arial"/>
          <w:lang w:val="mi-NZ"/>
        </w:rPr>
        <w:t xml:space="preserve"> to Te Wananga Takiura.</w:t>
      </w:r>
    </w:p>
    <w:p w:rsidR="009C6306" w:rsidRPr="00B24E3A" w:rsidRDefault="009C6306" w:rsidP="002A2EDD">
      <w:pPr>
        <w:rPr>
          <w:rFonts w:ascii="Arial" w:hAnsi="Arial" w:cs="Arial"/>
          <w:lang w:val="mi-NZ"/>
        </w:rPr>
      </w:pPr>
      <w:r w:rsidRPr="00B24E3A">
        <w:rPr>
          <w:rFonts w:ascii="Arial" w:hAnsi="Arial" w:cs="Arial"/>
          <w:lang w:val="mi-NZ"/>
        </w:rPr>
        <w:t xml:space="preserve">All applicants who meet the </w:t>
      </w:r>
      <w:r w:rsidRPr="00B24E3A">
        <w:rPr>
          <w:rFonts w:ascii="Arial" w:hAnsi="Arial" w:cs="Arial"/>
          <w:b/>
          <w:lang w:val="mi-NZ"/>
        </w:rPr>
        <w:t>eligibility</w:t>
      </w:r>
      <w:r w:rsidRPr="00B24E3A">
        <w:rPr>
          <w:rFonts w:ascii="Arial" w:hAnsi="Arial" w:cs="Arial"/>
          <w:lang w:val="mi-NZ"/>
        </w:rPr>
        <w:t xml:space="preserve"> criteria will be interviewed by a selection panel of at least two lecturers, or the Kaitiaki Huhua, to determine their </w:t>
      </w:r>
      <w:r w:rsidRPr="00B24E3A">
        <w:rPr>
          <w:rFonts w:ascii="Arial" w:hAnsi="Arial" w:cs="Arial"/>
          <w:b/>
          <w:lang w:val="mi-NZ"/>
        </w:rPr>
        <w:t>suitability</w:t>
      </w:r>
      <w:r w:rsidR="00474302" w:rsidRPr="00B24E3A">
        <w:rPr>
          <w:rFonts w:ascii="Arial" w:hAnsi="Arial" w:cs="Arial"/>
          <w:b/>
          <w:lang w:val="mi-NZ"/>
        </w:rPr>
        <w:t xml:space="preserve"> for admission </w:t>
      </w:r>
      <w:r w:rsidRPr="00B24E3A">
        <w:rPr>
          <w:rFonts w:ascii="Arial" w:hAnsi="Arial" w:cs="Arial"/>
          <w:lang w:val="mi-NZ"/>
        </w:rPr>
        <w:t xml:space="preserve">. </w:t>
      </w:r>
    </w:p>
    <w:p w:rsidR="009C6306" w:rsidRPr="00B24E3A" w:rsidRDefault="009C6306" w:rsidP="002A2EDD">
      <w:pPr>
        <w:rPr>
          <w:rFonts w:ascii="Arial" w:hAnsi="Arial" w:cs="Arial"/>
          <w:lang w:val="mi-NZ"/>
        </w:rPr>
      </w:pPr>
      <w:r w:rsidRPr="00B24E3A">
        <w:rPr>
          <w:rFonts w:ascii="Arial" w:hAnsi="Arial" w:cs="Arial"/>
          <w:b/>
          <w:lang w:val="mi-NZ"/>
        </w:rPr>
        <w:t>Not all applicants</w:t>
      </w:r>
      <w:r w:rsidRPr="00B24E3A">
        <w:rPr>
          <w:rFonts w:ascii="Arial" w:hAnsi="Arial" w:cs="Arial"/>
          <w:lang w:val="mi-NZ"/>
        </w:rPr>
        <w:t xml:space="preserve"> </w:t>
      </w:r>
      <w:r w:rsidRPr="00B24E3A">
        <w:rPr>
          <w:rFonts w:ascii="Arial" w:hAnsi="Arial" w:cs="Arial"/>
          <w:b/>
          <w:lang w:val="mi-NZ"/>
        </w:rPr>
        <w:t>may be</w:t>
      </w:r>
      <w:r w:rsidRPr="00B24E3A">
        <w:rPr>
          <w:rFonts w:ascii="Arial" w:hAnsi="Arial" w:cs="Arial"/>
          <w:lang w:val="mi-NZ"/>
        </w:rPr>
        <w:t xml:space="preserve"> </w:t>
      </w:r>
      <w:r w:rsidRPr="00B24E3A">
        <w:rPr>
          <w:rFonts w:ascii="Arial" w:hAnsi="Arial" w:cs="Arial"/>
          <w:b/>
          <w:lang w:val="mi-NZ"/>
        </w:rPr>
        <w:t>selected</w:t>
      </w:r>
      <w:r w:rsidRPr="00B24E3A">
        <w:rPr>
          <w:rFonts w:ascii="Arial" w:hAnsi="Arial" w:cs="Arial"/>
          <w:lang w:val="mi-NZ"/>
        </w:rPr>
        <w:t>. From time to time the Wananga may be obliged to place restrictions on selection due to external factors such as government policies on student numbers, and funding.</w:t>
      </w:r>
    </w:p>
    <w:p w:rsidR="009C6306" w:rsidRPr="00B24E3A" w:rsidRDefault="009C6306" w:rsidP="002A2EDD">
      <w:pPr>
        <w:jc w:val="both"/>
        <w:rPr>
          <w:rFonts w:ascii="Arial" w:hAnsi="Arial" w:cs="Arial"/>
          <w:bdr w:val="single" w:sz="4" w:space="0" w:color="auto"/>
          <w:lang w:val="mi-NZ"/>
        </w:rPr>
      </w:pPr>
      <w:r w:rsidRPr="00B24E3A">
        <w:rPr>
          <w:rFonts w:ascii="Arial" w:hAnsi="Arial" w:cs="Arial"/>
          <w:bdr w:val="single" w:sz="4" w:space="0" w:color="auto"/>
          <w:lang w:val="mi-NZ"/>
        </w:rPr>
        <w:t xml:space="preserve">The following criteria will be applied to determine </w:t>
      </w:r>
      <w:r w:rsidR="00474302" w:rsidRPr="00B24E3A">
        <w:rPr>
          <w:rFonts w:ascii="Arial" w:hAnsi="Arial" w:cs="Arial"/>
          <w:bdr w:val="single" w:sz="4" w:space="0" w:color="auto"/>
          <w:lang w:val="mi-NZ"/>
        </w:rPr>
        <w:t xml:space="preserve">a </w:t>
      </w:r>
      <w:r w:rsidR="00474302" w:rsidRPr="00B24E3A">
        <w:rPr>
          <w:rFonts w:ascii="Arial" w:hAnsi="Arial" w:cs="Arial"/>
          <w:b/>
          <w:bdr w:val="single" w:sz="4" w:space="0" w:color="auto"/>
          <w:lang w:val="mi-NZ"/>
        </w:rPr>
        <w:t>Rumaki Reo student’s eligibility to enrol</w:t>
      </w:r>
      <w:r w:rsidRPr="00B24E3A">
        <w:rPr>
          <w:rFonts w:ascii="Arial" w:hAnsi="Arial" w:cs="Arial"/>
          <w:bdr w:val="single" w:sz="4" w:space="0" w:color="auto"/>
          <w:lang w:val="mi-NZ"/>
        </w:rPr>
        <w:t>:</w:t>
      </w:r>
    </w:p>
    <w:p w:rsidR="009C6306" w:rsidRPr="00B24E3A" w:rsidRDefault="009C6306" w:rsidP="002A2EDD">
      <w:pPr>
        <w:rPr>
          <w:rFonts w:ascii="Arial" w:hAnsi="Arial" w:cs="Arial"/>
          <w:bdr w:val="single" w:sz="4" w:space="0" w:color="auto"/>
          <w:lang w:val="mi-NZ"/>
        </w:rPr>
      </w:pPr>
      <w:r w:rsidRPr="00B24E3A">
        <w:rPr>
          <w:rFonts w:ascii="Arial" w:hAnsi="Arial" w:cs="Arial"/>
          <w:b/>
          <w:bdr w:val="single" w:sz="4" w:space="0" w:color="auto"/>
          <w:lang w:val="mi-NZ"/>
        </w:rPr>
        <w:t>Eligibility for the</w:t>
      </w:r>
      <w:r w:rsidRPr="00B24E3A">
        <w:rPr>
          <w:rFonts w:ascii="Arial" w:hAnsi="Arial" w:cs="Arial"/>
          <w:bdr w:val="single" w:sz="4" w:space="0" w:color="auto"/>
          <w:lang w:val="mi-NZ"/>
        </w:rPr>
        <w:t xml:space="preserve"> </w:t>
      </w:r>
      <w:r w:rsidRPr="00B24E3A">
        <w:rPr>
          <w:rFonts w:ascii="Arial" w:hAnsi="Arial" w:cs="Arial"/>
          <w:b/>
          <w:bdr w:val="single" w:sz="4" w:space="0" w:color="auto"/>
          <w:lang w:val="mi-NZ"/>
        </w:rPr>
        <w:t>Rumaki Reo programme.</w:t>
      </w:r>
    </w:p>
    <w:p w:rsidR="009C6306" w:rsidRPr="00B24E3A" w:rsidRDefault="009C6306" w:rsidP="002A2EDD">
      <w:pPr>
        <w:rPr>
          <w:rFonts w:ascii="Arial" w:hAnsi="Arial" w:cs="Arial"/>
          <w:b/>
          <w:lang w:val="mi-NZ"/>
        </w:rPr>
      </w:pPr>
      <w:r w:rsidRPr="00B24E3A">
        <w:rPr>
          <w:rFonts w:ascii="Arial" w:hAnsi="Arial" w:cs="Arial"/>
          <w:b/>
          <w:lang w:val="mi-NZ"/>
        </w:rPr>
        <w:t>Students must agree to:</w:t>
      </w:r>
    </w:p>
    <w:p w:rsidR="009C6306" w:rsidRPr="00B24E3A" w:rsidRDefault="009C6306" w:rsidP="002A2EDD">
      <w:pPr>
        <w:pStyle w:val="ListParagraph"/>
        <w:numPr>
          <w:ilvl w:val="0"/>
          <w:numId w:val="22"/>
        </w:numPr>
        <w:spacing w:before="0" w:beforeAutospacing="0" w:after="200" w:afterAutospacing="0" w:line="276" w:lineRule="auto"/>
        <w:ind w:left="714" w:hanging="357"/>
        <w:contextualSpacing w:val="0"/>
        <w:rPr>
          <w:sz w:val="22"/>
          <w:szCs w:val="22"/>
          <w:lang w:val="mi-NZ"/>
        </w:rPr>
      </w:pPr>
      <w:r w:rsidRPr="00B24E3A">
        <w:rPr>
          <w:sz w:val="22"/>
          <w:szCs w:val="22"/>
          <w:lang w:val="mi-NZ"/>
        </w:rPr>
        <w:t>a signed declaration of commitment, of loyalty and allegiance to Te Wānanga Takiura, to its student members and staff,</w:t>
      </w:r>
    </w:p>
    <w:p w:rsidR="009C6306" w:rsidRPr="00B24E3A" w:rsidRDefault="00252BD4" w:rsidP="002A2EDD">
      <w:pPr>
        <w:pStyle w:val="ListParagraph"/>
        <w:numPr>
          <w:ilvl w:val="0"/>
          <w:numId w:val="22"/>
        </w:numPr>
        <w:spacing w:before="0" w:beforeAutospacing="0" w:after="200" w:afterAutospacing="0" w:line="276" w:lineRule="auto"/>
        <w:ind w:left="714" w:hanging="357"/>
        <w:contextualSpacing w:val="0"/>
        <w:rPr>
          <w:sz w:val="22"/>
          <w:szCs w:val="22"/>
          <w:lang w:val="mi-NZ"/>
        </w:rPr>
      </w:pPr>
      <w:r>
        <w:rPr>
          <w:sz w:val="22"/>
          <w:szCs w:val="22"/>
          <w:lang w:val="mi-NZ"/>
        </w:rPr>
        <w:t>Te Wānanga Takiura’s</w:t>
      </w:r>
      <w:r w:rsidR="009C6306" w:rsidRPr="00B24E3A">
        <w:rPr>
          <w:sz w:val="22"/>
          <w:szCs w:val="22"/>
          <w:lang w:val="mi-NZ"/>
        </w:rPr>
        <w:t xml:space="preserve"> mission of excellence in teaching Māori language, tikanga Māori, mātauranga Māori and total immersion Māori,</w:t>
      </w:r>
    </w:p>
    <w:p w:rsidR="009C6306" w:rsidRPr="00B24E3A" w:rsidRDefault="009C6306" w:rsidP="002A2EDD">
      <w:pPr>
        <w:pStyle w:val="ListParagraph"/>
        <w:numPr>
          <w:ilvl w:val="0"/>
          <w:numId w:val="22"/>
        </w:numPr>
        <w:spacing w:before="0" w:beforeAutospacing="0" w:after="200" w:afterAutospacing="0" w:line="276" w:lineRule="auto"/>
        <w:ind w:left="714" w:hanging="357"/>
        <w:contextualSpacing w:val="0"/>
        <w:rPr>
          <w:sz w:val="22"/>
          <w:szCs w:val="22"/>
          <w:lang w:val="mi-NZ"/>
        </w:rPr>
      </w:pPr>
      <w:r w:rsidRPr="00B24E3A">
        <w:rPr>
          <w:sz w:val="22"/>
          <w:szCs w:val="22"/>
          <w:lang w:val="mi-NZ"/>
        </w:rPr>
        <w:t>abide by the  rules and regulations of Te Wānanga Takiura.</w:t>
      </w:r>
    </w:p>
    <w:p w:rsidR="009C6306" w:rsidRPr="00B24E3A" w:rsidRDefault="009C6306" w:rsidP="002A2EDD">
      <w:pPr>
        <w:pStyle w:val="ListParagraph"/>
        <w:numPr>
          <w:ilvl w:val="0"/>
          <w:numId w:val="22"/>
        </w:numPr>
        <w:spacing w:before="0" w:beforeAutospacing="0" w:after="200" w:afterAutospacing="0" w:line="276" w:lineRule="auto"/>
        <w:ind w:left="714" w:hanging="357"/>
        <w:contextualSpacing w:val="0"/>
        <w:rPr>
          <w:sz w:val="22"/>
          <w:szCs w:val="22"/>
          <w:lang w:val="mi-NZ"/>
        </w:rPr>
      </w:pPr>
      <w:r w:rsidRPr="00B24E3A">
        <w:rPr>
          <w:sz w:val="22"/>
          <w:szCs w:val="22"/>
          <w:lang w:val="mi-NZ"/>
        </w:rPr>
        <w:t>conform to the tikanga Māo</w:t>
      </w:r>
      <w:r w:rsidR="00252BD4">
        <w:rPr>
          <w:sz w:val="22"/>
          <w:szCs w:val="22"/>
          <w:lang w:val="mi-NZ"/>
        </w:rPr>
        <w:t>ri and Māori cultural norms</w:t>
      </w:r>
      <w:r w:rsidRPr="00B24E3A">
        <w:rPr>
          <w:sz w:val="22"/>
          <w:szCs w:val="22"/>
          <w:lang w:val="mi-NZ"/>
        </w:rPr>
        <w:t xml:space="preserve"> of Te Wānanga Takiura</w:t>
      </w:r>
    </w:p>
    <w:p w:rsidR="009C6306" w:rsidRPr="00B24E3A" w:rsidRDefault="009C6306" w:rsidP="002A2EDD">
      <w:pPr>
        <w:pStyle w:val="ListParagraph"/>
        <w:numPr>
          <w:ilvl w:val="0"/>
          <w:numId w:val="22"/>
        </w:numPr>
        <w:spacing w:before="0" w:beforeAutospacing="0" w:after="200" w:afterAutospacing="0" w:line="276" w:lineRule="auto"/>
        <w:rPr>
          <w:sz w:val="22"/>
          <w:szCs w:val="22"/>
          <w:lang w:val="mi-NZ"/>
        </w:rPr>
      </w:pPr>
      <w:r w:rsidRPr="00B24E3A">
        <w:rPr>
          <w:sz w:val="22"/>
          <w:szCs w:val="22"/>
          <w:lang w:val="mi-NZ"/>
        </w:rPr>
        <w:t>a commitment to pay all prescribed fees</w:t>
      </w:r>
      <w:r w:rsidR="00252BD4">
        <w:rPr>
          <w:sz w:val="22"/>
          <w:szCs w:val="22"/>
          <w:lang w:val="mi-NZ"/>
        </w:rPr>
        <w:t xml:space="preserve"> by the start of the academic year.</w:t>
      </w:r>
    </w:p>
    <w:p w:rsidR="009C6306" w:rsidRPr="007F4D5A" w:rsidRDefault="009C6306" w:rsidP="002A2EDD">
      <w:pPr>
        <w:pBdr>
          <w:top w:val="single" w:sz="4" w:space="1" w:color="auto"/>
          <w:left w:val="single" w:sz="4" w:space="4" w:color="auto"/>
          <w:bottom w:val="single" w:sz="4" w:space="1" w:color="auto"/>
          <w:right w:val="single" w:sz="4" w:space="4" w:color="auto"/>
        </w:pBdr>
        <w:rPr>
          <w:rFonts w:ascii="Arial" w:hAnsi="Arial" w:cs="Arial"/>
          <w:lang w:val="mi-NZ"/>
        </w:rPr>
      </w:pPr>
      <w:r w:rsidRPr="00B24E3A">
        <w:rPr>
          <w:rFonts w:ascii="Arial" w:hAnsi="Arial" w:cs="Arial"/>
          <w:lang w:val="mi-NZ"/>
        </w:rPr>
        <w:t xml:space="preserve">The following characteristics relating to the </w:t>
      </w:r>
      <w:r w:rsidRPr="00B24E3A">
        <w:rPr>
          <w:rFonts w:ascii="Arial" w:hAnsi="Arial" w:cs="Arial"/>
          <w:b/>
          <w:lang w:val="mi-NZ"/>
        </w:rPr>
        <w:t>suitability</w:t>
      </w:r>
      <w:r w:rsidRPr="00B24E3A">
        <w:rPr>
          <w:rFonts w:ascii="Arial" w:hAnsi="Arial" w:cs="Arial"/>
          <w:lang w:val="mi-NZ"/>
        </w:rPr>
        <w:t xml:space="preserve"> </w:t>
      </w:r>
      <w:r w:rsidR="00474302" w:rsidRPr="00B24E3A">
        <w:rPr>
          <w:rFonts w:ascii="Arial" w:hAnsi="Arial" w:cs="Arial"/>
          <w:b/>
          <w:lang w:val="mi-NZ"/>
        </w:rPr>
        <w:t xml:space="preserve">for admission </w:t>
      </w:r>
      <w:r w:rsidRPr="00B24E3A">
        <w:rPr>
          <w:rFonts w:ascii="Arial" w:hAnsi="Arial" w:cs="Arial"/>
          <w:lang w:val="mi-NZ"/>
        </w:rPr>
        <w:t xml:space="preserve">of </w:t>
      </w:r>
      <w:r w:rsidRPr="007F4D5A">
        <w:rPr>
          <w:rFonts w:ascii="Arial" w:hAnsi="Arial" w:cs="Arial"/>
          <w:lang w:val="mi-NZ"/>
        </w:rPr>
        <w:t>applicants will be assessed during the selection interview process:</w:t>
      </w:r>
    </w:p>
    <w:p w:rsidR="00252BD4" w:rsidRDefault="00252BD4" w:rsidP="00252BD4">
      <w:pPr>
        <w:rPr>
          <w:rFonts w:ascii="Arial" w:hAnsi="Arial" w:cs="Arial"/>
          <w:b/>
          <w:bdr w:val="single" w:sz="4" w:space="0" w:color="auto"/>
          <w:lang w:val="mi-NZ"/>
        </w:rPr>
      </w:pPr>
    </w:p>
    <w:p w:rsidR="009C6306" w:rsidRPr="00252BD4" w:rsidRDefault="009C6306" w:rsidP="00252BD4">
      <w:pPr>
        <w:rPr>
          <w:rFonts w:ascii="Arial" w:hAnsi="Arial" w:cs="Arial"/>
          <w:bdr w:val="single" w:sz="4" w:space="0" w:color="auto"/>
          <w:lang w:val="mi-NZ"/>
        </w:rPr>
      </w:pPr>
      <w:r w:rsidRPr="007F4D5A">
        <w:rPr>
          <w:rFonts w:ascii="Arial" w:hAnsi="Arial" w:cs="Arial"/>
          <w:b/>
          <w:bdr w:val="single" w:sz="4" w:space="0" w:color="auto"/>
          <w:lang w:val="mi-NZ"/>
        </w:rPr>
        <w:t xml:space="preserve">Suitability for </w:t>
      </w:r>
      <w:r w:rsidR="00252BD4">
        <w:rPr>
          <w:rFonts w:ascii="Arial" w:hAnsi="Arial" w:cs="Arial"/>
          <w:b/>
          <w:bdr w:val="single" w:sz="4" w:space="0" w:color="auto"/>
          <w:lang w:val="mi-NZ"/>
        </w:rPr>
        <w:t>A</w:t>
      </w:r>
      <w:r w:rsidR="00474302">
        <w:rPr>
          <w:rFonts w:ascii="Arial" w:hAnsi="Arial" w:cs="Arial"/>
          <w:b/>
          <w:bdr w:val="single" w:sz="4" w:space="0" w:color="auto"/>
          <w:lang w:val="mi-NZ"/>
        </w:rPr>
        <w:t xml:space="preserve">dmission to </w:t>
      </w:r>
      <w:r w:rsidRPr="007F4D5A">
        <w:rPr>
          <w:rFonts w:ascii="Arial" w:hAnsi="Arial" w:cs="Arial"/>
          <w:b/>
          <w:bdr w:val="single" w:sz="4" w:space="0" w:color="auto"/>
          <w:lang w:val="mi-NZ"/>
        </w:rPr>
        <w:t>the Rumaki Reo programme</w:t>
      </w:r>
    </w:p>
    <w:p w:rsidR="009C6306" w:rsidRPr="007F4D5A" w:rsidRDefault="004C3D9E" w:rsidP="002A2EDD">
      <w:pPr>
        <w:pStyle w:val="ListParagraph"/>
        <w:numPr>
          <w:ilvl w:val="0"/>
          <w:numId w:val="23"/>
        </w:numPr>
        <w:spacing w:before="0" w:beforeAutospacing="0" w:after="200" w:afterAutospacing="0" w:line="276" w:lineRule="auto"/>
        <w:ind w:left="714" w:hanging="357"/>
        <w:contextualSpacing w:val="0"/>
        <w:rPr>
          <w:sz w:val="22"/>
          <w:szCs w:val="22"/>
          <w:lang w:val="mi-NZ"/>
        </w:rPr>
      </w:pPr>
      <w:r>
        <w:rPr>
          <w:sz w:val="22"/>
          <w:szCs w:val="22"/>
          <w:lang w:val="mi-NZ"/>
        </w:rPr>
        <w:t>the extent of the applicant</w:t>
      </w:r>
      <w:r w:rsidR="00783955">
        <w:rPr>
          <w:sz w:val="22"/>
          <w:szCs w:val="22"/>
          <w:lang w:val="mi-NZ"/>
        </w:rPr>
        <w:t>’</w:t>
      </w:r>
      <w:r>
        <w:rPr>
          <w:sz w:val="22"/>
          <w:szCs w:val="22"/>
          <w:lang w:val="mi-NZ"/>
        </w:rPr>
        <w:t>s passion for wanting to learn and gain fluency in te Reo Māori</w:t>
      </w:r>
    </w:p>
    <w:p w:rsidR="009C6306" w:rsidRPr="007F4D5A" w:rsidRDefault="00474302" w:rsidP="002A2EDD">
      <w:pPr>
        <w:pStyle w:val="ListParagraph"/>
        <w:numPr>
          <w:ilvl w:val="0"/>
          <w:numId w:val="23"/>
        </w:numPr>
        <w:spacing w:before="0" w:beforeAutospacing="0" w:after="200" w:afterAutospacing="0" w:line="276" w:lineRule="auto"/>
        <w:ind w:left="714" w:hanging="357"/>
        <w:contextualSpacing w:val="0"/>
        <w:rPr>
          <w:sz w:val="22"/>
          <w:szCs w:val="22"/>
          <w:lang w:val="mi-NZ"/>
        </w:rPr>
      </w:pPr>
      <w:r>
        <w:rPr>
          <w:sz w:val="22"/>
          <w:szCs w:val="22"/>
          <w:lang w:val="mi-NZ"/>
        </w:rPr>
        <w:t>the applicant’s</w:t>
      </w:r>
      <w:r w:rsidR="009C6306" w:rsidRPr="007F4D5A">
        <w:rPr>
          <w:sz w:val="22"/>
          <w:szCs w:val="22"/>
          <w:lang w:val="mi-NZ"/>
        </w:rPr>
        <w:t xml:space="preserve"> personal qualities of enthusiasm, work ethic, focus, commitment and intent,</w:t>
      </w:r>
    </w:p>
    <w:p w:rsidR="009C6306" w:rsidRPr="007F4D5A" w:rsidRDefault="004274C7" w:rsidP="002A2EDD">
      <w:pPr>
        <w:pStyle w:val="ListParagraph"/>
        <w:numPr>
          <w:ilvl w:val="0"/>
          <w:numId w:val="23"/>
        </w:numPr>
        <w:spacing w:before="0" w:beforeAutospacing="0" w:after="200" w:afterAutospacing="0" w:line="276" w:lineRule="auto"/>
        <w:ind w:left="714" w:hanging="357"/>
        <w:contextualSpacing w:val="0"/>
        <w:rPr>
          <w:sz w:val="22"/>
          <w:szCs w:val="22"/>
          <w:lang w:val="mi-NZ"/>
        </w:rPr>
      </w:pPr>
      <w:r>
        <w:rPr>
          <w:sz w:val="22"/>
          <w:szCs w:val="22"/>
          <w:lang w:val="mi-NZ"/>
        </w:rPr>
        <w:t xml:space="preserve">the applicant’s commitment to a strong attendance throughout the year of study.                  </w:t>
      </w:r>
      <w:r w:rsidR="009C6306" w:rsidRPr="007F4D5A">
        <w:rPr>
          <w:sz w:val="22"/>
          <w:szCs w:val="22"/>
          <w:lang w:val="mi-NZ"/>
        </w:rPr>
        <w:t xml:space="preserve">  Anything below 80% </w:t>
      </w:r>
      <w:r w:rsidR="001F7695">
        <w:rPr>
          <w:sz w:val="22"/>
          <w:szCs w:val="22"/>
          <w:lang w:val="mi-NZ"/>
        </w:rPr>
        <w:t>is</w:t>
      </w:r>
      <w:r w:rsidR="009C6306" w:rsidRPr="007F4D5A">
        <w:rPr>
          <w:sz w:val="22"/>
          <w:szCs w:val="22"/>
          <w:lang w:val="mi-NZ"/>
        </w:rPr>
        <w:t xml:space="preserve"> not acceptable,</w:t>
      </w:r>
    </w:p>
    <w:p w:rsidR="009C6306" w:rsidRPr="007F4D5A" w:rsidRDefault="009C6306" w:rsidP="002A2EDD">
      <w:pPr>
        <w:pStyle w:val="ListParagraph"/>
        <w:numPr>
          <w:ilvl w:val="0"/>
          <w:numId w:val="23"/>
        </w:numPr>
        <w:spacing w:before="0" w:beforeAutospacing="0" w:after="200" w:afterAutospacing="0" w:line="276" w:lineRule="auto"/>
        <w:ind w:left="714" w:hanging="357"/>
        <w:contextualSpacing w:val="0"/>
        <w:rPr>
          <w:sz w:val="22"/>
          <w:szCs w:val="22"/>
          <w:lang w:val="mi-NZ"/>
        </w:rPr>
      </w:pPr>
      <w:r w:rsidRPr="001F7695">
        <w:rPr>
          <w:b/>
          <w:sz w:val="22"/>
          <w:szCs w:val="22"/>
          <w:lang w:val="mi-NZ"/>
        </w:rPr>
        <w:t xml:space="preserve">the Rumaki Reo programme must be the principal focus in </w:t>
      </w:r>
      <w:r w:rsidR="00B24E3A">
        <w:rPr>
          <w:b/>
          <w:sz w:val="22"/>
          <w:szCs w:val="22"/>
          <w:lang w:val="mi-NZ"/>
        </w:rPr>
        <w:t>the applicants’</w:t>
      </w:r>
      <w:r w:rsidRPr="001F7695">
        <w:rPr>
          <w:b/>
          <w:sz w:val="22"/>
          <w:szCs w:val="22"/>
          <w:lang w:val="mi-NZ"/>
        </w:rPr>
        <w:t xml:space="preserve"> lives for the year, allowing no other issues to infiltrate or to distract </w:t>
      </w:r>
      <w:r w:rsidR="001F7695">
        <w:rPr>
          <w:b/>
          <w:sz w:val="22"/>
          <w:szCs w:val="22"/>
          <w:lang w:val="mi-NZ"/>
        </w:rPr>
        <w:t>them</w:t>
      </w:r>
      <w:r w:rsidRPr="007F4D5A">
        <w:rPr>
          <w:sz w:val="22"/>
          <w:szCs w:val="22"/>
          <w:lang w:val="mi-NZ"/>
        </w:rPr>
        <w:t xml:space="preserve">. Students who cannot adhere to this level of commitment and dedication are </w:t>
      </w:r>
      <w:r w:rsidRPr="007F4D5A">
        <w:rPr>
          <w:b/>
          <w:sz w:val="22"/>
          <w:szCs w:val="22"/>
          <w:lang w:val="mi-NZ"/>
        </w:rPr>
        <w:t>not suitable to</w:t>
      </w:r>
      <w:r w:rsidRPr="007F4D5A">
        <w:rPr>
          <w:sz w:val="22"/>
          <w:szCs w:val="22"/>
          <w:lang w:val="mi-NZ"/>
        </w:rPr>
        <w:t xml:space="preserve"> </w:t>
      </w:r>
      <w:r w:rsidRPr="007F4D5A">
        <w:rPr>
          <w:b/>
          <w:sz w:val="22"/>
          <w:szCs w:val="22"/>
          <w:lang w:val="mi-NZ"/>
        </w:rPr>
        <w:t>enrol at Te Wānanga Takiura,</w:t>
      </w:r>
    </w:p>
    <w:p w:rsidR="009C6306" w:rsidRPr="00AD493C" w:rsidRDefault="001F7695" w:rsidP="002A2EDD">
      <w:pPr>
        <w:pStyle w:val="ListParagraph"/>
        <w:numPr>
          <w:ilvl w:val="0"/>
          <w:numId w:val="23"/>
        </w:numPr>
        <w:spacing w:before="0" w:beforeAutospacing="0" w:after="200" w:afterAutospacing="0" w:line="276" w:lineRule="auto"/>
        <w:ind w:left="714" w:hanging="357"/>
        <w:contextualSpacing w:val="0"/>
        <w:rPr>
          <w:sz w:val="22"/>
          <w:szCs w:val="22"/>
          <w:lang w:val="mi-NZ"/>
        </w:rPr>
      </w:pPr>
      <w:r w:rsidRPr="00AD493C">
        <w:rPr>
          <w:sz w:val="22"/>
          <w:szCs w:val="22"/>
          <w:lang w:val="mi-NZ"/>
        </w:rPr>
        <w:t>the interview</w:t>
      </w:r>
      <w:r w:rsidR="00B24E3A">
        <w:rPr>
          <w:sz w:val="22"/>
          <w:szCs w:val="22"/>
          <w:lang w:val="mi-NZ"/>
        </w:rPr>
        <w:t>er</w:t>
      </w:r>
      <w:r w:rsidRPr="00AD493C">
        <w:rPr>
          <w:sz w:val="22"/>
          <w:szCs w:val="22"/>
          <w:lang w:val="mi-NZ"/>
        </w:rPr>
        <w:t>’s</w:t>
      </w:r>
      <w:r w:rsidR="009C6306" w:rsidRPr="00AD493C">
        <w:rPr>
          <w:sz w:val="22"/>
          <w:szCs w:val="22"/>
          <w:lang w:val="mi-NZ"/>
        </w:rPr>
        <w:t xml:space="preserve"> sense and a feel for, in the assessment process, of </w:t>
      </w:r>
      <w:r w:rsidR="009C6306" w:rsidRPr="00AD493C">
        <w:rPr>
          <w:b/>
          <w:sz w:val="22"/>
          <w:szCs w:val="22"/>
          <w:lang w:val="mi-NZ"/>
        </w:rPr>
        <w:t xml:space="preserve">the </w:t>
      </w:r>
      <w:r w:rsidRPr="00AD493C">
        <w:rPr>
          <w:b/>
          <w:sz w:val="22"/>
          <w:szCs w:val="22"/>
          <w:lang w:val="mi-NZ"/>
        </w:rPr>
        <w:t>aplicant</w:t>
      </w:r>
      <w:r w:rsidR="004274C7">
        <w:rPr>
          <w:b/>
          <w:sz w:val="22"/>
          <w:szCs w:val="22"/>
          <w:lang w:val="mi-NZ"/>
        </w:rPr>
        <w:t>’</w:t>
      </w:r>
      <w:r w:rsidRPr="00AD493C">
        <w:rPr>
          <w:b/>
          <w:sz w:val="22"/>
          <w:szCs w:val="22"/>
          <w:lang w:val="mi-NZ"/>
        </w:rPr>
        <w:t xml:space="preserve">s </w:t>
      </w:r>
      <w:r w:rsidR="009C6306" w:rsidRPr="00AD493C">
        <w:rPr>
          <w:b/>
          <w:sz w:val="22"/>
          <w:szCs w:val="22"/>
          <w:lang w:val="mi-NZ"/>
        </w:rPr>
        <w:t>desirable Māori traits of character and human qualities in terms of respect, courteousness, modesty and humility, underpinned by a sense of mission, of enthusiasm, of commitment and intent to help our people and children</w:t>
      </w:r>
      <w:r w:rsidR="009C6306" w:rsidRPr="00AD493C">
        <w:rPr>
          <w:sz w:val="22"/>
          <w:szCs w:val="22"/>
          <w:lang w:val="mi-NZ"/>
        </w:rPr>
        <w:t xml:space="preserve"> in our language, culture, traditions, values, knowledge and education,</w:t>
      </w:r>
    </w:p>
    <w:p w:rsidR="009C6306" w:rsidRPr="007F4D5A" w:rsidRDefault="001F7695" w:rsidP="002A2EDD">
      <w:pPr>
        <w:pStyle w:val="ListParagraph"/>
        <w:numPr>
          <w:ilvl w:val="0"/>
          <w:numId w:val="23"/>
        </w:numPr>
        <w:spacing w:before="0" w:beforeAutospacing="0" w:after="200" w:afterAutospacing="0" w:line="276" w:lineRule="auto"/>
        <w:ind w:left="714" w:hanging="357"/>
        <w:contextualSpacing w:val="0"/>
        <w:rPr>
          <w:sz w:val="22"/>
          <w:szCs w:val="22"/>
          <w:lang w:val="mi-NZ"/>
        </w:rPr>
      </w:pPr>
      <w:r>
        <w:rPr>
          <w:sz w:val="22"/>
          <w:szCs w:val="22"/>
          <w:lang w:val="mi-NZ"/>
        </w:rPr>
        <w:t xml:space="preserve">the interviewer’s </w:t>
      </w:r>
      <w:r w:rsidR="009C6306" w:rsidRPr="007F4D5A">
        <w:rPr>
          <w:sz w:val="22"/>
          <w:szCs w:val="22"/>
          <w:lang w:val="mi-NZ"/>
        </w:rPr>
        <w:t>sense that the applicant(s) deserves to be given the opportunity and privilege to have access to learn in Te Wananga Takiura’s unique Rumaki Reo course.</w:t>
      </w:r>
    </w:p>
    <w:p w:rsidR="009C6306" w:rsidRPr="00AD493C" w:rsidRDefault="009C6306" w:rsidP="002A2EDD">
      <w:pPr>
        <w:rPr>
          <w:rFonts w:ascii="Arial" w:hAnsi="Arial" w:cs="Arial"/>
          <w:bdr w:val="single" w:sz="4" w:space="0" w:color="auto"/>
          <w:lang w:val="mi-NZ"/>
        </w:rPr>
      </w:pPr>
      <w:r w:rsidRPr="00AD493C">
        <w:rPr>
          <w:rFonts w:ascii="Arial" w:hAnsi="Arial" w:cs="Arial"/>
          <w:bdr w:val="single" w:sz="4" w:space="0" w:color="auto"/>
          <w:lang w:val="mi-NZ"/>
        </w:rPr>
        <w:t xml:space="preserve">The following criteria will be applied to determine </w:t>
      </w:r>
      <w:r w:rsidR="001F7695" w:rsidRPr="00AD493C">
        <w:rPr>
          <w:rFonts w:ascii="Arial" w:hAnsi="Arial" w:cs="Arial"/>
          <w:bdr w:val="single" w:sz="4" w:space="0" w:color="auto"/>
          <w:lang w:val="mi-NZ"/>
        </w:rPr>
        <w:t xml:space="preserve">an </w:t>
      </w:r>
      <w:r w:rsidR="001F7695" w:rsidRPr="004274C7">
        <w:rPr>
          <w:rFonts w:ascii="Arial" w:hAnsi="Arial" w:cs="Arial"/>
          <w:b/>
          <w:bdr w:val="single" w:sz="4" w:space="0" w:color="auto"/>
          <w:lang w:val="mi-NZ"/>
        </w:rPr>
        <w:t>applicant’s eligibility</w:t>
      </w:r>
      <w:r w:rsidR="001F7695" w:rsidRPr="00AD493C">
        <w:rPr>
          <w:rFonts w:ascii="Arial" w:hAnsi="Arial" w:cs="Arial"/>
          <w:bdr w:val="single" w:sz="4" w:space="0" w:color="auto"/>
          <w:lang w:val="mi-NZ"/>
        </w:rPr>
        <w:t xml:space="preserve"> to enrol in the Bachelor of Teaching programme</w:t>
      </w:r>
    </w:p>
    <w:p w:rsidR="009C6306" w:rsidRPr="007F4D5A" w:rsidRDefault="009C6306" w:rsidP="002A2EDD">
      <w:pPr>
        <w:pBdr>
          <w:top w:val="single" w:sz="4" w:space="1" w:color="auto"/>
          <w:left w:val="single" w:sz="4" w:space="4" w:color="auto"/>
          <w:bottom w:val="single" w:sz="4" w:space="1" w:color="auto"/>
          <w:right w:val="single" w:sz="4" w:space="4" w:color="auto"/>
        </w:pBdr>
        <w:rPr>
          <w:rFonts w:ascii="Arial" w:hAnsi="Arial" w:cs="Arial"/>
          <w:lang w:val="mi-NZ"/>
        </w:rPr>
      </w:pPr>
      <w:r w:rsidRPr="007F4D5A">
        <w:rPr>
          <w:rFonts w:ascii="Arial" w:hAnsi="Arial" w:cs="Arial"/>
          <w:b/>
          <w:lang w:val="mi-NZ"/>
        </w:rPr>
        <w:t>Eligibility for the Bachelor of Teaching Kura Kaupapa Māori, Te Tohu Paetahi Ako</w:t>
      </w:r>
      <w:r w:rsidRPr="007F4D5A">
        <w:rPr>
          <w:rFonts w:ascii="Arial" w:hAnsi="Arial" w:cs="Arial"/>
          <w:lang w:val="mi-NZ"/>
        </w:rPr>
        <w:t xml:space="preserve"> </w:t>
      </w:r>
      <w:r w:rsidRPr="007F4D5A">
        <w:rPr>
          <w:rFonts w:ascii="Arial" w:hAnsi="Arial" w:cs="Arial"/>
          <w:b/>
          <w:lang w:val="mi-NZ"/>
        </w:rPr>
        <w:t>Kura Kaupapa Māori programme.</w:t>
      </w:r>
    </w:p>
    <w:p w:rsidR="009C6306" w:rsidRPr="007F4D5A" w:rsidRDefault="009C6306" w:rsidP="00AD493C">
      <w:pPr>
        <w:tabs>
          <w:tab w:val="left" w:pos="1134"/>
        </w:tabs>
        <w:spacing w:after="0" w:line="240" w:lineRule="auto"/>
        <w:rPr>
          <w:rFonts w:ascii="Arial" w:hAnsi="Arial" w:cs="Arial"/>
          <w:b/>
          <w:lang w:val="mi-NZ"/>
        </w:rPr>
      </w:pPr>
      <w:r w:rsidRPr="007F4D5A">
        <w:rPr>
          <w:rFonts w:ascii="Arial" w:hAnsi="Arial" w:cs="Arial"/>
          <w:b/>
          <w:lang w:val="mi-NZ"/>
        </w:rPr>
        <w:t>Students must agree to:</w:t>
      </w:r>
    </w:p>
    <w:p w:rsidR="009C6306" w:rsidRPr="007F4D5A" w:rsidRDefault="009C6306" w:rsidP="00AD493C">
      <w:pPr>
        <w:pStyle w:val="ListParagraph"/>
        <w:numPr>
          <w:ilvl w:val="0"/>
          <w:numId w:val="24"/>
        </w:numPr>
        <w:spacing w:before="0" w:beforeAutospacing="0" w:after="0" w:afterAutospacing="0"/>
        <w:ind w:left="714" w:hanging="357"/>
        <w:contextualSpacing w:val="0"/>
        <w:rPr>
          <w:sz w:val="22"/>
          <w:szCs w:val="22"/>
          <w:lang w:val="mi-NZ"/>
        </w:rPr>
      </w:pPr>
      <w:r w:rsidRPr="007F4D5A">
        <w:rPr>
          <w:sz w:val="22"/>
          <w:szCs w:val="22"/>
          <w:lang w:val="mi-NZ"/>
        </w:rPr>
        <w:t>a signed declarati</w:t>
      </w:r>
      <w:r w:rsidR="004274C7">
        <w:rPr>
          <w:sz w:val="22"/>
          <w:szCs w:val="22"/>
          <w:lang w:val="mi-NZ"/>
        </w:rPr>
        <w:t>on of commitment, of loyalty,</w:t>
      </w:r>
      <w:r w:rsidRPr="007F4D5A">
        <w:rPr>
          <w:sz w:val="22"/>
          <w:szCs w:val="22"/>
          <w:lang w:val="mi-NZ"/>
        </w:rPr>
        <w:t xml:space="preserve"> allegiance</w:t>
      </w:r>
      <w:r w:rsidR="004274C7">
        <w:rPr>
          <w:sz w:val="22"/>
          <w:szCs w:val="22"/>
          <w:lang w:val="mi-NZ"/>
        </w:rPr>
        <w:t xml:space="preserve"> and respect for Te Wānanga Takiura, its student body</w:t>
      </w:r>
      <w:r w:rsidRPr="007F4D5A">
        <w:rPr>
          <w:sz w:val="22"/>
          <w:szCs w:val="22"/>
          <w:lang w:val="mi-NZ"/>
        </w:rPr>
        <w:t xml:space="preserve"> and staff,</w:t>
      </w:r>
    </w:p>
    <w:p w:rsidR="009C6306" w:rsidRPr="007F4D5A" w:rsidRDefault="00252BD4" w:rsidP="002A2EDD">
      <w:pPr>
        <w:pStyle w:val="ListParagraph"/>
        <w:numPr>
          <w:ilvl w:val="0"/>
          <w:numId w:val="24"/>
        </w:numPr>
        <w:spacing w:before="0" w:beforeAutospacing="0" w:after="200" w:afterAutospacing="0" w:line="276" w:lineRule="auto"/>
        <w:ind w:left="714" w:hanging="357"/>
        <w:contextualSpacing w:val="0"/>
        <w:rPr>
          <w:sz w:val="22"/>
          <w:szCs w:val="22"/>
          <w:lang w:val="mi-NZ"/>
        </w:rPr>
      </w:pPr>
      <w:r>
        <w:rPr>
          <w:sz w:val="22"/>
          <w:szCs w:val="22"/>
          <w:lang w:val="mi-NZ"/>
        </w:rPr>
        <w:t>Te Wānanga Takiura’s</w:t>
      </w:r>
      <w:r w:rsidR="009C6306" w:rsidRPr="007F4D5A">
        <w:rPr>
          <w:sz w:val="22"/>
          <w:szCs w:val="22"/>
          <w:lang w:val="mi-NZ"/>
        </w:rPr>
        <w:t xml:space="preserve"> mission of excellence in teaching Māori language, tikanga Māori, mātauranga Māori and total immersion Māori medium teacher training,</w:t>
      </w:r>
    </w:p>
    <w:p w:rsidR="009C6306" w:rsidRPr="007F4D5A" w:rsidRDefault="009C6306" w:rsidP="002A2EDD">
      <w:pPr>
        <w:pStyle w:val="ListParagraph"/>
        <w:numPr>
          <w:ilvl w:val="0"/>
          <w:numId w:val="24"/>
        </w:numPr>
        <w:spacing w:before="0" w:beforeAutospacing="0" w:after="200" w:afterAutospacing="0" w:line="276" w:lineRule="auto"/>
        <w:ind w:left="714" w:hanging="357"/>
        <w:contextualSpacing w:val="0"/>
        <w:rPr>
          <w:sz w:val="22"/>
          <w:szCs w:val="22"/>
          <w:lang w:val="mi-NZ"/>
        </w:rPr>
      </w:pPr>
      <w:r w:rsidRPr="007F4D5A">
        <w:rPr>
          <w:sz w:val="22"/>
          <w:szCs w:val="22"/>
          <w:lang w:val="mi-NZ"/>
        </w:rPr>
        <w:t>abide by the rules and regulations of Te Wananga Takiura,</w:t>
      </w:r>
    </w:p>
    <w:p w:rsidR="009C6306" w:rsidRPr="007F4D5A" w:rsidRDefault="009C6306" w:rsidP="002A2EDD">
      <w:pPr>
        <w:pStyle w:val="ListParagraph"/>
        <w:numPr>
          <w:ilvl w:val="0"/>
          <w:numId w:val="24"/>
        </w:numPr>
        <w:spacing w:before="0" w:beforeAutospacing="0" w:after="200" w:afterAutospacing="0" w:line="276" w:lineRule="auto"/>
        <w:ind w:left="714" w:hanging="357"/>
        <w:contextualSpacing w:val="0"/>
        <w:rPr>
          <w:sz w:val="22"/>
          <w:szCs w:val="22"/>
          <w:lang w:val="mi-NZ"/>
        </w:rPr>
      </w:pPr>
      <w:r w:rsidRPr="007F4D5A">
        <w:rPr>
          <w:sz w:val="22"/>
          <w:szCs w:val="22"/>
          <w:lang w:val="mi-NZ"/>
        </w:rPr>
        <w:t xml:space="preserve">conform to the tikanga Māori and Māori cultural </w:t>
      </w:r>
      <w:r w:rsidR="00252BD4">
        <w:rPr>
          <w:sz w:val="22"/>
          <w:szCs w:val="22"/>
          <w:lang w:val="mi-NZ"/>
        </w:rPr>
        <w:t>norms</w:t>
      </w:r>
      <w:r w:rsidRPr="007F4D5A">
        <w:rPr>
          <w:sz w:val="22"/>
          <w:szCs w:val="22"/>
          <w:lang w:val="mi-NZ"/>
        </w:rPr>
        <w:t xml:space="preserve"> of Te Wānanga Takiura,</w:t>
      </w:r>
    </w:p>
    <w:p w:rsidR="009C6306" w:rsidRPr="007F4D5A" w:rsidRDefault="009C6306" w:rsidP="002A2EDD">
      <w:pPr>
        <w:pStyle w:val="ListParagraph"/>
        <w:numPr>
          <w:ilvl w:val="0"/>
          <w:numId w:val="24"/>
        </w:numPr>
        <w:spacing w:before="0" w:beforeAutospacing="0" w:after="200" w:afterAutospacing="0" w:line="276" w:lineRule="auto"/>
        <w:ind w:left="714" w:hanging="357"/>
        <w:contextualSpacing w:val="0"/>
        <w:rPr>
          <w:sz w:val="22"/>
          <w:szCs w:val="22"/>
          <w:lang w:val="mi-NZ"/>
        </w:rPr>
      </w:pPr>
      <w:r w:rsidRPr="007F4D5A">
        <w:rPr>
          <w:sz w:val="22"/>
          <w:szCs w:val="22"/>
          <w:lang w:val="mi-NZ"/>
        </w:rPr>
        <w:t>provide evidence of prior study and academic achievements, particularly in literacy and numeracy, which indicate their capacity to learn and achieve in degree study and which will include for candidates under 20 years of age, University Entrance as described by the NZQA common standards of:</w:t>
      </w:r>
    </w:p>
    <w:p w:rsidR="009C6306" w:rsidRPr="007F4D5A" w:rsidRDefault="009C6306" w:rsidP="00AD493C">
      <w:pPr>
        <w:pStyle w:val="ListParagraph"/>
        <w:numPr>
          <w:ilvl w:val="0"/>
          <w:numId w:val="24"/>
        </w:numPr>
        <w:spacing w:before="0" w:beforeAutospacing="0" w:after="0" w:afterAutospacing="0" w:line="276" w:lineRule="auto"/>
        <w:ind w:left="993" w:hanging="284"/>
        <w:contextualSpacing w:val="0"/>
        <w:rPr>
          <w:sz w:val="22"/>
          <w:szCs w:val="22"/>
          <w:lang w:val="mi-NZ"/>
        </w:rPr>
      </w:pPr>
      <w:r w:rsidRPr="007F4D5A">
        <w:rPr>
          <w:sz w:val="22"/>
          <w:szCs w:val="22"/>
          <w:lang w:val="mi-NZ"/>
        </w:rPr>
        <w:t>42 credits at Level 3 or higher on the NZQF,</w:t>
      </w:r>
    </w:p>
    <w:p w:rsidR="009C6306" w:rsidRPr="007F4D5A" w:rsidRDefault="009C6306" w:rsidP="00AD493C">
      <w:pPr>
        <w:pStyle w:val="ListParagraph"/>
        <w:numPr>
          <w:ilvl w:val="0"/>
          <w:numId w:val="24"/>
        </w:numPr>
        <w:spacing w:before="0" w:beforeAutospacing="0" w:after="0" w:afterAutospacing="0" w:line="276" w:lineRule="auto"/>
        <w:ind w:left="993" w:hanging="284"/>
        <w:contextualSpacing w:val="0"/>
        <w:rPr>
          <w:sz w:val="22"/>
          <w:szCs w:val="22"/>
          <w:lang w:val="mi-NZ"/>
        </w:rPr>
      </w:pPr>
      <w:r w:rsidRPr="007F4D5A">
        <w:rPr>
          <w:sz w:val="22"/>
          <w:szCs w:val="22"/>
          <w:lang w:val="mi-NZ"/>
        </w:rPr>
        <w:t>including a minimum of 14 credits at Level 3, or higher in each of 2 subjects from the approved list,</w:t>
      </w:r>
    </w:p>
    <w:p w:rsidR="009C6306" w:rsidRPr="007F4D5A" w:rsidRDefault="009C6306" w:rsidP="00AD493C">
      <w:pPr>
        <w:pStyle w:val="ListParagraph"/>
        <w:numPr>
          <w:ilvl w:val="0"/>
          <w:numId w:val="24"/>
        </w:numPr>
        <w:spacing w:before="0" w:beforeAutospacing="0" w:after="0" w:afterAutospacing="0" w:line="276" w:lineRule="auto"/>
        <w:ind w:left="993" w:hanging="284"/>
        <w:contextualSpacing w:val="0"/>
        <w:rPr>
          <w:sz w:val="22"/>
          <w:szCs w:val="22"/>
          <w:lang w:val="mi-NZ"/>
        </w:rPr>
      </w:pPr>
      <w:r w:rsidRPr="007F4D5A">
        <w:rPr>
          <w:sz w:val="22"/>
          <w:szCs w:val="22"/>
          <w:lang w:val="mi-NZ"/>
        </w:rPr>
        <w:t>a further 14 credits at Level 3 from 2 additional domains on the NZQF,</w:t>
      </w:r>
    </w:p>
    <w:p w:rsidR="009C6306" w:rsidRPr="007F4D5A" w:rsidRDefault="009C6306" w:rsidP="00AD493C">
      <w:pPr>
        <w:pStyle w:val="ListParagraph"/>
        <w:numPr>
          <w:ilvl w:val="0"/>
          <w:numId w:val="24"/>
        </w:numPr>
        <w:spacing w:before="0" w:beforeAutospacing="0" w:after="0" w:afterAutospacing="0" w:line="276" w:lineRule="auto"/>
        <w:ind w:left="993" w:hanging="284"/>
        <w:contextualSpacing w:val="0"/>
        <w:rPr>
          <w:sz w:val="22"/>
          <w:szCs w:val="22"/>
          <w:lang w:val="mi-NZ"/>
        </w:rPr>
      </w:pPr>
      <w:r w:rsidRPr="007F4D5A">
        <w:rPr>
          <w:sz w:val="22"/>
          <w:szCs w:val="22"/>
          <w:lang w:val="mi-NZ"/>
        </w:rPr>
        <w:t>a minimum of 14 credits at Level 1 or higher for  Mathematics,</w:t>
      </w:r>
    </w:p>
    <w:p w:rsidR="009C6306" w:rsidRPr="007F4D5A" w:rsidRDefault="009C6306" w:rsidP="00AD493C">
      <w:pPr>
        <w:pStyle w:val="ListParagraph"/>
        <w:numPr>
          <w:ilvl w:val="0"/>
          <w:numId w:val="24"/>
        </w:numPr>
        <w:spacing w:before="0" w:beforeAutospacing="0" w:after="0" w:afterAutospacing="0"/>
        <w:ind w:left="993" w:hanging="284"/>
        <w:contextualSpacing w:val="0"/>
        <w:rPr>
          <w:sz w:val="22"/>
          <w:szCs w:val="22"/>
          <w:lang w:val="mi-NZ"/>
        </w:rPr>
      </w:pPr>
      <w:r w:rsidRPr="007F4D5A">
        <w:rPr>
          <w:sz w:val="22"/>
          <w:szCs w:val="22"/>
          <w:lang w:val="mi-NZ"/>
        </w:rPr>
        <w:t xml:space="preserve">a minimum of 8 credits at Level 2 or higher in te reo Māori (4 reading, 4 writing), </w:t>
      </w:r>
    </w:p>
    <w:p w:rsidR="009C6306" w:rsidRPr="007F4D5A" w:rsidRDefault="009C6306" w:rsidP="002A2EDD">
      <w:pPr>
        <w:pBdr>
          <w:top w:val="single" w:sz="4" w:space="1" w:color="auto"/>
          <w:left w:val="single" w:sz="4" w:space="4" w:color="auto"/>
          <w:bottom w:val="single" w:sz="4" w:space="1" w:color="auto"/>
          <w:right w:val="single" w:sz="4" w:space="4" w:color="auto"/>
        </w:pBdr>
        <w:spacing w:before="240"/>
        <w:rPr>
          <w:rFonts w:ascii="Arial" w:hAnsi="Arial" w:cs="Arial"/>
          <w:b/>
          <w:lang w:val="mi-NZ"/>
        </w:rPr>
      </w:pPr>
      <w:r w:rsidRPr="007F4D5A">
        <w:rPr>
          <w:rFonts w:ascii="Arial" w:hAnsi="Arial" w:cs="Arial"/>
          <w:b/>
          <w:lang w:val="mi-NZ"/>
        </w:rPr>
        <w:t>in</w:t>
      </w:r>
      <w:r w:rsidRPr="007F4D5A">
        <w:rPr>
          <w:rFonts w:ascii="Arial" w:hAnsi="Arial" w:cs="Arial"/>
          <w:lang w:val="mi-NZ"/>
        </w:rPr>
        <w:t xml:space="preserve"> </w:t>
      </w:r>
      <w:r w:rsidRPr="007F4D5A">
        <w:rPr>
          <w:rFonts w:ascii="Arial" w:hAnsi="Arial" w:cs="Arial"/>
          <w:b/>
          <w:lang w:val="mi-NZ"/>
        </w:rPr>
        <w:t>the absence of the above academic requirements and / or for applicants over 20 years of age, these students must:</w:t>
      </w:r>
    </w:p>
    <w:p w:rsidR="009C6306" w:rsidRPr="007F4D5A" w:rsidRDefault="009C6306" w:rsidP="002A2EDD">
      <w:pPr>
        <w:pStyle w:val="ListParagraph"/>
        <w:numPr>
          <w:ilvl w:val="0"/>
          <w:numId w:val="25"/>
        </w:numPr>
        <w:spacing w:before="0" w:beforeAutospacing="0" w:after="200" w:afterAutospacing="0" w:line="276" w:lineRule="auto"/>
        <w:ind w:left="714" w:hanging="357"/>
        <w:contextualSpacing w:val="0"/>
        <w:rPr>
          <w:sz w:val="22"/>
          <w:szCs w:val="22"/>
          <w:lang w:val="mi-NZ"/>
        </w:rPr>
      </w:pPr>
      <w:r w:rsidRPr="007F4D5A">
        <w:rPr>
          <w:sz w:val="22"/>
          <w:szCs w:val="22"/>
          <w:lang w:val="mi-NZ"/>
        </w:rPr>
        <w:t>provide convincing evidence of being able to succeed in tertiary study at the degree level,</w:t>
      </w:r>
    </w:p>
    <w:p w:rsidR="009C6306" w:rsidRPr="007F4D5A" w:rsidRDefault="009C6306" w:rsidP="002A2EDD">
      <w:pPr>
        <w:pStyle w:val="ListParagraph"/>
        <w:numPr>
          <w:ilvl w:val="0"/>
          <w:numId w:val="25"/>
        </w:numPr>
        <w:spacing w:before="0" w:beforeAutospacing="0" w:after="200" w:afterAutospacing="0"/>
        <w:ind w:left="714" w:hanging="357"/>
        <w:contextualSpacing w:val="0"/>
        <w:rPr>
          <w:sz w:val="22"/>
          <w:szCs w:val="22"/>
          <w:lang w:val="mi-NZ"/>
        </w:rPr>
      </w:pPr>
      <w:r w:rsidRPr="007F4D5A">
        <w:rPr>
          <w:sz w:val="22"/>
          <w:szCs w:val="22"/>
          <w:lang w:val="mi-NZ"/>
        </w:rPr>
        <w:t>provide a detailed CV including a full documentation of their educational history and background,</w:t>
      </w:r>
    </w:p>
    <w:p w:rsidR="009C6306" w:rsidRPr="007F4D5A" w:rsidRDefault="009C6306" w:rsidP="002A2EDD">
      <w:pPr>
        <w:pStyle w:val="ListParagraph"/>
        <w:numPr>
          <w:ilvl w:val="0"/>
          <w:numId w:val="25"/>
        </w:numPr>
        <w:spacing w:before="0" w:beforeAutospacing="0" w:after="200" w:afterAutospacing="0"/>
        <w:ind w:left="714" w:hanging="357"/>
        <w:contextualSpacing w:val="0"/>
        <w:rPr>
          <w:sz w:val="22"/>
          <w:szCs w:val="22"/>
          <w:lang w:val="mi-NZ"/>
        </w:rPr>
      </w:pPr>
      <w:r w:rsidRPr="007F4D5A">
        <w:rPr>
          <w:sz w:val="22"/>
          <w:szCs w:val="22"/>
          <w:lang w:val="mi-NZ"/>
        </w:rPr>
        <w:t xml:space="preserve">provide supporting testimony as to their dedication to teaching </w:t>
      </w:r>
      <w:r w:rsidR="00252BD4">
        <w:rPr>
          <w:sz w:val="22"/>
          <w:szCs w:val="22"/>
          <w:lang w:val="mi-NZ"/>
        </w:rPr>
        <w:t>in Māori medium education and</w:t>
      </w:r>
      <w:r w:rsidRPr="007F4D5A">
        <w:rPr>
          <w:sz w:val="22"/>
          <w:szCs w:val="22"/>
          <w:lang w:val="mi-NZ"/>
        </w:rPr>
        <w:t xml:space="preserve"> all its various forms,</w:t>
      </w:r>
    </w:p>
    <w:p w:rsidR="009C6306" w:rsidRPr="007F4D5A" w:rsidRDefault="009C6306" w:rsidP="002A2EDD">
      <w:pPr>
        <w:pStyle w:val="ListParagraph"/>
        <w:numPr>
          <w:ilvl w:val="0"/>
          <w:numId w:val="25"/>
        </w:numPr>
        <w:spacing w:before="0" w:beforeAutospacing="0" w:after="200" w:afterAutospacing="0" w:line="276" w:lineRule="auto"/>
        <w:ind w:left="714" w:hanging="357"/>
        <w:contextualSpacing w:val="0"/>
        <w:rPr>
          <w:sz w:val="22"/>
          <w:szCs w:val="22"/>
          <w:lang w:val="mi-NZ"/>
        </w:rPr>
      </w:pPr>
      <w:r w:rsidRPr="007F4D5A">
        <w:rPr>
          <w:sz w:val="22"/>
          <w:szCs w:val="22"/>
          <w:lang w:val="mi-NZ"/>
        </w:rPr>
        <w:t xml:space="preserve">provide references or testimonials from persons who are able to endorse the credentials, the commitment, the inherent ability of the applicant to successfully complete a 3 year, total immersion </w:t>
      </w:r>
      <w:r w:rsidR="00252BD4">
        <w:rPr>
          <w:sz w:val="22"/>
          <w:szCs w:val="22"/>
          <w:lang w:val="mi-NZ"/>
        </w:rPr>
        <w:t xml:space="preserve">Reo </w:t>
      </w:r>
      <w:r w:rsidRPr="007F4D5A">
        <w:rPr>
          <w:sz w:val="22"/>
          <w:szCs w:val="22"/>
          <w:lang w:val="mi-NZ"/>
        </w:rPr>
        <w:t>Māori, Bachelor of Teaching, Kura Kaupapa Māori degree,</w:t>
      </w:r>
    </w:p>
    <w:p w:rsidR="009C6306" w:rsidRPr="007F4D5A" w:rsidRDefault="009C6306" w:rsidP="002A2EDD">
      <w:pPr>
        <w:pStyle w:val="ListParagraph"/>
        <w:numPr>
          <w:ilvl w:val="0"/>
          <w:numId w:val="25"/>
        </w:numPr>
        <w:spacing w:before="0" w:beforeAutospacing="0" w:after="200" w:afterAutospacing="0"/>
        <w:ind w:left="714" w:hanging="357"/>
        <w:contextualSpacing w:val="0"/>
        <w:rPr>
          <w:sz w:val="22"/>
          <w:szCs w:val="22"/>
          <w:lang w:val="mi-NZ"/>
        </w:rPr>
      </w:pPr>
      <w:r w:rsidRPr="007F4D5A">
        <w:rPr>
          <w:sz w:val="22"/>
          <w:szCs w:val="22"/>
          <w:lang w:val="mi-NZ"/>
        </w:rPr>
        <w:t xml:space="preserve">be assessed during the interview process by the Kaitiaki Huhua for oral competency and fluency, </w:t>
      </w:r>
    </w:p>
    <w:p w:rsidR="009C6306" w:rsidRPr="007F4D5A" w:rsidRDefault="009C6306" w:rsidP="002A2EDD">
      <w:pPr>
        <w:pStyle w:val="ListParagraph"/>
        <w:numPr>
          <w:ilvl w:val="0"/>
          <w:numId w:val="25"/>
        </w:numPr>
        <w:spacing w:before="0" w:beforeAutospacing="0" w:after="200" w:afterAutospacing="0" w:line="276" w:lineRule="auto"/>
        <w:ind w:left="714" w:hanging="357"/>
        <w:contextualSpacing w:val="0"/>
        <w:rPr>
          <w:sz w:val="22"/>
          <w:szCs w:val="22"/>
          <w:lang w:val="mi-NZ"/>
        </w:rPr>
      </w:pPr>
      <w:r w:rsidRPr="007F4D5A">
        <w:rPr>
          <w:sz w:val="22"/>
          <w:szCs w:val="22"/>
          <w:lang w:val="mi-NZ"/>
        </w:rPr>
        <w:t xml:space="preserve">show evidence of ability to meet the New Zealand Teachers’ Council criteria in terms of good character and fitness to be a quality teacher, </w:t>
      </w:r>
    </w:p>
    <w:p w:rsidR="009C6306" w:rsidRPr="007F4D5A" w:rsidRDefault="009C6306" w:rsidP="002A2EDD">
      <w:pPr>
        <w:pStyle w:val="ListParagraph"/>
        <w:numPr>
          <w:ilvl w:val="0"/>
          <w:numId w:val="25"/>
        </w:numPr>
        <w:spacing w:before="0" w:beforeAutospacing="0" w:after="200" w:afterAutospacing="0"/>
        <w:ind w:left="714" w:hanging="357"/>
        <w:contextualSpacing w:val="0"/>
        <w:rPr>
          <w:sz w:val="22"/>
          <w:szCs w:val="22"/>
          <w:lang w:val="mi-NZ"/>
        </w:rPr>
      </w:pPr>
      <w:r w:rsidRPr="007F4D5A">
        <w:rPr>
          <w:sz w:val="22"/>
          <w:szCs w:val="22"/>
          <w:lang w:val="mi-NZ"/>
        </w:rPr>
        <w:t>provide a declaration of any criminal records and a signed authorisation for Te Wānanga Takiura to confirm this through the New Zealand Police vetting process,</w:t>
      </w:r>
    </w:p>
    <w:p w:rsidR="009C6306" w:rsidRPr="007F4D5A" w:rsidRDefault="009C6306" w:rsidP="002A2EDD">
      <w:pPr>
        <w:pStyle w:val="ListParagraph"/>
        <w:numPr>
          <w:ilvl w:val="0"/>
          <w:numId w:val="25"/>
        </w:numPr>
        <w:spacing w:before="0" w:beforeAutospacing="0" w:after="200" w:afterAutospacing="0"/>
        <w:rPr>
          <w:sz w:val="22"/>
          <w:szCs w:val="22"/>
          <w:lang w:val="mi-NZ"/>
        </w:rPr>
      </w:pPr>
      <w:r w:rsidRPr="007F4D5A">
        <w:rPr>
          <w:sz w:val="22"/>
          <w:szCs w:val="22"/>
          <w:lang w:val="mi-NZ"/>
        </w:rPr>
        <w:t>provide a statement of support from whanau or iwi representatives,</w:t>
      </w:r>
    </w:p>
    <w:p w:rsidR="009C6306" w:rsidRPr="007F4D5A" w:rsidRDefault="009C6306" w:rsidP="002A2EDD">
      <w:pPr>
        <w:pStyle w:val="ListParagraph"/>
        <w:numPr>
          <w:ilvl w:val="0"/>
          <w:numId w:val="25"/>
        </w:numPr>
        <w:spacing w:before="0" w:beforeAutospacing="0" w:after="200" w:afterAutospacing="0"/>
        <w:rPr>
          <w:sz w:val="22"/>
          <w:szCs w:val="22"/>
          <w:lang w:val="mi-NZ"/>
        </w:rPr>
      </w:pPr>
      <w:r w:rsidRPr="007F4D5A">
        <w:rPr>
          <w:sz w:val="22"/>
          <w:szCs w:val="22"/>
          <w:lang w:val="mi-NZ"/>
        </w:rPr>
        <w:t>sign a commit</w:t>
      </w:r>
      <w:r w:rsidR="00252BD4">
        <w:rPr>
          <w:sz w:val="22"/>
          <w:szCs w:val="22"/>
          <w:lang w:val="mi-NZ"/>
        </w:rPr>
        <w:t>ment to pay all prescribed fees by the start of the academic year.</w:t>
      </w:r>
    </w:p>
    <w:p w:rsidR="009C6306" w:rsidRPr="007F4D5A" w:rsidRDefault="009C6306" w:rsidP="002A2EDD">
      <w:pPr>
        <w:pBdr>
          <w:top w:val="single" w:sz="4" w:space="1" w:color="auto"/>
          <w:left w:val="single" w:sz="4" w:space="4" w:color="auto"/>
          <w:bottom w:val="single" w:sz="4" w:space="1" w:color="auto"/>
          <w:right w:val="single" w:sz="4" w:space="4" w:color="auto"/>
        </w:pBdr>
        <w:spacing w:after="0"/>
        <w:rPr>
          <w:rFonts w:ascii="Arial" w:hAnsi="Arial" w:cs="Arial"/>
          <w:lang w:val="mi-NZ"/>
        </w:rPr>
      </w:pPr>
      <w:r w:rsidRPr="007F4D5A">
        <w:rPr>
          <w:rFonts w:ascii="Arial" w:hAnsi="Arial" w:cs="Arial"/>
          <w:lang w:val="mi-NZ"/>
        </w:rPr>
        <w:t xml:space="preserve">The following characteristics relating to the </w:t>
      </w:r>
      <w:r w:rsidRPr="007F4D5A">
        <w:rPr>
          <w:rFonts w:ascii="Arial" w:hAnsi="Arial" w:cs="Arial"/>
          <w:b/>
          <w:lang w:val="mi-NZ"/>
        </w:rPr>
        <w:t>suitability</w:t>
      </w:r>
      <w:r w:rsidRPr="007F4D5A">
        <w:rPr>
          <w:rFonts w:ascii="Arial" w:hAnsi="Arial" w:cs="Arial"/>
          <w:lang w:val="mi-NZ"/>
        </w:rPr>
        <w:t xml:space="preserve"> </w:t>
      </w:r>
      <w:r w:rsidR="00AD493C">
        <w:rPr>
          <w:rFonts w:ascii="Arial" w:hAnsi="Arial" w:cs="Arial"/>
          <w:b/>
          <w:lang w:val="mi-NZ"/>
        </w:rPr>
        <w:t xml:space="preserve">for admission </w:t>
      </w:r>
      <w:r w:rsidRPr="007F4D5A">
        <w:rPr>
          <w:rFonts w:ascii="Arial" w:hAnsi="Arial" w:cs="Arial"/>
          <w:lang w:val="mi-NZ"/>
        </w:rPr>
        <w:t>of applicants</w:t>
      </w:r>
      <w:r w:rsidR="00AD493C">
        <w:rPr>
          <w:rFonts w:ascii="Arial" w:hAnsi="Arial" w:cs="Arial"/>
          <w:lang w:val="mi-NZ"/>
        </w:rPr>
        <w:t>,</w:t>
      </w:r>
      <w:r w:rsidRPr="007F4D5A">
        <w:rPr>
          <w:rFonts w:ascii="Arial" w:hAnsi="Arial" w:cs="Arial"/>
          <w:lang w:val="mi-NZ"/>
        </w:rPr>
        <w:t xml:space="preserve"> will be assessed during the selection interview process:</w:t>
      </w:r>
    </w:p>
    <w:p w:rsidR="009C6306" w:rsidRPr="007A0169" w:rsidRDefault="009C6306" w:rsidP="002A2EDD">
      <w:pPr>
        <w:spacing w:after="0"/>
        <w:rPr>
          <w:rFonts w:ascii="Arial" w:hAnsi="Arial" w:cs="Arial"/>
          <w:b/>
          <w:sz w:val="4"/>
          <w:lang w:val="mi-NZ"/>
        </w:rPr>
      </w:pPr>
    </w:p>
    <w:p w:rsidR="009C6306" w:rsidRPr="007F4D5A" w:rsidRDefault="009C6306" w:rsidP="002A2EDD">
      <w:pPr>
        <w:pBdr>
          <w:top w:val="single" w:sz="4" w:space="1" w:color="auto"/>
          <w:left w:val="single" w:sz="4" w:space="4" w:color="auto"/>
          <w:bottom w:val="single" w:sz="4" w:space="1" w:color="auto"/>
          <w:right w:val="single" w:sz="4" w:space="4" w:color="auto"/>
        </w:pBdr>
        <w:rPr>
          <w:rFonts w:ascii="Arial" w:hAnsi="Arial" w:cs="Arial"/>
          <w:b/>
          <w:lang w:val="mi-NZ"/>
        </w:rPr>
      </w:pPr>
      <w:r w:rsidRPr="007F4D5A">
        <w:rPr>
          <w:rFonts w:ascii="Arial" w:hAnsi="Arial" w:cs="Arial"/>
          <w:b/>
          <w:lang w:val="mi-NZ"/>
        </w:rPr>
        <w:t xml:space="preserve">Suitability </w:t>
      </w:r>
      <w:r w:rsidR="00252BD4">
        <w:rPr>
          <w:rFonts w:ascii="Arial" w:hAnsi="Arial" w:cs="Arial"/>
          <w:b/>
          <w:lang w:val="mi-NZ"/>
        </w:rPr>
        <w:t>of applicant’s for A</w:t>
      </w:r>
      <w:r w:rsidR="007A0169">
        <w:rPr>
          <w:rFonts w:ascii="Arial" w:hAnsi="Arial" w:cs="Arial"/>
          <w:b/>
          <w:lang w:val="mi-NZ"/>
        </w:rPr>
        <w:t xml:space="preserve">dmission into </w:t>
      </w:r>
      <w:r w:rsidRPr="007F4D5A">
        <w:rPr>
          <w:rFonts w:ascii="Arial" w:hAnsi="Arial" w:cs="Arial"/>
          <w:b/>
          <w:lang w:val="mi-NZ"/>
        </w:rPr>
        <w:t>the Bachelor of Teaching Kura Kaupapa Māori, Te Tohu Paetahi Ako Kura Kaupapa Māori programme:</w:t>
      </w:r>
    </w:p>
    <w:p w:rsidR="009C6306" w:rsidRPr="007F4D5A" w:rsidRDefault="009C6306" w:rsidP="002A2EDD">
      <w:pPr>
        <w:pStyle w:val="ListParagraph"/>
        <w:numPr>
          <w:ilvl w:val="0"/>
          <w:numId w:val="26"/>
        </w:numPr>
        <w:spacing w:before="0" w:beforeAutospacing="0" w:after="200" w:afterAutospacing="0" w:line="276" w:lineRule="auto"/>
        <w:ind w:left="714" w:hanging="357"/>
        <w:contextualSpacing w:val="0"/>
        <w:rPr>
          <w:sz w:val="22"/>
          <w:szCs w:val="22"/>
          <w:lang w:val="mi-NZ"/>
        </w:rPr>
      </w:pPr>
      <w:r w:rsidRPr="007F4D5A">
        <w:rPr>
          <w:sz w:val="22"/>
          <w:szCs w:val="22"/>
          <w:lang w:val="mi-NZ"/>
        </w:rPr>
        <w:t>the</w:t>
      </w:r>
      <w:r w:rsidR="007A0169">
        <w:rPr>
          <w:sz w:val="22"/>
          <w:szCs w:val="22"/>
          <w:lang w:val="mi-NZ"/>
        </w:rPr>
        <w:t xml:space="preserve"> applicant’s</w:t>
      </w:r>
      <w:r w:rsidRPr="007F4D5A">
        <w:rPr>
          <w:sz w:val="22"/>
          <w:szCs w:val="22"/>
          <w:lang w:val="mi-NZ"/>
        </w:rPr>
        <w:t xml:space="preserve"> communication skills in Te Reo Māori must reflect competency and/or fluency. This is essential and an absolute pre-requisite which will be thoroughly assessed during the interview process,</w:t>
      </w:r>
    </w:p>
    <w:p w:rsidR="009C6306" w:rsidRPr="007F4D5A" w:rsidRDefault="007A0169" w:rsidP="002A2EDD">
      <w:pPr>
        <w:pStyle w:val="ListParagraph"/>
        <w:numPr>
          <w:ilvl w:val="0"/>
          <w:numId w:val="26"/>
        </w:numPr>
        <w:spacing w:before="0" w:beforeAutospacing="0" w:after="200" w:afterAutospacing="0" w:line="276" w:lineRule="auto"/>
        <w:ind w:left="714" w:hanging="357"/>
        <w:contextualSpacing w:val="0"/>
        <w:rPr>
          <w:sz w:val="22"/>
          <w:szCs w:val="22"/>
          <w:lang w:val="mi-NZ"/>
        </w:rPr>
      </w:pPr>
      <w:r>
        <w:rPr>
          <w:sz w:val="22"/>
          <w:szCs w:val="22"/>
          <w:lang w:val="mi-NZ"/>
        </w:rPr>
        <w:t>the applicant’s</w:t>
      </w:r>
      <w:r w:rsidR="009C6306" w:rsidRPr="007F4D5A">
        <w:rPr>
          <w:sz w:val="22"/>
          <w:szCs w:val="22"/>
          <w:lang w:val="mi-NZ"/>
        </w:rPr>
        <w:t xml:space="preserve"> knowledge of tikanga Māori and mātauranga Māori,</w:t>
      </w:r>
    </w:p>
    <w:p w:rsidR="009C6306" w:rsidRPr="007F4D5A" w:rsidRDefault="007A0169" w:rsidP="002A2EDD">
      <w:pPr>
        <w:pStyle w:val="ListParagraph"/>
        <w:numPr>
          <w:ilvl w:val="0"/>
          <w:numId w:val="26"/>
        </w:numPr>
        <w:spacing w:before="0" w:beforeAutospacing="0" w:after="200" w:afterAutospacing="0" w:line="276" w:lineRule="auto"/>
        <w:ind w:left="714" w:hanging="357"/>
        <w:contextualSpacing w:val="0"/>
        <w:rPr>
          <w:sz w:val="22"/>
          <w:szCs w:val="22"/>
          <w:lang w:val="mi-NZ"/>
        </w:rPr>
      </w:pPr>
      <w:r>
        <w:rPr>
          <w:sz w:val="22"/>
          <w:szCs w:val="22"/>
          <w:lang w:val="mi-NZ"/>
        </w:rPr>
        <w:t>the applicant’s</w:t>
      </w:r>
      <w:r w:rsidR="009C6306" w:rsidRPr="007F4D5A">
        <w:rPr>
          <w:sz w:val="22"/>
          <w:szCs w:val="22"/>
          <w:lang w:val="mi-NZ"/>
        </w:rPr>
        <w:t xml:space="preserve"> competency in written literacy and numeracy tests in te reo Māori,</w:t>
      </w:r>
    </w:p>
    <w:p w:rsidR="009C6306" w:rsidRPr="007F4D5A" w:rsidRDefault="007A0169" w:rsidP="002A2EDD">
      <w:pPr>
        <w:pStyle w:val="ListParagraph"/>
        <w:numPr>
          <w:ilvl w:val="0"/>
          <w:numId w:val="26"/>
        </w:numPr>
        <w:spacing w:before="0" w:beforeAutospacing="0" w:after="200" w:afterAutospacing="0" w:line="276" w:lineRule="auto"/>
        <w:ind w:left="714" w:hanging="357"/>
        <w:contextualSpacing w:val="0"/>
        <w:rPr>
          <w:sz w:val="22"/>
          <w:szCs w:val="22"/>
          <w:lang w:val="mi-NZ"/>
        </w:rPr>
      </w:pPr>
      <w:r>
        <w:rPr>
          <w:sz w:val="22"/>
          <w:szCs w:val="22"/>
          <w:lang w:val="mi-NZ"/>
        </w:rPr>
        <w:t>the applicant’s</w:t>
      </w:r>
      <w:r w:rsidR="009C6306" w:rsidRPr="007F4D5A">
        <w:rPr>
          <w:sz w:val="22"/>
          <w:szCs w:val="22"/>
          <w:lang w:val="mi-NZ"/>
        </w:rPr>
        <w:t xml:space="preserve"> previous learning and or work experiences, in and involving the use of Te Reo Māori,</w:t>
      </w:r>
    </w:p>
    <w:p w:rsidR="009C6306" w:rsidRPr="007F4D5A" w:rsidRDefault="009C6306" w:rsidP="002A2EDD">
      <w:pPr>
        <w:pStyle w:val="ListParagraph"/>
        <w:numPr>
          <w:ilvl w:val="0"/>
          <w:numId w:val="26"/>
        </w:numPr>
        <w:spacing w:before="0" w:beforeAutospacing="0" w:after="200" w:afterAutospacing="0" w:line="276" w:lineRule="auto"/>
        <w:ind w:left="714" w:hanging="357"/>
        <w:contextualSpacing w:val="0"/>
        <w:rPr>
          <w:sz w:val="22"/>
          <w:szCs w:val="22"/>
          <w:lang w:val="mi-NZ"/>
        </w:rPr>
      </w:pPr>
      <w:r w:rsidRPr="007F4D5A">
        <w:rPr>
          <w:sz w:val="22"/>
          <w:szCs w:val="22"/>
          <w:lang w:val="mi-NZ"/>
        </w:rPr>
        <w:t>the</w:t>
      </w:r>
      <w:r w:rsidR="007A0169">
        <w:rPr>
          <w:sz w:val="22"/>
          <w:szCs w:val="22"/>
          <w:lang w:val="mi-NZ"/>
        </w:rPr>
        <w:t xml:space="preserve"> applicant’s</w:t>
      </w:r>
      <w:r w:rsidRPr="007F4D5A">
        <w:rPr>
          <w:sz w:val="22"/>
          <w:szCs w:val="22"/>
          <w:lang w:val="mi-NZ"/>
        </w:rPr>
        <w:t xml:space="preserve"> personal qualities of enthusiasm, work ethic, focus, commitment and intent;</w:t>
      </w:r>
    </w:p>
    <w:p w:rsidR="009C6306" w:rsidRPr="007F4D5A" w:rsidRDefault="007A0169" w:rsidP="002A2EDD">
      <w:pPr>
        <w:pStyle w:val="ListParagraph"/>
        <w:numPr>
          <w:ilvl w:val="0"/>
          <w:numId w:val="26"/>
        </w:numPr>
        <w:spacing w:before="0" w:beforeAutospacing="0" w:after="200" w:afterAutospacing="0" w:line="276" w:lineRule="auto"/>
        <w:ind w:left="714" w:hanging="357"/>
        <w:contextualSpacing w:val="0"/>
        <w:rPr>
          <w:sz w:val="22"/>
          <w:szCs w:val="22"/>
          <w:lang w:val="mi-NZ"/>
        </w:rPr>
      </w:pPr>
      <w:r>
        <w:rPr>
          <w:sz w:val="22"/>
          <w:szCs w:val="22"/>
          <w:lang w:val="mi-NZ"/>
        </w:rPr>
        <w:t>the interviewer’s</w:t>
      </w:r>
      <w:r w:rsidR="009C6306" w:rsidRPr="007F4D5A">
        <w:rPr>
          <w:sz w:val="22"/>
          <w:szCs w:val="22"/>
          <w:lang w:val="mi-NZ"/>
        </w:rPr>
        <w:t xml:space="preserve"> sense and a feel for,in the assessment process</w:t>
      </w:r>
      <w:r>
        <w:rPr>
          <w:sz w:val="22"/>
          <w:szCs w:val="22"/>
          <w:lang w:val="mi-NZ"/>
        </w:rPr>
        <w:t>, of</w:t>
      </w:r>
      <w:r w:rsidR="009C6306" w:rsidRPr="007F4D5A">
        <w:rPr>
          <w:sz w:val="22"/>
          <w:szCs w:val="22"/>
          <w:lang w:val="mi-NZ"/>
        </w:rPr>
        <w:t xml:space="preserve"> the </w:t>
      </w:r>
      <w:r>
        <w:rPr>
          <w:sz w:val="22"/>
          <w:szCs w:val="22"/>
          <w:lang w:val="mi-NZ"/>
        </w:rPr>
        <w:t xml:space="preserve">applicant’s </w:t>
      </w:r>
      <w:r w:rsidR="009C6306" w:rsidRPr="007F4D5A">
        <w:rPr>
          <w:sz w:val="22"/>
          <w:szCs w:val="22"/>
          <w:lang w:val="mi-NZ"/>
        </w:rPr>
        <w:t>desirable Māori traits of character and human qualities in terms of: respect, courteousness, modesty and humility, underpinned by a sense of mission, of enthusiasm, of commitment and intent to help our people and children in our language, culture, traditions, values, knowledge and education,</w:t>
      </w:r>
    </w:p>
    <w:p w:rsidR="009C6306" w:rsidRPr="007F4D5A" w:rsidRDefault="007A0169" w:rsidP="002A2EDD">
      <w:pPr>
        <w:pStyle w:val="ListParagraph"/>
        <w:numPr>
          <w:ilvl w:val="0"/>
          <w:numId w:val="26"/>
        </w:numPr>
        <w:spacing w:before="0" w:beforeAutospacing="0" w:after="200" w:afterAutospacing="0" w:line="276" w:lineRule="auto"/>
        <w:ind w:left="714" w:hanging="357"/>
        <w:contextualSpacing w:val="0"/>
        <w:rPr>
          <w:sz w:val="22"/>
          <w:szCs w:val="22"/>
          <w:lang w:val="mi-NZ"/>
        </w:rPr>
      </w:pPr>
      <w:r>
        <w:rPr>
          <w:sz w:val="22"/>
          <w:szCs w:val="22"/>
          <w:lang w:val="mi-NZ"/>
        </w:rPr>
        <w:t xml:space="preserve">the interviewer’s </w:t>
      </w:r>
      <w:r w:rsidR="009C6306" w:rsidRPr="007F4D5A">
        <w:rPr>
          <w:sz w:val="22"/>
          <w:szCs w:val="22"/>
          <w:lang w:val="mi-NZ"/>
        </w:rPr>
        <w:t xml:space="preserve">sense that the applicant(s) deserves to be given the opportunity and privilege to </w:t>
      </w:r>
      <w:r>
        <w:rPr>
          <w:sz w:val="22"/>
          <w:szCs w:val="22"/>
          <w:lang w:val="mi-NZ"/>
        </w:rPr>
        <w:t>gain entry</w:t>
      </w:r>
      <w:r w:rsidR="009C6306" w:rsidRPr="007F4D5A">
        <w:rPr>
          <w:sz w:val="22"/>
          <w:szCs w:val="22"/>
          <w:lang w:val="mi-NZ"/>
        </w:rPr>
        <w:t xml:space="preserve"> to learn in Te Wananga Takiura’s unique Bachelor of Teaching Kura Kaupapa Māori: Te Tohu Paetahi Ako Kura Kaupapa Māori course.</w:t>
      </w:r>
    </w:p>
    <w:p w:rsidR="009C6306" w:rsidRPr="007F4D5A" w:rsidRDefault="009C6306" w:rsidP="007A0169">
      <w:pPr>
        <w:spacing w:line="240" w:lineRule="auto"/>
        <w:rPr>
          <w:rFonts w:ascii="Arial" w:hAnsi="Arial" w:cs="Arial"/>
          <w:b/>
          <w:lang w:val="mi-NZ"/>
        </w:rPr>
      </w:pPr>
      <w:r w:rsidRPr="007F4D5A">
        <w:rPr>
          <w:rFonts w:ascii="Arial" w:hAnsi="Arial" w:cs="Arial"/>
          <w:b/>
          <w:lang w:val="mi-NZ"/>
        </w:rPr>
        <w:t xml:space="preserve">Students who don’t have oral competency or fluency will not be accepted into the programme, </w:t>
      </w:r>
    </w:p>
    <w:p w:rsidR="009C6306" w:rsidRPr="007F4D5A" w:rsidRDefault="009C6306" w:rsidP="007A0169">
      <w:pPr>
        <w:spacing w:line="240" w:lineRule="auto"/>
        <w:rPr>
          <w:rFonts w:ascii="Arial" w:hAnsi="Arial" w:cs="Arial"/>
          <w:lang w:val="mi-NZ"/>
        </w:rPr>
      </w:pPr>
      <w:r w:rsidRPr="007F4D5A">
        <w:rPr>
          <w:rFonts w:ascii="Arial" w:hAnsi="Arial" w:cs="Arial"/>
          <w:lang w:val="mi-NZ"/>
        </w:rPr>
        <w:t xml:space="preserve">An applicant who is not selected for entry to a programme </w:t>
      </w:r>
      <w:r w:rsidRPr="00AB21C5">
        <w:rPr>
          <w:rFonts w:ascii="Arial" w:hAnsi="Arial" w:cs="Arial"/>
          <w:u w:val="single"/>
          <w:lang w:val="mi-NZ"/>
        </w:rPr>
        <w:t xml:space="preserve">due to eligibility or suitability deficiencies will </w:t>
      </w:r>
      <w:r w:rsidRPr="00F74B8C">
        <w:rPr>
          <w:rFonts w:ascii="Arial" w:hAnsi="Arial" w:cs="Arial"/>
          <w:lang w:val="mi-NZ"/>
        </w:rPr>
        <w:t xml:space="preserve">be </w:t>
      </w:r>
      <w:r w:rsidRPr="007F4D5A">
        <w:rPr>
          <w:rFonts w:ascii="Arial" w:hAnsi="Arial" w:cs="Arial"/>
          <w:lang w:val="mi-NZ"/>
        </w:rPr>
        <w:t>advised of the grounds for this decision and of what steps may be taken to improve his or her chances of selection</w:t>
      </w:r>
      <w:r w:rsidR="00A61E88">
        <w:rPr>
          <w:rFonts w:ascii="Arial" w:hAnsi="Arial" w:cs="Arial"/>
          <w:lang w:val="mi-NZ"/>
        </w:rPr>
        <w:t xml:space="preserve"> at a fu</w:t>
      </w:r>
      <w:r w:rsidR="00554785">
        <w:rPr>
          <w:rFonts w:ascii="Arial" w:hAnsi="Arial" w:cs="Arial"/>
          <w:lang w:val="mi-NZ"/>
        </w:rPr>
        <w:t>ture time</w:t>
      </w:r>
      <w:r w:rsidRPr="007F4D5A">
        <w:rPr>
          <w:rFonts w:ascii="Arial" w:hAnsi="Arial" w:cs="Arial"/>
          <w:lang w:val="mi-NZ"/>
        </w:rPr>
        <w:t>.</w:t>
      </w:r>
    </w:p>
    <w:p w:rsidR="009C6306" w:rsidRPr="007F4D5A" w:rsidRDefault="009C6306" w:rsidP="002A2EDD">
      <w:pPr>
        <w:rPr>
          <w:rFonts w:ascii="Arial" w:hAnsi="Arial" w:cs="Arial"/>
          <w:lang w:val="mi-NZ"/>
        </w:rPr>
      </w:pPr>
      <w:r w:rsidRPr="007F4D5A">
        <w:rPr>
          <w:rFonts w:ascii="Arial" w:hAnsi="Arial" w:cs="Arial"/>
          <w:lang w:val="mi-NZ"/>
        </w:rPr>
        <w:t>No student will be deemed to be officially enrolled unless all prescribed fees have been paid and receipted and, in the case of enrolments in the Bachelor of Teaching Kura Kaupapa Māori</w:t>
      </w:r>
      <w:r w:rsidR="007A0169">
        <w:rPr>
          <w:rFonts w:ascii="Arial" w:hAnsi="Arial" w:cs="Arial"/>
          <w:lang w:val="mi-NZ"/>
        </w:rPr>
        <w:t xml:space="preserve"> programme</w:t>
      </w:r>
      <w:r w:rsidRPr="007F4D5A">
        <w:rPr>
          <w:rFonts w:ascii="Arial" w:hAnsi="Arial" w:cs="Arial"/>
          <w:lang w:val="mi-NZ"/>
        </w:rPr>
        <w:t>, appropriate clearance has been obtained from the NZ Police vetting process.</w:t>
      </w:r>
    </w:p>
    <w:p w:rsidR="009C6306" w:rsidRPr="007F4D5A" w:rsidRDefault="009C6306" w:rsidP="002A2EDD">
      <w:pPr>
        <w:jc w:val="both"/>
        <w:rPr>
          <w:rFonts w:ascii="Arial" w:hAnsi="Arial" w:cs="Arial"/>
          <w:b/>
        </w:rPr>
      </w:pPr>
      <w:r w:rsidRPr="007F4D5A">
        <w:rPr>
          <w:rFonts w:ascii="Arial" w:hAnsi="Arial" w:cs="Arial"/>
          <w:b/>
        </w:rPr>
        <w:t xml:space="preserve">Students </w:t>
      </w:r>
      <w:proofErr w:type="gramStart"/>
      <w:r w:rsidRPr="007F4D5A">
        <w:rPr>
          <w:rFonts w:ascii="Arial" w:hAnsi="Arial" w:cs="Arial"/>
          <w:b/>
        </w:rPr>
        <w:t>may be admitted</w:t>
      </w:r>
      <w:proofErr w:type="gramEnd"/>
      <w:r w:rsidRPr="007F4D5A">
        <w:rPr>
          <w:rFonts w:ascii="Arial" w:hAnsi="Arial" w:cs="Arial"/>
          <w:b/>
        </w:rPr>
        <w:t xml:space="preserve"> to an appropriate point in a programme with:</w:t>
      </w:r>
    </w:p>
    <w:p w:rsidR="009C6306" w:rsidRPr="007F4D5A" w:rsidRDefault="009C6306" w:rsidP="009C6306">
      <w:pPr>
        <w:numPr>
          <w:ilvl w:val="0"/>
          <w:numId w:val="3"/>
        </w:numPr>
        <w:tabs>
          <w:tab w:val="left" w:pos="567"/>
        </w:tabs>
        <w:spacing w:line="240" w:lineRule="auto"/>
        <w:ind w:left="567" w:hanging="567"/>
        <w:jc w:val="both"/>
        <w:rPr>
          <w:rFonts w:ascii="Arial" w:hAnsi="Arial" w:cs="Arial"/>
        </w:rPr>
      </w:pPr>
      <w:r w:rsidRPr="007F4D5A">
        <w:rPr>
          <w:rFonts w:ascii="Arial" w:hAnsi="Arial" w:cs="Arial"/>
        </w:rPr>
        <w:t>credit transfer</w:t>
      </w:r>
    </w:p>
    <w:p w:rsidR="009C6306" w:rsidRPr="007F4D5A" w:rsidRDefault="009C6306" w:rsidP="009C6306">
      <w:pPr>
        <w:numPr>
          <w:ilvl w:val="0"/>
          <w:numId w:val="3"/>
        </w:numPr>
        <w:tabs>
          <w:tab w:val="left" w:pos="1134"/>
        </w:tabs>
        <w:spacing w:line="240" w:lineRule="auto"/>
        <w:ind w:left="567" w:hanging="567"/>
        <w:jc w:val="both"/>
        <w:rPr>
          <w:rFonts w:ascii="Arial" w:hAnsi="Arial" w:cs="Arial"/>
        </w:rPr>
      </w:pPr>
      <w:r w:rsidRPr="007F4D5A">
        <w:rPr>
          <w:rFonts w:ascii="Arial" w:hAnsi="Arial" w:cs="Arial"/>
        </w:rPr>
        <w:t>recognition of prior learning credit</w:t>
      </w:r>
    </w:p>
    <w:p w:rsidR="009C6306" w:rsidRPr="007F4D5A" w:rsidRDefault="009C6306" w:rsidP="002A2EDD">
      <w:pPr>
        <w:jc w:val="both"/>
        <w:rPr>
          <w:rFonts w:ascii="Arial" w:hAnsi="Arial" w:cs="Arial"/>
          <w:b/>
        </w:rPr>
      </w:pPr>
      <w:r w:rsidRPr="007F4D5A">
        <w:rPr>
          <w:rFonts w:ascii="Arial" w:hAnsi="Arial" w:cs="Arial"/>
          <w:b/>
        </w:rPr>
        <w:t xml:space="preserve">A one academic year maximum only, </w:t>
      </w:r>
      <w:proofErr w:type="gramStart"/>
      <w:r w:rsidRPr="007F4D5A">
        <w:rPr>
          <w:rFonts w:ascii="Arial" w:hAnsi="Arial" w:cs="Arial"/>
          <w:b/>
        </w:rPr>
        <w:t>can be awarded</w:t>
      </w:r>
      <w:proofErr w:type="gramEnd"/>
      <w:r w:rsidRPr="007F4D5A">
        <w:rPr>
          <w:rFonts w:ascii="Arial" w:hAnsi="Arial" w:cs="Arial"/>
          <w:b/>
        </w:rPr>
        <w:t xml:space="preserve"> in rec</w:t>
      </w:r>
      <w:r w:rsidR="007A0169">
        <w:rPr>
          <w:rFonts w:ascii="Arial" w:hAnsi="Arial" w:cs="Arial"/>
          <w:b/>
        </w:rPr>
        <w:t xml:space="preserve">ognition of credit transfer </w:t>
      </w:r>
      <w:r w:rsidRPr="007F4D5A">
        <w:rPr>
          <w:rFonts w:ascii="Arial" w:hAnsi="Arial" w:cs="Arial"/>
          <w:b/>
        </w:rPr>
        <w:t>or prior learning.</w:t>
      </w:r>
    </w:p>
    <w:p w:rsidR="007A0169" w:rsidRDefault="009C6306" w:rsidP="002A2EDD">
      <w:pPr>
        <w:contextualSpacing/>
        <w:jc w:val="both"/>
        <w:rPr>
          <w:rFonts w:ascii="Arial" w:hAnsi="Arial" w:cs="Arial"/>
        </w:rPr>
      </w:pPr>
      <w:r w:rsidRPr="007F4D5A">
        <w:rPr>
          <w:rFonts w:ascii="Arial" w:hAnsi="Arial" w:cs="Arial"/>
          <w:b/>
        </w:rPr>
        <w:t xml:space="preserve">The Te Wānanga Takiura </w:t>
      </w:r>
      <w:proofErr w:type="gramStart"/>
      <w:r w:rsidR="007A0169">
        <w:rPr>
          <w:rFonts w:ascii="Arial" w:hAnsi="Arial" w:cs="Arial"/>
          <w:b/>
        </w:rPr>
        <w:t>teacher training</w:t>
      </w:r>
      <w:proofErr w:type="gramEnd"/>
      <w:r w:rsidR="007A0169">
        <w:rPr>
          <w:rFonts w:ascii="Arial" w:hAnsi="Arial" w:cs="Arial"/>
          <w:b/>
        </w:rPr>
        <w:t xml:space="preserve"> programme</w:t>
      </w:r>
      <w:r w:rsidRPr="007F4D5A">
        <w:rPr>
          <w:rFonts w:ascii="Arial" w:hAnsi="Arial" w:cs="Arial"/>
          <w:b/>
        </w:rPr>
        <w:t xml:space="preserve"> is designed for students who are competent or fluent in Te Reo Māori and who wish to teach in Kura Kaupapa Māori, Māori immersion,</w:t>
      </w:r>
      <w:r w:rsidRPr="007F4D5A">
        <w:rPr>
          <w:rFonts w:ascii="Arial" w:hAnsi="Arial" w:cs="Arial"/>
          <w:b/>
          <w:bCs/>
        </w:rPr>
        <w:t xml:space="preserve"> bilingual schools and Māori units</w:t>
      </w:r>
      <w:r w:rsidRPr="007F4D5A">
        <w:rPr>
          <w:rFonts w:ascii="Arial" w:hAnsi="Arial" w:cs="Arial"/>
        </w:rPr>
        <w:t xml:space="preserve"> within mainstream schools. </w:t>
      </w:r>
    </w:p>
    <w:p w:rsidR="007A0169" w:rsidRDefault="007A0169" w:rsidP="002A2EDD">
      <w:pPr>
        <w:contextualSpacing/>
        <w:jc w:val="both"/>
        <w:rPr>
          <w:rFonts w:ascii="Arial" w:hAnsi="Arial" w:cs="Arial"/>
        </w:rPr>
      </w:pPr>
    </w:p>
    <w:p w:rsidR="009C6306" w:rsidRPr="007F4D5A" w:rsidRDefault="009C6306" w:rsidP="002A2EDD">
      <w:pPr>
        <w:contextualSpacing/>
        <w:jc w:val="both"/>
        <w:rPr>
          <w:rFonts w:ascii="Arial" w:hAnsi="Arial" w:cs="Arial"/>
          <w:b/>
        </w:rPr>
      </w:pPr>
      <w:r w:rsidRPr="007F4D5A">
        <w:rPr>
          <w:rFonts w:ascii="Arial" w:hAnsi="Arial" w:cs="Arial"/>
        </w:rPr>
        <w:t>Students will pursue courses of study that are delivered totally in te reo Māori</w:t>
      </w:r>
      <w:r w:rsidR="007A0169">
        <w:rPr>
          <w:rFonts w:ascii="Arial" w:hAnsi="Arial" w:cs="Arial"/>
        </w:rPr>
        <w:t xml:space="preserve"> that</w:t>
      </w:r>
      <w:r w:rsidRPr="007F4D5A">
        <w:rPr>
          <w:rFonts w:ascii="Arial" w:hAnsi="Arial" w:cs="Arial"/>
        </w:rPr>
        <w:t xml:space="preserve"> are underpinned by Māori pedagogy, Māori knowledge, Māori </w:t>
      </w:r>
      <w:proofErr w:type="spellStart"/>
      <w:r w:rsidRPr="007F4D5A">
        <w:rPr>
          <w:rFonts w:ascii="Arial" w:hAnsi="Arial" w:cs="Arial"/>
        </w:rPr>
        <w:t>tikanga</w:t>
      </w:r>
      <w:proofErr w:type="spellEnd"/>
      <w:r w:rsidRPr="007F4D5A">
        <w:rPr>
          <w:rFonts w:ascii="Arial" w:hAnsi="Arial" w:cs="Arial"/>
        </w:rPr>
        <w:t xml:space="preserve"> and content in all contexts </w:t>
      </w:r>
      <w:r w:rsidRPr="007F4D5A">
        <w:rPr>
          <w:rFonts w:ascii="Arial" w:hAnsi="Arial" w:cs="Arial"/>
          <w:b/>
        </w:rPr>
        <w:t>and that prepare them to deliver the National Curriculum solely in Te Reo Māori.</w:t>
      </w:r>
    </w:p>
    <w:p w:rsidR="009C6306" w:rsidRPr="00022BF8" w:rsidRDefault="009C6306" w:rsidP="00022BF8">
      <w:pPr>
        <w:contextualSpacing/>
        <w:jc w:val="center"/>
        <w:rPr>
          <w:rFonts w:ascii="Arial" w:hAnsi="Arial" w:cs="Arial"/>
          <w:lang w:val="mi-NZ"/>
        </w:rPr>
      </w:pPr>
      <w:r w:rsidRPr="007F4D5A">
        <w:rPr>
          <w:rFonts w:ascii="Arial" w:hAnsi="Arial" w:cs="Arial"/>
          <w:lang w:val="mi-NZ"/>
        </w:rPr>
        <w:br w:type="page"/>
      </w:r>
      <w:r w:rsidRPr="007F4D5A">
        <w:rPr>
          <w:rFonts w:ascii="Arial" w:hAnsi="Arial" w:cs="Arial"/>
          <w:b/>
          <w:bCs/>
          <w:sz w:val="32"/>
          <w:szCs w:val="32"/>
          <w:u w:val="single"/>
        </w:rPr>
        <w:t>Course of Study</w:t>
      </w:r>
    </w:p>
    <w:p w:rsidR="009C6306" w:rsidRPr="006E30C9" w:rsidRDefault="009C6306" w:rsidP="006E30C9">
      <w:pPr>
        <w:spacing w:line="240" w:lineRule="auto"/>
        <w:jc w:val="both"/>
        <w:rPr>
          <w:rFonts w:ascii="Arial" w:hAnsi="Arial" w:cs="Arial"/>
          <w:b/>
          <w:bCs/>
          <w:bdr w:val="single" w:sz="4" w:space="0" w:color="auto"/>
        </w:rPr>
      </w:pPr>
      <w:r w:rsidRPr="006E30C9">
        <w:rPr>
          <w:rFonts w:ascii="Arial" w:hAnsi="Arial" w:cs="Arial"/>
          <w:b/>
          <w:bCs/>
          <w:bdr w:val="single" w:sz="4" w:space="0" w:color="auto"/>
        </w:rPr>
        <w:t>The Rumaki Reo Programme</w:t>
      </w:r>
    </w:p>
    <w:p w:rsidR="009C6306" w:rsidRPr="007F4D5A" w:rsidRDefault="009C6306" w:rsidP="006E30C9">
      <w:pPr>
        <w:spacing w:line="240" w:lineRule="auto"/>
        <w:rPr>
          <w:rFonts w:ascii="Arial" w:hAnsi="Arial" w:cs="Arial"/>
          <w:lang w:val="en-US"/>
        </w:rPr>
      </w:pPr>
      <w:r w:rsidRPr="007F4D5A">
        <w:rPr>
          <w:rFonts w:ascii="Arial" w:hAnsi="Arial" w:cs="Arial"/>
          <w:lang w:val="en-US"/>
        </w:rPr>
        <w:t xml:space="preserve">The Rumaki Reo </w:t>
      </w:r>
      <w:proofErr w:type="spellStart"/>
      <w:r w:rsidRPr="007F4D5A">
        <w:rPr>
          <w:rFonts w:ascii="Arial" w:hAnsi="Arial" w:cs="Arial"/>
          <w:lang w:val="en-US"/>
        </w:rPr>
        <w:t>programme</w:t>
      </w:r>
      <w:proofErr w:type="spellEnd"/>
      <w:r w:rsidRPr="007F4D5A">
        <w:rPr>
          <w:rFonts w:ascii="Arial" w:hAnsi="Arial" w:cs="Arial"/>
          <w:lang w:val="en-US"/>
        </w:rPr>
        <w:t xml:space="preserve"> focuses on the</w:t>
      </w:r>
      <w:r w:rsidR="002644C1">
        <w:rPr>
          <w:rFonts w:ascii="Arial" w:hAnsi="Arial" w:cs="Arial"/>
          <w:lang w:val="en-US"/>
        </w:rPr>
        <w:t xml:space="preserve"> oral learning of all</w:t>
      </w:r>
      <w:r w:rsidRPr="007F4D5A">
        <w:rPr>
          <w:rFonts w:ascii="Arial" w:hAnsi="Arial" w:cs="Arial"/>
          <w:lang w:val="en-US"/>
        </w:rPr>
        <w:t xml:space="preserve"> Māori language</w:t>
      </w:r>
      <w:r w:rsidR="002644C1">
        <w:rPr>
          <w:rFonts w:ascii="Arial" w:hAnsi="Arial" w:cs="Arial"/>
          <w:lang w:val="en-US"/>
        </w:rPr>
        <w:t xml:space="preserve"> that is created and arises from the learning about </w:t>
      </w:r>
      <w:proofErr w:type="spellStart"/>
      <w:r w:rsidR="002644C1">
        <w:rPr>
          <w:rFonts w:ascii="Arial" w:hAnsi="Arial" w:cs="Arial"/>
          <w:lang w:val="en-US"/>
        </w:rPr>
        <w:t>tikanga</w:t>
      </w:r>
      <w:proofErr w:type="spellEnd"/>
      <w:r w:rsidR="002644C1">
        <w:rPr>
          <w:rFonts w:ascii="Arial" w:hAnsi="Arial" w:cs="Arial"/>
          <w:lang w:val="en-US"/>
        </w:rPr>
        <w:t xml:space="preserve"> Māori</w:t>
      </w:r>
      <w:r w:rsidR="002644C1" w:rsidRPr="007F4D5A">
        <w:rPr>
          <w:rFonts w:ascii="Arial" w:hAnsi="Arial" w:cs="Arial"/>
          <w:lang w:val="en-US"/>
        </w:rPr>
        <w:t xml:space="preserve"> It</w:t>
      </w:r>
      <w:r w:rsidRPr="007F4D5A">
        <w:rPr>
          <w:rFonts w:ascii="Arial" w:hAnsi="Arial" w:cs="Arial"/>
          <w:lang w:val="en-US"/>
        </w:rPr>
        <w:t xml:space="preserve"> is a </w:t>
      </w:r>
      <w:proofErr w:type="gramStart"/>
      <w:r w:rsidRPr="007F4D5A">
        <w:rPr>
          <w:rFonts w:ascii="Arial" w:hAnsi="Arial" w:cs="Arial"/>
          <w:lang w:val="en-US"/>
        </w:rPr>
        <w:t>one year</w:t>
      </w:r>
      <w:proofErr w:type="gramEnd"/>
      <w:r w:rsidRPr="007F4D5A">
        <w:rPr>
          <w:rFonts w:ascii="Arial" w:hAnsi="Arial" w:cs="Arial"/>
          <w:lang w:val="en-US"/>
        </w:rPr>
        <w:t xml:space="preserve"> total immersion Māori language course which is comprised of 3 generic and 2 specialist units</w:t>
      </w:r>
      <w:r w:rsidR="00D578DB">
        <w:rPr>
          <w:rFonts w:ascii="Arial" w:hAnsi="Arial" w:cs="Arial"/>
          <w:lang w:val="en-US"/>
        </w:rPr>
        <w:t xml:space="preserve"> of learning.  </w:t>
      </w:r>
      <w:proofErr w:type="gramStart"/>
      <w:r w:rsidR="00D578DB">
        <w:rPr>
          <w:rFonts w:ascii="Arial" w:hAnsi="Arial" w:cs="Arial"/>
          <w:lang w:val="en-US"/>
        </w:rPr>
        <w:t>The major emphase</w:t>
      </w:r>
      <w:r w:rsidRPr="007F4D5A">
        <w:rPr>
          <w:rFonts w:ascii="Arial" w:hAnsi="Arial" w:cs="Arial"/>
          <w:lang w:val="en-US"/>
        </w:rPr>
        <w:t xml:space="preserve">s of this </w:t>
      </w:r>
      <w:proofErr w:type="spellStart"/>
      <w:r w:rsidRPr="007F4D5A">
        <w:rPr>
          <w:rFonts w:ascii="Arial" w:hAnsi="Arial" w:cs="Arial"/>
          <w:lang w:val="en-US"/>
        </w:rPr>
        <w:t>progr</w:t>
      </w:r>
      <w:r w:rsidR="00B24E3A">
        <w:rPr>
          <w:rFonts w:ascii="Arial" w:hAnsi="Arial" w:cs="Arial"/>
          <w:lang w:val="en-US"/>
        </w:rPr>
        <w:t>amme</w:t>
      </w:r>
      <w:proofErr w:type="spellEnd"/>
      <w:r w:rsidR="00B24E3A">
        <w:rPr>
          <w:rFonts w:ascii="Arial" w:hAnsi="Arial" w:cs="Arial"/>
          <w:lang w:val="en-US"/>
        </w:rPr>
        <w:t xml:space="preserve"> are</w:t>
      </w:r>
      <w:r w:rsidRPr="007F4D5A">
        <w:rPr>
          <w:rFonts w:ascii="Arial" w:hAnsi="Arial" w:cs="Arial"/>
          <w:lang w:val="en-US"/>
        </w:rPr>
        <w:t xml:space="preserve"> to develop a student’s oral skills in Māori</w:t>
      </w:r>
      <w:r w:rsidR="002644C1">
        <w:rPr>
          <w:rFonts w:ascii="Arial" w:hAnsi="Arial" w:cs="Arial"/>
          <w:lang w:val="en-US"/>
        </w:rPr>
        <w:t xml:space="preserve"> through listening and repetition of</w:t>
      </w:r>
      <w:r w:rsidR="0053150E">
        <w:rPr>
          <w:rFonts w:ascii="Arial" w:hAnsi="Arial" w:cs="Arial"/>
          <w:lang w:val="en-US"/>
        </w:rPr>
        <w:t xml:space="preserve"> key</w:t>
      </w:r>
      <w:r w:rsidR="002644C1">
        <w:rPr>
          <w:rFonts w:ascii="Arial" w:hAnsi="Arial" w:cs="Arial"/>
          <w:lang w:val="en-US"/>
        </w:rPr>
        <w:t xml:space="preserve"> words and sentences so the student can speak confidently, answer confidently, think confidently, </w:t>
      </w:r>
      <w:r w:rsidRPr="007F4D5A">
        <w:rPr>
          <w:rFonts w:ascii="Arial" w:hAnsi="Arial" w:cs="Arial"/>
          <w:lang w:val="en-US"/>
        </w:rPr>
        <w:t>questi</w:t>
      </w:r>
      <w:r w:rsidR="002644C1">
        <w:rPr>
          <w:rFonts w:ascii="Arial" w:hAnsi="Arial" w:cs="Arial"/>
          <w:lang w:val="en-US"/>
        </w:rPr>
        <w:t>on and reason confidently and</w:t>
      </w:r>
      <w:r w:rsidRPr="007F4D5A">
        <w:rPr>
          <w:rFonts w:ascii="Arial" w:hAnsi="Arial" w:cs="Arial"/>
          <w:lang w:val="en-US"/>
        </w:rPr>
        <w:t xml:space="preserve"> sustain confidently</w:t>
      </w:r>
      <w:r w:rsidR="002644C1">
        <w:rPr>
          <w:rFonts w:ascii="Arial" w:hAnsi="Arial" w:cs="Arial"/>
          <w:lang w:val="en-US"/>
        </w:rPr>
        <w:t>,</w:t>
      </w:r>
      <w:r w:rsidRPr="007F4D5A">
        <w:rPr>
          <w:rFonts w:ascii="Arial" w:hAnsi="Arial" w:cs="Arial"/>
          <w:lang w:val="en-US"/>
        </w:rPr>
        <w:t xml:space="preserve"> </w:t>
      </w:r>
      <w:r w:rsidR="007A0169">
        <w:rPr>
          <w:rFonts w:ascii="Arial" w:hAnsi="Arial" w:cs="Arial"/>
          <w:lang w:val="en-US"/>
        </w:rPr>
        <w:t>the delivery of an oral</w:t>
      </w:r>
      <w:r w:rsidRPr="007F4D5A">
        <w:rPr>
          <w:rFonts w:ascii="Arial" w:hAnsi="Arial" w:cs="Arial"/>
          <w:lang w:val="en-US"/>
        </w:rPr>
        <w:t xml:space="preserve"> seminar, exclusively in the Māori language</w:t>
      </w:r>
      <w:r w:rsidR="007A0169">
        <w:rPr>
          <w:rFonts w:ascii="Arial" w:hAnsi="Arial" w:cs="Arial"/>
          <w:lang w:val="en-US"/>
        </w:rPr>
        <w:t>,</w:t>
      </w:r>
      <w:r w:rsidRPr="007F4D5A">
        <w:rPr>
          <w:rFonts w:ascii="Arial" w:hAnsi="Arial" w:cs="Arial"/>
          <w:lang w:val="en-US"/>
        </w:rPr>
        <w:t xml:space="preserve"> for up to </w:t>
      </w:r>
      <w:r w:rsidR="007A0169">
        <w:rPr>
          <w:rFonts w:ascii="Arial" w:hAnsi="Arial" w:cs="Arial"/>
          <w:lang w:val="en-US"/>
        </w:rPr>
        <w:t xml:space="preserve">one </w:t>
      </w:r>
      <w:r w:rsidR="002644C1">
        <w:rPr>
          <w:rFonts w:ascii="Arial" w:hAnsi="Arial" w:cs="Arial"/>
          <w:lang w:val="en-US"/>
        </w:rPr>
        <w:t>hour</w:t>
      </w:r>
      <w:r w:rsidR="001F04FA">
        <w:rPr>
          <w:rFonts w:ascii="Arial" w:hAnsi="Arial" w:cs="Arial"/>
          <w:lang w:val="en-US"/>
        </w:rPr>
        <w:t xml:space="preserve"> by the end of 34 weeks.</w:t>
      </w:r>
      <w:proofErr w:type="gramEnd"/>
      <w:r w:rsidR="001F04FA">
        <w:rPr>
          <w:rFonts w:ascii="Arial" w:hAnsi="Arial" w:cs="Arial"/>
          <w:lang w:val="en-US"/>
        </w:rPr>
        <w:t xml:space="preserve"> The overall goal is to build capacity in quantity and variety of vocabulary</w:t>
      </w:r>
      <w:r w:rsidR="00D70090">
        <w:rPr>
          <w:rFonts w:ascii="Arial" w:hAnsi="Arial" w:cs="Arial"/>
          <w:lang w:val="en-US"/>
        </w:rPr>
        <w:t xml:space="preserve"> and power of understanding over that capac</w:t>
      </w:r>
      <w:r w:rsidR="00E96A0E">
        <w:rPr>
          <w:rFonts w:ascii="Arial" w:hAnsi="Arial" w:cs="Arial"/>
          <w:lang w:val="en-US"/>
        </w:rPr>
        <w:t>ity so that the student develops</w:t>
      </w:r>
      <w:r w:rsidR="00D70090">
        <w:rPr>
          <w:rFonts w:ascii="Arial" w:hAnsi="Arial" w:cs="Arial"/>
          <w:lang w:val="en-US"/>
        </w:rPr>
        <w:t xml:space="preserve"> fluency and confidence.</w:t>
      </w:r>
      <w:r w:rsidR="00E96A0E">
        <w:rPr>
          <w:rFonts w:ascii="Arial" w:hAnsi="Arial" w:cs="Arial"/>
          <w:lang w:val="en-US"/>
        </w:rPr>
        <w:t xml:space="preserve"> The ultimate </w:t>
      </w:r>
      <w:proofErr w:type="gramStart"/>
      <w:r w:rsidR="00E96A0E">
        <w:rPr>
          <w:rFonts w:ascii="Arial" w:hAnsi="Arial" w:cs="Arial"/>
          <w:lang w:val="en-US"/>
        </w:rPr>
        <w:t>aim,</w:t>
      </w:r>
      <w:proofErr w:type="gramEnd"/>
      <w:r w:rsidR="00E96A0E">
        <w:rPr>
          <w:rFonts w:ascii="Arial" w:hAnsi="Arial" w:cs="Arial"/>
          <w:lang w:val="en-US"/>
        </w:rPr>
        <w:t xml:space="preserve"> is to </w:t>
      </w:r>
      <w:r w:rsidR="007424DA">
        <w:rPr>
          <w:rFonts w:ascii="Arial" w:hAnsi="Arial" w:cs="Arial"/>
          <w:lang w:val="en-US"/>
        </w:rPr>
        <w:t>move the student from medium orientated communication to message orientated communication in the Māori language.</w:t>
      </w:r>
    </w:p>
    <w:p w:rsidR="009C6306" w:rsidRPr="007F4D5A" w:rsidRDefault="009C6306" w:rsidP="002A2EDD">
      <w:pPr>
        <w:rPr>
          <w:rFonts w:ascii="Arial" w:hAnsi="Arial" w:cs="Arial"/>
          <w:b/>
          <w:bdr w:val="single" w:sz="4" w:space="0" w:color="auto"/>
          <w:lang w:val="en-US"/>
        </w:rPr>
      </w:pPr>
      <w:r w:rsidRPr="007F4D5A">
        <w:rPr>
          <w:rFonts w:ascii="Arial" w:hAnsi="Arial" w:cs="Arial"/>
          <w:b/>
          <w:bdr w:val="single" w:sz="4" w:space="0" w:color="auto"/>
          <w:lang w:val="en-US"/>
        </w:rPr>
        <w:t>Staffing and Course Administration</w:t>
      </w:r>
    </w:p>
    <w:p w:rsidR="009C6306" w:rsidRPr="00D70090" w:rsidRDefault="009C6306" w:rsidP="006E30C9">
      <w:pPr>
        <w:tabs>
          <w:tab w:val="left" w:pos="-4253"/>
          <w:tab w:val="left" w:pos="720"/>
        </w:tabs>
        <w:spacing w:after="0"/>
        <w:rPr>
          <w:rFonts w:ascii="Arial" w:hAnsi="Arial" w:cs="Arial"/>
        </w:rPr>
      </w:pPr>
      <w:r w:rsidRPr="007F4D5A">
        <w:rPr>
          <w:rFonts w:ascii="Arial" w:hAnsi="Arial" w:cs="Arial"/>
        </w:rPr>
        <w:t>This programme will be delivered by</w:t>
      </w:r>
      <w:r w:rsidR="007A0169">
        <w:rPr>
          <w:rFonts w:ascii="Arial" w:hAnsi="Arial" w:cs="Arial"/>
        </w:rPr>
        <w:t xml:space="preserve"> </w:t>
      </w:r>
      <w:proofErr w:type="gramStart"/>
      <w:r w:rsidR="00D70090">
        <w:rPr>
          <w:rFonts w:ascii="Arial" w:hAnsi="Arial" w:cs="Arial"/>
        </w:rPr>
        <w:t>3</w:t>
      </w:r>
      <w:proofErr w:type="gramEnd"/>
      <w:r w:rsidR="00D70090">
        <w:rPr>
          <w:rFonts w:ascii="Arial" w:hAnsi="Arial" w:cs="Arial"/>
        </w:rPr>
        <w:t xml:space="preserve"> skilled </w:t>
      </w:r>
      <w:r w:rsidR="007A0169">
        <w:rPr>
          <w:rFonts w:ascii="Arial" w:hAnsi="Arial" w:cs="Arial"/>
        </w:rPr>
        <w:t>and</w:t>
      </w:r>
      <w:r w:rsidRPr="007F4D5A">
        <w:rPr>
          <w:rFonts w:ascii="Arial" w:hAnsi="Arial" w:cs="Arial"/>
        </w:rPr>
        <w:t xml:space="preserve"> trained </w:t>
      </w:r>
      <w:r w:rsidR="00D70090">
        <w:rPr>
          <w:rFonts w:ascii="Arial" w:hAnsi="Arial" w:cs="Arial"/>
        </w:rPr>
        <w:t>lecturers of</w:t>
      </w:r>
      <w:r w:rsidRPr="007F4D5A">
        <w:rPr>
          <w:rFonts w:ascii="Arial" w:hAnsi="Arial" w:cs="Arial"/>
        </w:rPr>
        <w:t xml:space="preserve"> the Te Wānanga Takiura o ngā Kura Kaupapa Māori o </w:t>
      </w:r>
      <w:proofErr w:type="spellStart"/>
      <w:r w:rsidRPr="007F4D5A">
        <w:rPr>
          <w:rFonts w:ascii="Arial" w:hAnsi="Arial" w:cs="Arial"/>
        </w:rPr>
        <w:t>Aotearoa</w:t>
      </w:r>
      <w:proofErr w:type="spellEnd"/>
      <w:r w:rsidR="007A0169">
        <w:rPr>
          <w:rFonts w:ascii="Arial" w:hAnsi="Arial" w:cs="Arial"/>
        </w:rPr>
        <w:t>. They</w:t>
      </w:r>
      <w:r w:rsidRPr="007F4D5A">
        <w:rPr>
          <w:rFonts w:ascii="Arial" w:hAnsi="Arial" w:cs="Arial"/>
        </w:rPr>
        <w:t xml:space="preserve"> will be under the direction of the Kaitiaki Huhua of the Wānanga</w:t>
      </w:r>
      <w:r w:rsidR="00D70090">
        <w:rPr>
          <w:rFonts w:ascii="Arial" w:hAnsi="Arial" w:cs="Arial"/>
        </w:rPr>
        <w:t xml:space="preserve"> and the senior lecture of this programme.</w:t>
      </w:r>
      <w:r w:rsidR="006E30C9">
        <w:rPr>
          <w:rFonts w:ascii="Arial" w:hAnsi="Arial" w:cs="Arial"/>
        </w:rPr>
        <w:br/>
      </w:r>
    </w:p>
    <w:p w:rsidR="006E30C9" w:rsidRDefault="00D70090" w:rsidP="006E30C9">
      <w:pPr>
        <w:tabs>
          <w:tab w:val="left" w:pos="-4253"/>
          <w:tab w:val="left" w:pos="720"/>
        </w:tabs>
        <w:spacing w:after="0"/>
        <w:rPr>
          <w:rFonts w:ascii="Arial" w:hAnsi="Arial" w:cs="Arial"/>
        </w:rPr>
      </w:pPr>
      <w:r>
        <w:rPr>
          <w:rFonts w:ascii="Arial" w:hAnsi="Arial" w:cs="Arial"/>
        </w:rPr>
        <w:t>These full time lecturers</w:t>
      </w:r>
      <w:r w:rsidR="009C6306" w:rsidRPr="007F4D5A">
        <w:rPr>
          <w:rFonts w:ascii="Arial" w:hAnsi="Arial" w:cs="Arial"/>
        </w:rPr>
        <w:t xml:space="preserve"> </w:t>
      </w:r>
      <w:proofErr w:type="gramStart"/>
      <w:r w:rsidR="009C6306" w:rsidRPr="007F4D5A">
        <w:rPr>
          <w:rFonts w:ascii="Arial" w:hAnsi="Arial" w:cs="Arial"/>
        </w:rPr>
        <w:t>are employed</w:t>
      </w:r>
      <w:proofErr w:type="gramEnd"/>
      <w:r w:rsidR="009C6306" w:rsidRPr="007F4D5A">
        <w:rPr>
          <w:rFonts w:ascii="Arial" w:hAnsi="Arial" w:cs="Arial"/>
        </w:rPr>
        <w:t xml:space="preserve"> to ensure that the learning outcomes proposed for this programme are achieved effectively.  However, staffing may be increased by the provision of a </w:t>
      </w:r>
      <w:proofErr w:type="spellStart"/>
      <w:r w:rsidR="009C6306" w:rsidRPr="007F4D5A">
        <w:rPr>
          <w:rFonts w:ascii="Arial" w:hAnsi="Arial" w:cs="Arial"/>
        </w:rPr>
        <w:t>kaiāwhina</w:t>
      </w:r>
      <w:proofErr w:type="spellEnd"/>
      <w:r w:rsidR="009C6306" w:rsidRPr="007F4D5A">
        <w:rPr>
          <w:rFonts w:ascii="Arial" w:hAnsi="Arial" w:cs="Arial"/>
        </w:rPr>
        <w:t xml:space="preserve"> if</w:t>
      </w:r>
      <w:r w:rsidR="00F001DD">
        <w:rPr>
          <w:rFonts w:ascii="Arial" w:hAnsi="Arial" w:cs="Arial"/>
        </w:rPr>
        <w:t xml:space="preserve"> the</w:t>
      </w:r>
      <w:r w:rsidR="00B6232D">
        <w:rPr>
          <w:rFonts w:ascii="Arial" w:hAnsi="Arial" w:cs="Arial"/>
        </w:rPr>
        <w:t xml:space="preserve"> number</w:t>
      </w:r>
      <w:r w:rsidR="00F001DD">
        <w:rPr>
          <w:rFonts w:ascii="Arial" w:hAnsi="Arial" w:cs="Arial"/>
        </w:rPr>
        <w:t xml:space="preserve"> of students </w:t>
      </w:r>
      <w:r w:rsidR="009C6306" w:rsidRPr="007F4D5A">
        <w:rPr>
          <w:rFonts w:ascii="Arial" w:hAnsi="Arial" w:cs="Arial"/>
        </w:rPr>
        <w:t xml:space="preserve">enrolled </w:t>
      </w:r>
      <w:r w:rsidR="00F001DD">
        <w:rPr>
          <w:rFonts w:ascii="Arial" w:hAnsi="Arial" w:cs="Arial"/>
        </w:rPr>
        <w:t>require</w:t>
      </w:r>
      <w:r>
        <w:rPr>
          <w:rFonts w:ascii="Arial" w:hAnsi="Arial" w:cs="Arial"/>
        </w:rPr>
        <w:t xml:space="preserve"> extra assistance</w:t>
      </w:r>
      <w:r w:rsidR="00F001DD">
        <w:rPr>
          <w:rFonts w:ascii="Arial" w:hAnsi="Arial" w:cs="Arial"/>
        </w:rPr>
        <w:t xml:space="preserve"> be given to </w:t>
      </w:r>
      <w:r>
        <w:rPr>
          <w:rFonts w:ascii="Arial" w:hAnsi="Arial" w:cs="Arial"/>
        </w:rPr>
        <w:t>these</w:t>
      </w:r>
      <w:r w:rsidR="00F001DD">
        <w:rPr>
          <w:rFonts w:ascii="Arial" w:hAnsi="Arial" w:cs="Arial"/>
        </w:rPr>
        <w:t xml:space="preserve"> lecturer</w:t>
      </w:r>
      <w:r>
        <w:rPr>
          <w:rFonts w:ascii="Arial" w:hAnsi="Arial" w:cs="Arial"/>
        </w:rPr>
        <w:t>s</w:t>
      </w:r>
      <w:r w:rsidR="00F001DD">
        <w:rPr>
          <w:rFonts w:ascii="Arial" w:hAnsi="Arial" w:cs="Arial"/>
        </w:rPr>
        <w:t>.</w:t>
      </w:r>
    </w:p>
    <w:p w:rsidR="00F001DD" w:rsidRPr="006E30C9" w:rsidRDefault="00F001DD" w:rsidP="006E30C9">
      <w:pPr>
        <w:tabs>
          <w:tab w:val="left" w:pos="-4253"/>
          <w:tab w:val="left" w:pos="720"/>
        </w:tabs>
        <w:spacing w:after="0"/>
        <w:rPr>
          <w:rFonts w:ascii="Arial" w:hAnsi="Arial" w:cs="Arial"/>
          <w:sz w:val="12"/>
        </w:rPr>
      </w:pPr>
    </w:p>
    <w:p w:rsidR="009C6306" w:rsidRDefault="009C6306" w:rsidP="006E30C9">
      <w:pPr>
        <w:spacing w:after="0"/>
        <w:rPr>
          <w:rFonts w:ascii="Arial" w:hAnsi="Arial" w:cs="Arial"/>
          <w:lang w:val="en-US"/>
        </w:rPr>
      </w:pPr>
      <w:r w:rsidRPr="007F4D5A">
        <w:rPr>
          <w:rFonts w:ascii="Arial" w:hAnsi="Arial" w:cs="Arial"/>
          <w:lang w:val="en-US"/>
        </w:rPr>
        <w:t xml:space="preserve">The </w:t>
      </w:r>
      <w:proofErr w:type="spellStart"/>
      <w:r w:rsidRPr="007F4D5A">
        <w:rPr>
          <w:rFonts w:ascii="Arial" w:hAnsi="Arial" w:cs="Arial"/>
          <w:lang w:val="en-US"/>
        </w:rPr>
        <w:t>programme</w:t>
      </w:r>
      <w:proofErr w:type="spellEnd"/>
      <w:r w:rsidRPr="007F4D5A">
        <w:rPr>
          <w:rFonts w:ascii="Arial" w:hAnsi="Arial" w:cs="Arial"/>
          <w:lang w:val="en-US"/>
        </w:rPr>
        <w:t xml:space="preserve"> is a </w:t>
      </w:r>
      <w:r w:rsidRPr="006E30C9">
        <w:rPr>
          <w:rFonts w:ascii="Arial" w:hAnsi="Arial" w:cs="Arial"/>
          <w:b/>
          <w:lang w:val="en-US"/>
        </w:rPr>
        <w:t>fulltime course</w:t>
      </w:r>
      <w:r w:rsidR="00D70090">
        <w:rPr>
          <w:rFonts w:ascii="Arial" w:hAnsi="Arial" w:cs="Arial"/>
          <w:b/>
          <w:lang w:val="en-US"/>
        </w:rPr>
        <w:t>.</w:t>
      </w:r>
      <w:r w:rsidR="00D70090">
        <w:rPr>
          <w:rFonts w:ascii="Arial" w:hAnsi="Arial" w:cs="Arial"/>
          <w:lang w:val="en-US"/>
        </w:rPr>
        <w:t xml:space="preserve"> T</w:t>
      </w:r>
      <w:r w:rsidRPr="007F4D5A">
        <w:rPr>
          <w:rFonts w:ascii="Arial" w:hAnsi="Arial" w:cs="Arial"/>
          <w:lang w:val="en-US"/>
        </w:rPr>
        <w:t xml:space="preserve">he students </w:t>
      </w:r>
      <w:r w:rsidR="00F001DD">
        <w:rPr>
          <w:rFonts w:ascii="Arial" w:hAnsi="Arial" w:cs="Arial"/>
          <w:lang w:val="en-US"/>
        </w:rPr>
        <w:t>are</w:t>
      </w:r>
      <w:r w:rsidR="00D70090">
        <w:rPr>
          <w:rFonts w:ascii="Arial" w:hAnsi="Arial" w:cs="Arial"/>
          <w:lang w:val="en-US"/>
        </w:rPr>
        <w:t xml:space="preserve"> therefore</w:t>
      </w:r>
      <w:r w:rsidR="00F001DD">
        <w:rPr>
          <w:rFonts w:ascii="Arial" w:hAnsi="Arial" w:cs="Arial"/>
          <w:lang w:val="en-US"/>
        </w:rPr>
        <w:t xml:space="preserve"> required to attend from 9.30am to 3</w:t>
      </w:r>
      <w:r w:rsidRPr="007F4D5A">
        <w:rPr>
          <w:rFonts w:ascii="Arial" w:hAnsi="Arial" w:cs="Arial"/>
          <w:lang w:val="en-US"/>
        </w:rPr>
        <w:t>pm daily</w:t>
      </w:r>
      <w:r w:rsidR="006E30C9">
        <w:rPr>
          <w:rFonts w:ascii="Arial" w:hAnsi="Arial" w:cs="Arial"/>
          <w:lang w:val="en-US"/>
        </w:rPr>
        <w:t>,</w:t>
      </w:r>
      <w:r w:rsidRPr="007F4D5A">
        <w:rPr>
          <w:rFonts w:ascii="Arial" w:hAnsi="Arial" w:cs="Arial"/>
          <w:lang w:val="en-US"/>
        </w:rPr>
        <w:t xml:space="preserve"> from Monday to Friday every week</w:t>
      </w:r>
      <w:r w:rsidR="006E30C9">
        <w:rPr>
          <w:rFonts w:ascii="Arial" w:hAnsi="Arial" w:cs="Arial"/>
          <w:lang w:val="en-US"/>
        </w:rPr>
        <w:t>,</w:t>
      </w:r>
      <w:r w:rsidRPr="007F4D5A">
        <w:rPr>
          <w:rFonts w:ascii="Arial" w:hAnsi="Arial" w:cs="Arial"/>
          <w:lang w:val="en-US"/>
        </w:rPr>
        <w:t xml:space="preserve"> until the end of the academic year</w:t>
      </w:r>
      <w:r w:rsidR="006E30C9">
        <w:rPr>
          <w:rFonts w:ascii="Arial" w:hAnsi="Arial" w:cs="Arial"/>
          <w:lang w:val="en-US"/>
        </w:rPr>
        <w:t xml:space="preserve"> of 34 weeks</w:t>
      </w:r>
      <w:r w:rsidRPr="007F4D5A">
        <w:rPr>
          <w:rFonts w:ascii="Arial" w:hAnsi="Arial" w:cs="Arial"/>
          <w:lang w:val="en-US"/>
        </w:rPr>
        <w:t>.</w:t>
      </w:r>
    </w:p>
    <w:p w:rsidR="006E30C9" w:rsidRPr="006E30C9" w:rsidRDefault="006E30C9" w:rsidP="006E30C9">
      <w:pPr>
        <w:spacing w:after="0"/>
        <w:rPr>
          <w:rFonts w:ascii="Arial" w:hAnsi="Arial" w:cs="Arial"/>
          <w:sz w:val="12"/>
          <w:lang w:val="en-US"/>
        </w:rPr>
      </w:pPr>
    </w:p>
    <w:p w:rsidR="006E30C9" w:rsidRDefault="009C6306" w:rsidP="006E30C9">
      <w:pPr>
        <w:spacing w:after="0" w:line="240" w:lineRule="auto"/>
        <w:rPr>
          <w:rFonts w:ascii="Arial" w:hAnsi="Arial" w:cs="Arial"/>
          <w:lang w:val="en-US"/>
        </w:rPr>
      </w:pPr>
      <w:r w:rsidRPr="007F4D5A">
        <w:rPr>
          <w:rFonts w:ascii="Arial" w:hAnsi="Arial" w:cs="Arial"/>
          <w:lang w:val="en-US"/>
        </w:rPr>
        <w:t>One on one tutoring (</w:t>
      </w:r>
      <w:r w:rsidR="00D70090">
        <w:rPr>
          <w:rFonts w:ascii="Arial" w:hAnsi="Arial" w:cs="Arial"/>
          <w:lang w:val="en-US"/>
        </w:rPr>
        <w:t>tutorials</w:t>
      </w:r>
      <w:r w:rsidRPr="007F4D5A">
        <w:rPr>
          <w:rFonts w:ascii="Arial" w:hAnsi="Arial" w:cs="Arial"/>
          <w:lang w:val="en-US"/>
        </w:rPr>
        <w:t xml:space="preserve">) </w:t>
      </w:r>
      <w:r w:rsidR="00F001DD">
        <w:rPr>
          <w:rFonts w:ascii="Arial" w:hAnsi="Arial" w:cs="Arial"/>
          <w:lang w:val="en-US"/>
        </w:rPr>
        <w:t>with</w:t>
      </w:r>
      <w:r w:rsidR="00D70090">
        <w:rPr>
          <w:rFonts w:ascii="Arial" w:hAnsi="Arial" w:cs="Arial"/>
          <w:lang w:val="en-US"/>
        </w:rPr>
        <w:t xml:space="preserve"> each of</w:t>
      </w:r>
      <w:r w:rsidR="00F001DD">
        <w:rPr>
          <w:rFonts w:ascii="Arial" w:hAnsi="Arial" w:cs="Arial"/>
          <w:lang w:val="en-US"/>
        </w:rPr>
        <w:t xml:space="preserve"> the three</w:t>
      </w:r>
      <w:r w:rsidRPr="007F4D5A">
        <w:rPr>
          <w:rFonts w:ascii="Arial" w:hAnsi="Arial" w:cs="Arial"/>
          <w:lang w:val="en-US"/>
        </w:rPr>
        <w:t xml:space="preserve"> lecturers is</w:t>
      </w:r>
      <w:r w:rsidR="00F001DD">
        <w:rPr>
          <w:rFonts w:ascii="Arial" w:hAnsi="Arial" w:cs="Arial"/>
          <w:lang w:val="en-US"/>
        </w:rPr>
        <w:t xml:space="preserve"> provided</w:t>
      </w:r>
      <w:r w:rsidR="00E37C6F">
        <w:rPr>
          <w:rFonts w:ascii="Arial" w:hAnsi="Arial" w:cs="Arial"/>
          <w:lang w:val="en-US"/>
        </w:rPr>
        <w:t xml:space="preserve"> as an integral</w:t>
      </w:r>
      <w:r w:rsidR="00AB21C5">
        <w:rPr>
          <w:rFonts w:ascii="Arial" w:hAnsi="Arial" w:cs="Arial"/>
          <w:lang w:val="en-US"/>
        </w:rPr>
        <w:t xml:space="preserve"> element of the course,</w:t>
      </w:r>
      <w:r w:rsidR="00F001DD">
        <w:rPr>
          <w:rFonts w:ascii="Arial" w:hAnsi="Arial" w:cs="Arial"/>
          <w:lang w:val="en-US"/>
        </w:rPr>
        <w:t xml:space="preserve"> from 3pm to 4.30pm</w:t>
      </w:r>
      <w:r w:rsidRPr="007F4D5A">
        <w:rPr>
          <w:rFonts w:ascii="Arial" w:hAnsi="Arial" w:cs="Arial"/>
          <w:lang w:val="en-US"/>
        </w:rPr>
        <w:t xml:space="preserve"> on the afternoons of </w:t>
      </w:r>
      <w:r w:rsidR="00D70090">
        <w:rPr>
          <w:rFonts w:ascii="Arial" w:hAnsi="Arial" w:cs="Arial"/>
          <w:lang w:val="en-US"/>
        </w:rPr>
        <w:t xml:space="preserve">Tuesday and Thursday for those students requiring extra assistance </w:t>
      </w:r>
    </w:p>
    <w:p w:rsidR="00D70090" w:rsidRPr="00D70090" w:rsidRDefault="00D70090" w:rsidP="006E30C9">
      <w:pPr>
        <w:spacing w:after="0" w:line="240" w:lineRule="auto"/>
        <w:rPr>
          <w:rFonts w:ascii="Arial" w:hAnsi="Arial" w:cs="Arial"/>
          <w:lang w:val="en-US"/>
        </w:rPr>
      </w:pPr>
    </w:p>
    <w:p w:rsidR="009C6306" w:rsidRDefault="009C6306" w:rsidP="006E30C9">
      <w:pPr>
        <w:spacing w:after="0" w:line="240" w:lineRule="auto"/>
        <w:rPr>
          <w:rFonts w:ascii="Arial" w:hAnsi="Arial" w:cs="Arial"/>
          <w:lang w:val="en-US"/>
        </w:rPr>
      </w:pPr>
      <w:r w:rsidRPr="007F4D5A">
        <w:rPr>
          <w:rFonts w:ascii="Arial" w:hAnsi="Arial" w:cs="Arial"/>
          <w:lang w:val="en-US"/>
        </w:rPr>
        <w:t>Friday is set aside as a day of lecturer and student review of</w:t>
      </w:r>
      <w:r w:rsidR="00D70090">
        <w:rPr>
          <w:rFonts w:ascii="Arial" w:hAnsi="Arial" w:cs="Arial"/>
          <w:lang w:val="en-US"/>
        </w:rPr>
        <w:t xml:space="preserve"> all</w:t>
      </w:r>
      <w:r w:rsidRPr="007F4D5A">
        <w:rPr>
          <w:rFonts w:ascii="Arial" w:hAnsi="Arial" w:cs="Arial"/>
          <w:lang w:val="en-US"/>
        </w:rPr>
        <w:t xml:space="preserve"> the week’s work and oral testing</w:t>
      </w:r>
      <w:r w:rsidR="00F001DD">
        <w:rPr>
          <w:rFonts w:ascii="Arial" w:hAnsi="Arial" w:cs="Arial"/>
          <w:lang w:val="en-US"/>
        </w:rPr>
        <w:t xml:space="preserve"> of the week’s vocabulary. </w:t>
      </w:r>
      <w:r w:rsidRPr="007F4D5A">
        <w:rPr>
          <w:rFonts w:ascii="Arial" w:hAnsi="Arial" w:cs="Arial"/>
          <w:lang w:val="en-US"/>
        </w:rPr>
        <w:t>Friday is a compulsory day and students are required to come into the Wānanga to complete attendance and course requirements.</w:t>
      </w:r>
    </w:p>
    <w:p w:rsidR="006E30C9" w:rsidRPr="006E30C9" w:rsidRDefault="006E30C9" w:rsidP="006E30C9">
      <w:pPr>
        <w:spacing w:after="0" w:line="240" w:lineRule="auto"/>
        <w:rPr>
          <w:rFonts w:ascii="Arial" w:hAnsi="Arial" w:cs="Arial"/>
          <w:sz w:val="12"/>
          <w:lang w:val="en-US"/>
        </w:rPr>
      </w:pPr>
    </w:p>
    <w:p w:rsidR="009C6306" w:rsidRPr="007F4D5A" w:rsidRDefault="009C6306" w:rsidP="006E30C9">
      <w:pPr>
        <w:spacing w:line="240" w:lineRule="auto"/>
        <w:jc w:val="both"/>
        <w:rPr>
          <w:rFonts w:ascii="Arial" w:hAnsi="Arial" w:cs="Arial"/>
          <w:b/>
          <w:bCs/>
          <w:bdr w:val="single" w:sz="4" w:space="0" w:color="auto"/>
        </w:rPr>
      </w:pPr>
      <w:r w:rsidRPr="007F4D5A">
        <w:rPr>
          <w:rFonts w:ascii="Arial" w:hAnsi="Arial" w:cs="Arial"/>
          <w:b/>
          <w:bCs/>
          <w:bdr w:val="single" w:sz="4" w:space="0" w:color="auto"/>
        </w:rPr>
        <w:t xml:space="preserve">Bachelor </w:t>
      </w:r>
      <w:r w:rsidR="00D70090">
        <w:rPr>
          <w:rFonts w:ascii="Arial" w:hAnsi="Arial" w:cs="Arial"/>
          <w:b/>
          <w:bCs/>
          <w:bdr w:val="single" w:sz="4" w:space="0" w:color="auto"/>
        </w:rPr>
        <w:t>of Teaching Kura Kaupapa Māori Degree C</w:t>
      </w:r>
      <w:r w:rsidRPr="007F4D5A">
        <w:rPr>
          <w:rFonts w:ascii="Arial" w:hAnsi="Arial" w:cs="Arial"/>
          <w:b/>
          <w:bCs/>
          <w:bdr w:val="single" w:sz="4" w:space="0" w:color="auto"/>
        </w:rPr>
        <w:t>ourse</w:t>
      </w:r>
    </w:p>
    <w:p w:rsidR="009C6306" w:rsidRPr="007F4D5A" w:rsidRDefault="009C6306" w:rsidP="006E30C9">
      <w:pPr>
        <w:pStyle w:val="BodyTextIndent"/>
        <w:tabs>
          <w:tab w:val="left" w:pos="567"/>
        </w:tabs>
        <w:spacing w:before="0" w:beforeAutospacing="0" w:after="200" w:afterAutospacing="0"/>
        <w:ind w:left="567" w:hanging="567"/>
        <w:rPr>
          <w:sz w:val="22"/>
          <w:szCs w:val="22"/>
        </w:rPr>
      </w:pPr>
      <w:proofErr w:type="gramStart"/>
      <w:r w:rsidRPr="007F4D5A">
        <w:rPr>
          <w:sz w:val="22"/>
          <w:szCs w:val="22"/>
        </w:rPr>
        <w:t>Every course of study</w:t>
      </w:r>
      <w:r w:rsidR="00A509D3">
        <w:rPr>
          <w:sz w:val="22"/>
          <w:szCs w:val="22"/>
        </w:rPr>
        <w:t xml:space="preserve"> at</w:t>
      </w:r>
      <w:r w:rsidR="00D70090">
        <w:rPr>
          <w:sz w:val="22"/>
          <w:szCs w:val="22"/>
        </w:rPr>
        <w:t xml:space="preserve"> every year level</w:t>
      </w:r>
      <w:r w:rsidRPr="007F4D5A">
        <w:rPr>
          <w:sz w:val="22"/>
          <w:szCs w:val="22"/>
        </w:rPr>
        <w:t xml:space="preserve"> is approved by the </w:t>
      </w:r>
      <w:proofErr w:type="spellStart"/>
      <w:r w:rsidRPr="007F4D5A">
        <w:rPr>
          <w:sz w:val="22"/>
          <w:szCs w:val="22"/>
        </w:rPr>
        <w:t>Kāhui</w:t>
      </w:r>
      <w:proofErr w:type="spellEnd"/>
      <w:r w:rsidRPr="007F4D5A">
        <w:rPr>
          <w:sz w:val="22"/>
          <w:szCs w:val="22"/>
        </w:rPr>
        <w:t xml:space="preserve"> </w:t>
      </w:r>
      <w:proofErr w:type="spellStart"/>
      <w:r w:rsidRPr="007F4D5A">
        <w:rPr>
          <w:sz w:val="22"/>
          <w:szCs w:val="22"/>
        </w:rPr>
        <w:t>Whakahaere</w:t>
      </w:r>
      <w:proofErr w:type="spellEnd"/>
      <w:r w:rsidRPr="007F4D5A">
        <w:rPr>
          <w:sz w:val="22"/>
          <w:szCs w:val="22"/>
        </w:rPr>
        <w:t xml:space="preserve"> and the Kaitiaki Huhua</w:t>
      </w:r>
      <w:proofErr w:type="gramEnd"/>
      <w:r w:rsidRPr="007F4D5A">
        <w:rPr>
          <w:sz w:val="22"/>
          <w:szCs w:val="22"/>
        </w:rPr>
        <w:t>.</w:t>
      </w:r>
    </w:p>
    <w:p w:rsidR="009C6306" w:rsidRPr="007F4D5A" w:rsidRDefault="009C6306" w:rsidP="006E30C9">
      <w:pPr>
        <w:pStyle w:val="BodyTextIndent"/>
        <w:tabs>
          <w:tab w:val="left" w:pos="0"/>
        </w:tabs>
        <w:spacing w:after="100"/>
        <w:ind w:left="0"/>
        <w:rPr>
          <w:sz w:val="22"/>
          <w:szCs w:val="22"/>
        </w:rPr>
      </w:pPr>
      <w:r w:rsidRPr="007F4D5A">
        <w:rPr>
          <w:sz w:val="22"/>
          <w:szCs w:val="22"/>
        </w:rPr>
        <w:t>Every course of study satisfies all requirements for pre-requisites, or co-requisites, as set out in the course prescriptions.</w:t>
      </w:r>
    </w:p>
    <w:p w:rsidR="009C6306" w:rsidRPr="007F4D5A" w:rsidRDefault="009C6306" w:rsidP="006E30C9">
      <w:pPr>
        <w:spacing w:line="240" w:lineRule="auto"/>
        <w:jc w:val="both"/>
        <w:rPr>
          <w:rFonts w:ascii="Arial" w:hAnsi="Arial" w:cs="Arial"/>
          <w:b/>
          <w:bCs/>
          <w:bdr w:val="single" w:sz="4" w:space="0" w:color="auto"/>
        </w:rPr>
      </w:pPr>
      <w:r w:rsidRPr="007F4D5A">
        <w:rPr>
          <w:rFonts w:ascii="Arial" w:hAnsi="Arial" w:cs="Arial"/>
          <w:b/>
          <w:bCs/>
          <w:bdr w:val="single" w:sz="4" w:space="0" w:color="auto"/>
        </w:rPr>
        <w:t>Time Limits</w:t>
      </w:r>
    </w:p>
    <w:p w:rsidR="009C6306" w:rsidRPr="007F4D5A" w:rsidRDefault="009C6306" w:rsidP="006E30C9">
      <w:pPr>
        <w:pStyle w:val="BodyTextIndent"/>
        <w:tabs>
          <w:tab w:val="left" w:pos="0"/>
        </w:tabs>
        <w:spacing w:before="0" w:beforeAutospacing="0" w:after="200" w:afterAutospacing="0"/>
        <w:ind w:left="0"/>
        <w:rPr>
          <w:sz w:val="22"/>
          <w:szCs w:val="22"/>
        </w:rPr>
      </w:pPr>
      <w:r w:rsidRPr="007F4D5A">
        <w:rPr>
          <w:sz w:val="22"/>
          <w:szCs w:val="22"/>
        </w:rPr>
        <w:t>The normal and minimum period for enrolment in the Bachelor of Teaching Kura Kaupapa Māori course is 3 years.</w:t>
      </w:r>
    </w:p>
    <w:p w:rsidR="009C6306" w:rsidRPr="007F4D5A" w:rsidRDefault="009C6306" w:rsidP="002A2EDD">
      <w:pPr>
        <w:pStyle w:val="BodyTextIndent"/>
        <w:tabs>
          <w:tab w:val="left" w:pos="0"/>
        </w:tabs>
        <w:spacing w:before="0" w:beforeAutospacing="0" w:after="200" w:afterAutospacing="0"/>
        <w:ind w:left="0"/>
        <w:rPr>
          <w:sz w:val="22"/>
          <w:szCs w:val="22"/>
        </w:rPr>
      </w:pPr>
      <w:r w:rsidRPr="007F4D5A">
        <w:rPr>
          <w:sz w:val="22"/>
          <w:szCs w:val="22"/>
        </w:rPr>
        <w:t xml:space="preserve">The Kaitiaki Huhua and the </w:t>
      </w:r>
      <w:proofErr w:type="spellStart"/>
      <w:r w:rsidRPr="007F4D5A">
        <w:rPr>
          <w:sz w:val="22"/>
          <w:szCs w:val="22"/>
        </w:rPr>
        <w:t>Kāhui</w:t>
      </w:r>
      <w:proofErr w:type="spellEnd"/>
      <w:r w:rsidRPr="007F4D5A">
        <w:rPr>
          <w:sz w:val="22"/>
          <w:szCs w:val="22"/>
        </w:rPr>
        <w:t xml:space="preserve"> </w:t>
      </w:r>
      <w:proofErr w:type="spellStart"/>
      <w:r w:rsidRPr="007F4D5A">
        <w:rPr>
          <w:sz w:val="22"/>
          <w:szCs w:val="22"/>
        </w:rPr>
        <w:t>Whakahaere</w:t>
      </w:r>
      <w:proofErr w:type="spellEnd"/>
      <w:r w:rsidRPr="007F4D5A">
        <w:rPr>
          <w:sz w:val="22"/>
          <w:szCs w:val="22"/>
        </w:rPr>
        <w:t xml:space="preserve"> may grant leave of absence or </w:t>
      </w:r>
      <w:r w:rsidRPr="007F4D5A">
        <w:rPr>
          <w:sz w:val="22"/>
          <w:szCs w:val="22"/>
          <w:lang w:val="en-US"/>
        </w:rPr>
        <w:t xml:space="preserve">deferment </w:t>
      </w:r>
      <w:r w:rsidRPr="007F4D5A">
        <w:rPr>
          <w:sz w:val="22"/>
          <w:szCs w:val="22"/>
        </w:rPr>
        <w:t xml:space="preserve">to any candidate </w:t>
      </w:r>
      <w:proofErr w:type="gramStart"/>
      <w:r w:rsidRPr="007F4D5A">
        <w:rPr>
          <w:sz w:val="22"/>
          <w:szCs w:val="22"/>
        </w:rPr>
        <w:t>provided that</w:t>
      </w:r>
      <w:proofErr w:type="gramEnd"/>
      <w:r w:rsidRPr="007F4D5A">
        <w:rPr>
          <w:sz w:val="22"/>
          <w:szCs w:val="22"/>
        </w:rPr>
        <w:t xml:space="preserve"> the </w:t>
      </w:r>
      <w:r w:rsidRPr="007F4D5A">
        <w:rPr>
          <w:b/>
          <w:sz w:val="22"/>
          <w:szCs w:val="22"/>
          <w:bdr w:val="single" w:sz="4" w:space="0" w:color="auto"/>
        </w:rPr>
        <w:t>leave of absence or deferment shall not exceed two years</w:t>
      </w:r>
      <w:r w:rsidRPr="007F4D5A">
        <w:rPr>
          <w:sz w:val="22"/>
          <w:szCs w:val="22"/>
        </w:rPr>
        <w:t xml:space="preserve"> and may not be deemed to constitute an extension to time limits prescribed in Clause 5.1</w:t>
      </w:r>
    </w:p>
    <w:p w:rsidR="009C6306" w:rsidRPr="007F4D5A" w:rsidRDefault="009C6306" w:rsidP="002A2EDD">
      <w:pPr>
        <w:pStyle w:val="BodyTextIndent"/>
        <w:tabs>
          <w:tab w:val="left" w:pos="0"/>
        </w:tabs>
        <w:spacing w:before="0" w:beforeAutospacing="0" w:after="200" w:afterAutospacing="0"/>
        <w:ind w:left="0"/>
        <w:rPr>
          <w:b/>
          <w:sz w:val="22"/>
          <w:szCs w:val="22"/>
          <w:bdr w:val="single" w:sz="4" w:space="0" w:color="auto"/>
        </w:rPr>
      </w:pPr>
      <w:r w:rsidRPr="007F4D5A">
        <w:rPr>
          <w:sz w:val="22"/>
          <w:szCs w:val="22"/>
        </w:rPr>
        <w:t>A full time candidate shall be required to pass in 2 semesters</w:t>
      </w:r>
      <w:r w:rsidRPr="007F4D5A">
        <w:rPr>
          <w:b/>
          <w:sz w:val="22"/>
          <w:szCs w:val="22"/>
        </w:rPr>
        <w:t xml:space="preserve">, </w:t>
      </w:r>
      <w:r w:rsidRPr="007F4D5A">
        <w:rPr>
          <w:b/>
          <w:sz w:val="22"/>
          <w:szCs w:val="22"/>
          <w:bdr w:val="single" w:sz="4" w:space="0" w:color="auto"/>
        </w:rPr>
        <w:t>a course of study that is at least the equivalent of 1 semester full-time study.</w:t>
      </w:r>
    </w:p>
    <w:p w:rsidR="009C6306" w:rsidRPr="00AD68F8" w:rsidRDefault="009C6306" w:rsidP="00D70090">
      <w:pPr>
        <w:rPr>
          <w:rFonts w:ascii="Arial" w:hAnsi="Arial" w:cs="Arial"/>
          <w:b/>
          <w:bdr w:val="single" w:sz="4" w:space="0" w:color="auto"/>
        </w:rPr>
      </w:pPr>
      <w:r w:rsidRPr="007F4D5A">
        <w:rPr>
          <w:rFonts w:ascii="Arial" w:hAnsi="Arial" w:cs="Arial"/>
        </w:rPr>
        <w:t xml:space="preserve">Where a candidate fails to meet the requirements in Clause 5.2 or 5.3, then on any subsequent enrolment, </w:t>
      </w:r>
      <w:r w:rsidRPr="00AD68F8">
        <w:rPr>
          <w:rFonts w:ascii="Arial" w:hAnsi="Arial" w:cs="Arial"/>
          <w:b/>
          <w:bdr w:val="single" w:sz="4" w:space="0" w:color="auto"/>
        </w:rPr>
        <w:t xml:space="preserve">the Kaitiaki Huhua and the </w:t>
      </w:r>
      <w:proofErr w:type="spellStart"/>
      <w:r w:rsidRPr="00AD68F8">
        <w:rPr>
          <w:rFonts w:ascii="Arial" w:hAnsi="Arial" w:cs="Arial"/>
          <w:b/>
          <w:bdr w:val="single" w:sz="4" w:space="0" w:color="auto"/>
        </w:rPr>
        <w:t>Kāhui</w:t>
      </w:r>
      <w:proofErr w:type="spellEnd"/>
      <w:r w:rsidRPr="00AD68F8">
        <w:rPr>
          <w:rFonts w:ascii="Arial" w:hAnsi="Arial" w:cs="Arial"/>
          <w:b/>
          <w:bdr w:val="single" w:sz="4" w:space="0" w:color="auto"/>
        </w:rPr>
        <w:t xml:space="preserve"> </w:t>
      </w:r>
      <w:proofErr w:type="spellStart"/>
      <w:r w:rsidRPr="00AD68F8">
        <w:rPr>
          <w:rFonts w:ascii="Arial" w:hAnsi="Arial" w:cs="Arial"/>
          <w:b/>
          <w:bdr w:val="single" w:sz="4" w:space="0" w:color="auto"/>
        </w:rPr>
        <w:t>Whakahaere</w:t>
      </w:r>
      <w:proofErr w:type="spellEnd"/>
      <w:r w:rsidRPr="00AD68F8">
        <w:rPr>
          <w:rFonts w:ascii="Arial" w:hAnsi="Arial" w:cs="Arial"/>
          <w:b/>
          <w:bdr w:val="single" w:sz="4" w:space="0" w:color="auto"/>
        </w:rPr>
        <w:t xml:space="preserve"> have the option</w:t>
      </w:r>
      <w:r w:rsidR="00D70090" w:rsidRPr="00AD68F8">
        <w:rPr>
          <w:rFonts w:ascii="Arial" w:hAnsi="Arial" w:cs="Arial"/>
          <w:b/>
          <w:bdr w:val="single" w:sz="4" w:space="0" w:color="auto"/>
        </w:rPr>
        <w:t xml:space="preserve"> </w:t>
      </w:r>
      <w:r w:rsidRPr="00AD68F8">
        <w:rPr>
          <w:rFonts w:ascii="Arial" w:hAnsi="Arial" w:cs="Arial"/>
          <w:b/>
          <w:bdr w:val="single" w:sz="4" w:space="0" w:color="auto"/>
        </w:rPr>
        <w:t xml:space="preserve">to decline or approve the </w:t>
      </w:r>
      <w:r w:rsidR="006E30C9" w:rsidRPr="00AD68F8">
        <w:rPr>
          <w:rFonts w:ascii="Arial" w:hAnsi="Arial" w:cs="Arial"/>
          <w:b/>
          <w:bdr w:val="single" w:sz="4" w:space="0" w:color="auto"/>
        </w:rPr>
        <w:t>continued</w:t>
      </w:r>
      <w:r w:rsidR="006E30C9" w:rsidRPr="00D70090">
        <w:rPr>
          <w:rFonts w:asciiTheme="majorHAnsi" w:hAnsiTheme="majorHAnsi"/>
          <w:b/>
          <w:bdr w:val="single" w:sz="4" w:space="0" w:color="auto"/>
        </w:rPr>
        <w:t xml:space="preserve"> </w:t>
      </w:r>
      <w:r w:rsidRPr="00AD68F8">
        <w:rPr>
          <w:rFonts w:ascii="Arial" w:hAnsi="Arial" w:cs="Arial"/>
          <w:b/>
          <w:bdr w:val="single" w:sz="4" w:space="0" w:color="auto"/>
        </w:rPr>
        <w:t>enrolment</w:t>
      </w:r>
      <w:r w:rsidR="00AD68F8">
        <w:rPr>
          <w:rFonts w:ascii="Arial" w:hAnsi="Arial" w:cs="Arial"/>
        </w:rPr>
        <w:t xml:space="preserve"> of the student in</w:t>
      </w:r>
      <w:r w:rsidRPr="00AD68F8">
        <w:rPr>
          <w:rFonts w:ascii="Arial" w:hAnsi="Arial" w:cs="Arial"/>
        </w:rPr>
        <w:t xml:space="preserve"> the Bachelor of Teaching Kura Kaupapa Māori degree course.</w:t>
      </w:r>
    </w:p>
    <w:p w:rsidR="009C6306" w:rsidRPr="007F4D5A" w:rsidRDefault="009C6306" w:rsidP="009C6306">
      <w:pPr>
        <w:pStyle w:val="BodyTextIndent2"/>
        <w:spacing w:before="0" w:beforeAutospacing="0" w:after="0" w:afterAutospacing="0" w:line="240" w:lineRule="auto"/>
        <w:ind w:left="0"/>
        <w:contextualSpacing/>
        <w:rPr>
          <w:b/>
          <w:bCs/>
          <w:sz w:val="22"/>
          <w:szCs w:val="22"/>
        </w:rPr>
      </w:pPr>
      <w:r w:rsidRPr="007F4D5A">
        <w:rPr>
          <w:b/>
          <w:bCs/>
          <w:sz w:val="22"/>
          <w:szCs w:val="22"/>
        </w:rPr>
        <w:t xml:space="preserve">Other procedures </w:t>
      </w:r>
      <w:r w:rsidR="00AD68F8">
        <w:rPr>
          <w:b/>
          <w:bCs/>
          <w:sz w:val="22"/>
          <w:szCs w:val="22"/>
        </w:rPr>
        <w:t xml:space="preserve">can and </w:t>
      </w:r>
      <w:proofErr w:type="gramStart"/>
      <w:r w:rsidRPr="007F4D5A">
        <w:rPr>
          <w:b/>
          <w:bCs/>
          <w:sz w:val="22"/>
          <w:szCs w:val="22"/>
        </w:rPr>
        <w:t>may be put</w:t>
      </w:r>
      <w:proofErr w:type="gramEnd"/>
      <w:r w:rsidRPr="007F4D5A">
        <w:rPr>
          <w:b/>
          <w:bCs/>
          <w:sz w:val="22"/>
          <w:szCs w:val="22"/>
        </w:rPr>
        <w:t xml:space="preserve"> in place as </w:t>
      </w:r>
      <w:r w:rsidR="006E30C9">
        <w:rPr>
          <w:b/>
          <w:bCs/>
          <w:sz w:val="22"/>
          <w:szCs w:val="22"/>
        </w:rPr>
        <w:t>strategies</w:t>
      </w:r>
      <w:r w:rsidR="000E1886">
        <w:rPr>
          <w:b/>
          <w:bCs/>
          <w:sz w:val="22"/>
          <w:szCs w:val="22"/>
        </w:rPr>
        <w:t xml:space="preserve"> for a student</w:t>
      </w:r>
      <w:r w:rsidR="006E30C9">
        <w:rPr>
          <w:b/>
          <w:bCs/>
          <w:sz w:val="22"/>
          <w:szCs w:val="22"/>
        </w:rPr>
        <w:t xml:space="preserve"> to catch up</w:t>
      </w:r>
      <w:r w:rsidRPr="007F4D5A">
        <w:rPr>
          <w:b/>
          <w:bCs/>
          <w:sz w:val="22"/>
          <w:szCs w:val="22"/>
        </w:rPr>
        <w:t xml:space="preserve"> any course deficits</w:t>
      </w:r>
      <w:r w:rsidR="006E30C9">
        <w:rPr>
          <w:b/>
          <w:bCs/>
          <w:sz w:val="22"/>
          <w:szCs w:val="22"/>
        </w:rPr>
        <w:t xml:space="preserve"> t</w:t>
      </w:r>
      <w:r w:rsidRPr="007F4D5A">
        <w:rPr>
          <w:b/>
          <w:bCs/>
          <w:sz w:val="22"/>
          <w:szCs w:val="22"/>
        </w:rPr>
        <w:t>hat must be complet</w:t>
      </w:r>
      <w:r w:rsidR="006E30C9">
        <w:rPr>
          <w:b/>
          <w:bCs/>
          <w:sz w:val="22"/>
          <w:szCs w:val="22"/>
        </w:rPr>
        <w:t xml:space="preserve">ed by a candidate before </w:t>
      </w:r>
      <w:r w:rsidR="000E1886">
        <w:rPr>
          <w:b/>
          <w:bCs/>
          <w:sz w:val="22"/>
          <w:szCs w:val="22"/>
        </w:rPr>
        <w:t>forward</w:t>
      </w:r>
      <w:r w:rsidRPr="007F4D5A">
        <w:rPr>
          <w:b/>
          <w:bCs/>
          <w:sz w:val="22"/>
          <w:szCs w:val="22"/>
        </w:rPr>
        <w:t xml:space="preserve"> progress is approved.</w:t>
      </w:r>
    </w:p>
    <w:p w:rsidR="009C6306" w:rsidRPr="007F4D5A" w:rsidRDefault="009C6306" w:rsidP="009C6306">
      <w:pPr>
        <w:pStyle w:val="BodyTextIndent2"/>
        <w:spacing w:before="0" w:beforeAutospacing="0" w:after="0" w:afterAutospacing="0" w:line="240" w:lineRule="auto"/>
        <w:ind w:left="0"/>
        <w:contextualSpacing/>
        <w:rPr>
          <w:b/>
          <w:bCs/>
          <w:sz w:val="22"/>
          <w:szCs w:val="22"/>
        </w:rPr>
      </w:pPr>
    </w:p>
    <w:p w:rsidR="009C6306" w:rsidRPr="007F4D5A" w:rsidRDefault="009C6306" w:rsidP="009C6306">
      <w:pPr>
        <w:pStyle w:val="BodyTextIndent2"/>
        <w:spacing w:before="0" w:beforeAutospacing="0" w:after="0" w:afterAutospacing="0" w:line="240" w:lineRule="auto"/>
        <w:ind w:left="0"/>
        <w:contextualSpacing/>
        <w:rPr>
          <w:b/>
          <w:bCs/>
          <w:sz w:val="22"/>
          <w:szCs w:val="22"/>
        </w:rPr>
      </w:pPr>
    </w:p>
    <w:p w:rsidR="009C6306" w:rsidRPr="007F4D5A" w:rsidRDefault="009C6306" w:rsidP="002A2EDD">
      <w:pPr>
        <w:jc w:val="both"/>
        <w:rPr>
          <w:rFonts w:ascii="Arial" w:hAnsi="Arial" w:cs="Arial"/>
          <w:b/>
          <w:bCs/>
          <w:bdr w:val="single" w:sz="4" w:space="0" w:color="auto"/>
        </w:rPr>
      </w:pPr>
      <w:r w:rsidRPr="007F4D5A">
        <w:rPr>
          <w:rFonts w:ascii="Arial" w:hAnsi="Arial" w:cs="Arial"/>
          <w:b/>
          <w:bCs/>
          <w:bdr w:val="single" w:sz="4" w:space="0" w:color="auto"/>
        </w:rPr>
        <w:t>Admission with Academic Credit</w:t>
      </w:r>
    </w:p>
    <w:p w:rsidR="009C6306" w:rsidRPr="007F4D5A" w:rsidRDefault="009C6306" w:rsidP="002A2EDD">
      <w:pPr>
        <w:tabs>
          <w:tab w:val="left" w:pos="567"/>
        </w:tabs>
        <w:jc w:val="both"/>
        <w:rPr>
          <w:rFonts w:ascii="Arial" w:hAnsi="Arial" w:cs="Arial"/>
        </w:rPr>
      </w:pPr>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and the Kaitiaki </w:t>
      </w:r>
      <w:proofErr w:type="gramStart"/>
      <w:r w:rsidRPr="007F4D5A">
        <w:rPr>
          <w:rFonts w:ascii="Arial" w:hAnsi="Arial" w:cs="Arial"/>
        </w:rPr>
        <w:t>Huhua,</w:t>
      </w:r>
      <w:proofErr w:type="gramEnd"/>
      <w:r w:rsidRPr="007F4D5A">
        <w:rPr>
          <w:rFonts w:ascii="Arial" w:hAnsi="Arial" w:cs="Arial"/>
        </w:rPr>
        <w:t xml:space="preserve"> may grant credit for work completed in another tertiary educational institution, provided that the work completed is in courses </w:t>
      </w:r>
      <w:r w:rsidR="00C366DF">
        <w:rPr>
          <w:rFonts w:ascii="Arial" w:hAnsi="Arial" w:cs="Arial"/>
        </w:rPr>
        <w:t>commensurate</w:t>
      </w:r>
      <w:r w:rsidR="0057025C">
        <w:rPr>
          <w:rFonts w:ascii="Arial" w:hAnsi="Arial" w:cs="Arial"/>
        </w:rPr>
        <w:t xml:space="preserve"> with those of Te Wānanga Takiura and therefore </w:t>
      </w:r>
      <w:r w:rsidR="0057025C" w:rsidRPr="007F4D5A">
        <w:rPr>
          <w:rFonts w:ascii="Arial" w:hAnsi="Arial" w:cs="Arial"/>
        </w:rPr>
        <w:t xml:space="preserve">approved </w:t>
      </w:r>
      <w:r w:rsidR="0057025C">
        <w:rPr>
          <w:rFonts w:ascii="Arial" w:hAnsi="Arial" w:cs="Arial"/>
        </w:rPr>
        <w:t xml:space="preserve">by the </w:t>
      </w:r>
      <w:proofErr w:type="spellStart"/>
      <w:r w:rsidR="0057025C">
        <w:rPr>
          <w:rFonts w:ascii="Arial" w:hAnsi="Arial" w:cs="Arial"/>
        </w:rPr>
        <w:t>Kāhui</w:t>
      </w:r>
      <w:proofErr w:type="spellEnd"/>
      <w:r w:rsidR="0057025C">
        <w:rPr>
          <w:rFonts w:ascii="Arial" w:hAnsi="Arial" w:cs="Arial"/>
        </w:rPr>
        <w:t xml:space="preserve"> </w:t>
      </w:r>
      <w:proofErr w:type="spellStart"/>
      <w:r w:rsidR="0057025C">
        <w:rPr>
          <w:rFonts w:ascii="Arial" w:hAnsi="Arial" w:cs="Arial"/>
        </w:rPr>
        <w:t>Whakahaere</w:t>
      </w:r>
      <w:proofErr w:type="spellEnd"/>
      <w:r w:rsidR="0057025C">
        <w:rPr>
          <w:rFonts w:ascii="Arial" w:hAnsi="Arial" w:cs="Arial"/>
        </w:rPr>
        <w:t xml:space="preserve">. </w:t>
      </w:r>
      <w:r w:rsidR="0057025C" w:rsidRPr="0057025C">
        <w:rPr>
          <w:rFonts w:ascii="Arial" w:hAnsi="Arial" w:cs="Arial"/>
          <w:b/>
        </w:rPr>
        <w:t>T</w:t>
      </w:r>
      <w:r w:rsidRPr="0057025C">
        <w:rPr>
          <w:rFonts w:ascii="Arial" w:hAnsi="Arial" w:cs="Arial"/>
          <w:b/>
          <w:bCs/>
        </w:rPr>
        <w:t>h</w:t>
      </w:r>
      <w:r w:rsidRPr="007F4D5A">
        <w:rPr>
          <w:rFonts w:ascii="Arial" w:hAnsi="Arial" w:cs="Arial"/>
          <w:b/>
          <w:bCs/>
        </w:rPr>
        <w:t>e credit transfer</w:t>
      </w:r>
      <w:r w:rsidRPr="007F4D5A">
        <w:rPr>
          <w:rFonts w:ascii="Arial" w:hAnsi="Arial" w:cs="Arial"/>
        </w:rPr>
        <w:t xml:space="preserve"> </w:t>
      </w:r>
      <w:r w:rsidRPr="007F4D5A">
        <w:rPr>
          <w:rFonts w:ascii="Arial" w:hAnsi="Arial" w:cs="Arial"/>
          <w:b/>
        </w:rPr>
        <w:t>shall not exceed 127.5 credits (</w:t>
      </w:r>
      <w:proofErr w:type="spellStart"/>
      <w:r w:rsidRPr="007F4D5A">
        <w:rPr>
          <w:rFonts w:ascii="Arial" w:hAnsi="Arial" w:cs="Arial"/>
          <w:b/>
        </w:rPr>
        <w:t>ie</w:t>
      </w:r>
      <w:proofErr w:type="spellEnd"/>
      <w:r w:rsidRPr="007F4D5A">
        <w:rPr>
          <w:rFonts w:ascii="Arial" w:hAnsi="Arial" w:cs="Arial"/>
          <w:b/>
        </w:rPr>
        <w:t>. one full academic year of study)</w:t>
      </w:r>
    </w:p>
    <w:p w:rsidR="009C6306" w:rsidRPr="007F4D5A" w:rsidRDefault="009C6306" w:rsidP="002A2EDD">
      <w:pPr>
        <w:pBdr>
          <w:top w:val="single" w:sz="4" w:space="1" w:color="auto"/>
          <w:left w:val="single" w:sz="4" w:space="4" w:color="auto"/>
          <w:bottom w:val="single" w:sz="4" w:space="1" w:color="auto"/>
          <w:right w:val="single" w:sz="4" w:space="4" w:color="auto"/>
        </w:pBdr>
        <w:jc w:val="both"/>
        <w:rPr>
          <w:rFonts w:ascii="Arial" w:hAnsi="Arial" w:cs="Arial"/>
        </w:rPr>
      </w:pPr>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and the Kaitiaki Huhua, shall have discretion in the granting of academic </w:t>
      </w:r>
      <w:r w:rsidR="00C366DF" w:rsidRPr="007F4D5A">
        <w:rPr>
          <w:rFonts w:ascii="Arial" w:hAnsi="Arial" w:cs="Arial"/>
        </w:rPr>
        <w:t>credit, which</w:t>
      </w:r>
      <w:r w:rsidRPr="007F4D5A">
        <w:rPr>
          <w:rFonts w:ascii="Arial" w:hAnsi="Arial" w:cs="Arial"/>
        </w:rPr>
        <w:t xml:space="preserve"> </w:t>
      </w:r>
      <w:proofErr w:type="gramStart"/>
      <w:r w:rsidRPr="007F4D5A">
        <w:rPr>
          <w:rFonts w:ascii="Arial" w:hAnsi="Arial" w:cs="Arial"/>
        </w:rPr>
        <w:t>must be accompanied</w:t>
      </w:r>
      <w:proofErr w:type="gramEnd"/>
      <w:r w:rsidRPr="007F4D5A">
        <w:rPr>
          <w:rFonts w:ascii="Arial" w:hAnsi="Arial" w:cs="Arial"/>
        </w:rPr>
        <w:t xml:space="preserve"> by a comprehensive folio of supporting evidence.</w:t>
      </w:r>
      <w:r w:rsidR="0057025C">
        <w:rPr>
          <w:rFonts w:ascii="Arial" w:hAnsi="Arial" w:cs="Arial"/>
        </w:rPr>
        <w:t xml:space="preserve"> This </w:t>
      </w:r>
      <w:proofErr w:type="gramStart"/>
      <w:r w:rsidR="0057025C">
        <w:rPr>
          <w:rFonts w:ascii="Arial" w:hAnsi="Arial" w:cs="Arial"/>
        </w:rPr>
        <w:t>will be recorded</w:t>
      </w:r>
      <w:proofErr w:type="gramEnd"/>
      <w:r w:rsidR="001B1105">
        <w:rPr>
          <w:rFonts w:ascii="Arial" w:hAnsi="Arial" w:cs="Arial"/>
        </w:rPr>
        <w:t xml:space="preserve"> on the student’s</w:t>
      </w:r>
      <w:r w:rsidR="00C366DF">
        <w:rPr>
          <w:rFonts w:ascii="Arial" w:hAnsi="Arial" w:cs="Arial"/>
        </w:rPr>
        <w:t xml:space="preserve"> academic transcript</w:t>
      </w:r>
      <w:r w:rsidR="004507CA">
        <w:rPr>
          <w:rFonts w:ascii="Arial" w:hAnsi="Arial" w:cs="Arial"/>
        </w:rPr>
        <w:t>.</w:t>
      </w:r>
    </w:p>
    <w:p w:rsidR="009C6306" w:rsidRPr="007F4D5A" w:rsidRDefault="009C6306" w:rsidP="002A2EDD">
      <w:pPr>
        <w:jc w:val="both"/>
        <w:rPr>
          <w:rFonts w:ascii="Arial" w:hAnsi="Arial" w:cs="Arial"/>
          <w:b/>
          <w:bCs/>
          <w:bdr w:val="single" w:sz="4" w:space="0" w:color="auto"/>
        </w:rPr>
      </w:pPr>
      <w:r w:rsidRPr="007F4D5A">
        <w:rPr>
          <w:rFonts w:ascii="Arial" w:hAnsi="Arial" w:cs="Arial"/>
          <w:b/>
          <w:bCs/>
          <w:bdr w:val="single" w:sz="4" w:space="0" w:color="auto"/>
        </w:rPr>
        <w:t>Exemptions</w:t>
      </w:r>
    </w:p>
    <w:p w:rsidR="009C6306" w:rsidRPr="007F4D5A" w:rsidRDefault="009C6306" w:rsidP="002A2EDD">
      <w:pPr>
        <w:jc w:val="both"/>
        <w:rPr>
          <w:rFonts w:ascii="Arial" w:hAnsi="Arial" w:cs="Arial"/>
          <w:b/>
        </w:rPr>
      </w:pPr>
      <w:proofErr w:type="gramStart"/>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and the Kaitiaki Huhua, </w:t>
      </w:r>
      <w:r w:rsidRPr="007F4D5A">
        <w:rPr>
          <w:rFonts w:ascii="Arial" w:hAnsi="Arial" w:cs="Arial"/>
          <w:bdr w:val="single" w:sz="4" w:space="0" w:color="auto"/>
        </w:rPr>
        <w:t>may in circumstances it considers special,</w:t>
      </w:r>
      <w:r w:rsidRPr="007F4D5A">
        <w:rPr>
          <w:rFonts w:ascii="Arial" w:hAnsi="Arial" w:cs="Arial"/>
        </w:rPr>
        <w:t xml:space="preserve"> grant exemption </w:t>
      </w:r>
      <w:r w:rsidR="009B1E3E">
        <w:rPr>
          <w:rFonts w:ascii="Arial" w:hAnsi="Arial" w:cs="Arial"/>
        </w:rPr>
        <w:t>(</w:t>
      </w:r>
      <w:r w:rsidRPr="007F4D5A">
        <w:rPr>
          <w:rFonts w:ascii="Arial" w:hAnsi="Arial" w:cs="Arial"/>
        </w:rPr>
        <w:t>from any of the provisions of the sections,</w:t>
      </w:r>
      <w:r w:rsidR="00F001DD">
        <w:rPr>
          <w:rFonts w:ascii="Arial" w:hAnsi="Arial" w:cs="Arial"/>
        </w:rPr>
        <w:t xml:space="preserve"> and/or</w:t>
      </w:r>
      <w:r w:rsidRPr="007F4D5A">
        <w:rPr>
          <w:rFonts w:ascii="Arial" w:hAnsi="Arial" w:cs="Arial"/>
        </w:rPr>
        <w:t xml:space="preserve"> structure of the programme and time limits</w:t>
      </w:r>
      <w:r w:rsidR="009B1E3E">
        <w:rPr>
          <w:rFonts w:ascii="Arial" w:hAnsi="Arial" w:cs="Arial"/>
        </w:rPr>
        <w:t>)</w:t>
      </w:r>
      <w:r w:rsidRPr="007F4D5A">
        <w:rPr>
          <w:rFonts w:ascii="Arial" w:hAnsi="Arial" w:cs="Arial"/>
        </w:rPr>
        <w:t xml:space="preserve"> provided that the candidate is not thereby permitted to qualify for the award of the Bachelor Degree </w:t>
      </w:r>
      <w:r w:rsidRPr="007F4D5A">
        <w:rPr>
          <w:rFonts w:ascii="Arial" w:hAnsi="Arial" w:cs="Arial"/>
          <w:b/>
        </w:rPr>
        <w:t>with a programme of less weight than the programme prescribed by these regulations.</w:t>
      </w:r>
      <w:proofErr w:type="gramEnd"/>
    </w:p>
    <w:p w:rsidR="009C6306" w:rsidRPr="007F4D5A" w:rsidRDefault="009C6306" w:rsidP="002A2EDD">
      <w:pPr>
        <w:rPr>
          <w:rFonts w:ascii="Arial" w:hAnsi="Arial" w:cs="Arial"/>
          <w:b/>
          <w:bCs/>
          <w:bdr w:val="single" w:sz="4" w:space="0" w:color="auto"/>
        </w:rPr>
      </w:pPr>
      <w:r w:rsidRPr="007F4D5A">
        <w:rPr>
          <w:rFonts w:ascii="Arial" w:hAnsi="Arial" w:cs="Arial"/>
          <w:b/>
          <w:bCs/>
          <w:bdr w:val="single" w:sz="4" w:space="0" w:color="auto"/>
        </w:rPr>
        <w:t>Assessment</w:t>
      </w:r>
    </w:p>
    <w:p w:rsidR="009C6306" w:rsidRPr="007F4D5A" w:rsidRDefault="009C6306" w:rsidP="002A2EDD">
      <w:pPr>
        <w:pBdr>
          <w:top w:val="single" w:sz="4" w:space="2" w:color="auto"/>
          <w:left w:val="single" w:sz="4" w:space="4" w:color="auto"/>
          <w:bottom w:val="single" w:sz="4" w:space="1" w:color="auto"/>
          <w:right w:val="single" w:sz="4" w:space="4" w:color="auto"/>
        </w:pBdr>
        <w:jc w:val="both"/>
        <w:rPr>
          <w:rFonts w:ascii="Arial" w:hAnsi="Arial" w:cs="Arial"/>
        </w:rPr>
      </w:pPr>
      <w:r w:rsidRPr="007F4D5A">
        <w:rPr>
          <w:rFonts w:ascii="Arial" w:hAnsi="Arial" w:cs="Arial"/>
        </w:rPr>
        <w:t xml:space="preserve">Lecturers shall communicate promptly and fully to candidates, policies and procedures in respect of assessments, including the </w:t>
      </w:r>
      <w:proofErr w:type="gramStart"/>
      <w:r w:rsidRPr="007F4D5A">
        <w:rPr>
          <w:rFonts w:ascii="Arial" w:hAnsi="Arial" w:cs="Arial"/>
        </w:rPr>
        <w:t>time frame</w:t>
      </w:r>
      <w:proofErr w:type="gramEnd"/>
      <w:r w:rsidRPr="007F4D5A">
        <w:rPr>
          <w:rFonts w:ascii="Arial" w:hAnsi="Arial" w:cs="Arial"/>
        </w:rPr>
        <w:t xml:space="preserve"> for </w:t>
      </w:r>
      <w:proofErr w:type="spellStart"/>
      <w:r w:rsidRPr="007F4D5A">
        <w:rPr>
          <w:rFonts w:ascii="Arial" w:hAnsi="Arial" w:cs="Arial"/>
        </w:rPr>
        <w:t>aegrotat</w:t>
      </w:r>
      <w:proofErr w:type="spellEnd"/>
      <w:r w:rsidRPr="007F4D5A">
        <w:rPr>
          <w:rFonts w:ascii="Arial" w:hAnsi="Arial" w:cs="Arial"/>
        </w:rPr>
        <w:t xml:space="preserve"> pass applications and appeals.</w:t>
      </w:r>
    </w:p>
    <w:p w:rsidR="009C6306" w:rsidRPr="007F4D5A" w:rsidRDefault="009C6306" w:rsidP="002A2EDD">
      <w:pPr>
        <w:jc w:val="both"/>
        <w:rPr>
          <w:rFonts w:ascii="Arial" w:hAnsi="Arial" w:cs="Arial"/>
        </w:rPr>
      </w:pPr>
      <w:r w:rsidRPr="007F4D5A">
        <w:rPr>
          <w:rFonts w:ascii="Arial" w:hAnsi="Arial" w:cs="Arial"/>
        </w:rPr>
        <w:t xml:space="preserve">On-course credits shall be granted to candidates </w:t>
      </w:r>
      <w:proofErr w:type="gramStart"/>
      <w:r w:rsidRPr="007F4D5A">
        <w:rPr>
          <w:rFonts w:ascii="Arial" w:hAnsi="Arial" w:cs="Arial"/>
        </w:rPr>
        <w:t>on the basis of</w:t>
      </w:r>
      <w:proofErr w:type="gramEnd"/>
      <w:r w:rsidRPr="007F4D5A">
        <w:rPr>
          <w:rFonts w:ascii="Arial" w:hAnsi="Arial" w:cs="Arial"/>
        </w:rPr>
        <w:t xml:space="preserve"> </w:t>
      </w:r>
      <w:r w:rsidRPr="007F4D5A">
        <w:rPr>
          <w:rFonts w:ascii="Arial" w:hAnsi="Arial" w:cs="Arial"/>
          <w:b/>
          <w:bdr w:val="single" w:sz="4" w:space="0" w:color="auto"/>
        </w:rPr>
        <w:t>summative evaluations of performance and on-course work.</w:t>
      </w:r>
      <w:r w:rsidRPr="007F4D5A">
        <w:rPr>
          <w:rFonts w:ascii="Arial" w:hAnsi="Arial" w:cs="Arial"/>
        </w:rPr>
        <w:t xml:space="preserve">  </w:t>
      </w:r>
      <w:proofErr w:type="gramStart"/>
      <w:r w:rsidRPr="007F4D5A">
        <w:rPr>
          <w:rFonts w:ascii="Arial" w:hAnsi="Arial" w:cs="Arial"/>
        </w:rPr>
        <w:t>These evaluations will be undertaken by the lecturer</w:t>
      </w:r>
      <w:proofErr w:type="gramEnd"/>
      <w:r w:rsidRPr="007F4D5A">
        <w:rPr>
          <w:rFonts w:ascii="Arial" w:hAnsi="Arial" w:cs="Arial"/>
        </w:rPr>
        <w:t>.</w:t>
      </w:r>
    </w:p>
    <w:p w:rsidR="009C6306" w:rsidRPr="007F4D5A" w:rsidRDefault="009C6306" w:rsidP="002A2EDD">
      <w:pPr>
        <w:jc w:val="both"/>
        <w:rPr>
          <w:rFonts w:ascii="Arial" w:hAnsi="Arial" w:cs="Arial"/>
        </w:rPr>
      </w:pPr>
      <w:r w:rsidRPr="007F4D5A">
        <w:rPr>
          <w:rFonts w:ascii="Arial" w:hAnsi="Arial" w:cs="Arial"/>
        </w:rPr>
        <w:t xml:space="preserve">End of course grades </w:t>
      </w:r>
      <w:proofErr w:type="gramStart"/>
      <w:r w:rsidRPr="007F4D5A">
        <w:rPr>
          <w:rFonts w:ascii="Arial" w:hAnsi="Arial" w:cs="Arial"/>
        </w:rPr>
        <w:t>shall be recorded</w:t>
      </w:r>
      <w:proofErr w:type="gramEnd"/>
      <w:r w:rsidRPr="007F4D5A">
        <w:rPr>
          <w:rFonts w:ascii="Arial" w:hAnsi="Arial" w:cs="Arial"/>
        </w:rPr>
        <w:t xml:space="preserve"> as A, B, C, or D.  </w:t>
      </w:r>
    </w:p>
    <w:p w:rsidR="009C6306" w:rsidRPr="007F4D5A" w:rsidRDefault="009C6306" w:rsidP="002A2EDD">
      <w:pPr>
        <w:spacing w:after="0"/>
        <w:contextualSpacing/>
        <w:jc w:val="both"/>
        <w:rPr>
          <w:rFonts w:ascii="Arial" w:hAnsi="Arial" w:cs="Arial"/>
          <w:b/>
        </w:rPr>
      </w:pPr>
      <w:r w:rsidRPr="007F4D5A">
        <w:rPr>
          <w:rFonts w:ascii="Arial" w:hAnsi="Arial" w:cs="Arial"/>
        </w:rPr>
        <w:t xml:space="preserve">These grades </w:t>
      </w:r>
      <w:proofErr w:type="gramStart"/>
      <w:r w:rsidRPr="007F4D5A">
        <w:rPr>
          <w:rFonts w:ascii="Arial" w:hAnsi="Arial" w:cs="Arial"/>
        </w:rPr>
        <w:t xml:space="preserve">will be internally moderated and </w:t>
      </w:r>
      <w:r w:rsidRPr="007F4D5A">
        <w:rPr>
          <w:rFonts w:ascii="Arial" w:hAnsi="Arial" w:cs="Arial"/>
          <w:b/>
        </w:rPr>
        <w:t xml:space="preserve">confirmed by the Kaitiaki Huhua, the Pouako Matua or the </w:t>
      </w:r>
      <w:proofErr w:type="spellStart"/>
      <w:r w:rsidRPr="007F4D5A">
        <w:rPr>
          <w:rFonts w:ascii="Arial" w:hAnsi="Arial" w:cs="Arial"/>
          <w:b/>
        </w:rPr>
        <w:t>Kāhui</w:t>
      </w:r>
      <w:proofErr w:type="spellEnd"/>
      <w:r w:rsidRPr="007F4D5A">
        <w:rPr>
          <w:rFonts w:ascii="Arial" w:hAnsi="Arial" w:cs="Arial"/>
          <w:b/>
        </w:rPr>
        <w:t xml:space="preserve"> </w:t>
      </w:r>
      <w:proofErr w:type="spellStart"/>
      <w:r w:rsidRPr="007F4D5A">
        <w:rPr>
          <w:rFonts w:ascii="Arial" w:hAnsi="Arial" w:cs="Arial"/>
          <w:b/>
        </w:rPr>
        <w:t>Whakahaere</w:t>
      </w:r>
      <w:proofErr w:type="spellEnd"/>
      <w:r w:rsidRPr="007F4D5A">
        <w:rPr>
          <w:rFonts w:ascii="Arial" w:hAnsi="Arial" w:cs="Arial"/>
          <w:b/>
        </w:rPr>
        <w:t>, meeting as a moderating body</w:t>
      </w:r>
      <w:proofErr w:type="gramEnd"/>
      <w:r w:rsidRPr="007F4D5A">
        <w:rPr>
          <w:rFonts w:ascii="Arial" w:hAnsi="Arial" w:cs="Arial"/>
          <w:b/>
        </w:rPr>
        <w:t>.</w:t>
      </w:r>
    </w:p>
    <w:p w:rsidR="009C6306" w:rsidRPr="007F4D5A" w:rsidRDefault="009C6306" w:rsidP="002A2EDD">
      <w:pPr>
        <w:pStyle w:val="Heading2"/>
        <w:keepLines/>
        <w:tabs>
          <w:tab w:val="clear" w:pos="1440"/>
        </w:tabs>
        <w:suppressAutoHyphens w:val="0"/>
        <w:spacing w:before="0" w:beforeAutospacing="0" w:after="360" w:afterAutospacing="0"/>
        <w:ind w:left="0" w:firstLine="0"/>
        <w:contextualSpacing/>
        <w:jc w:val="center"/>
        <w:rPr>
          <w:rFonts w:ascii="Arial" w:hAnsi="Arial"/>
          <w:b/>
          <w:sz w:val="32"/>
          <w:szCs w:val="32"/>
          <w:u w:val="single"/>
          <w:lang w:val="mi-NZ"/>
        </w:rPr>
      </w:pPr>
      <w:r w:rsidRPr="007F4D5A">
        <w:rPr>
          <w:rFonts w:ascii="Arial" w:hAnsi="Arial"/>
          <w:b/>
          <w:sz w:val="22"/>
          <w:szCs w:val="22"/>
        </w:rPr>
        <w:br w:type="page"/>
      </w:r>
      <w:r w:rsidRPr="007F4D5A">
        <w:rPr>
          <w:rFonts w:ascii="Arial" w:hAnsi="Arial"/>
          <w:b/>
          <w:sz w:val="32"/>
          <w:szCs w:val="32"/>
          <w:u w:val="single"/>
        </w:rPr>
        <w:t>Study</w:t>
      </w:r>
      <w:r w:rsidRPr="007F4D5A">
        <w:rPr>
          <w:rFonts w:ascii="Arial" w:hAnsi="Arial"/>
          <w:b/>
          <w:sz w:val="32"/>
          <w:szCs w:val="32"/>
          <w:u w:val="single"/>
          <w:lang w:val="mi-NZ"/>
        </w:rPr>
        <w:t xml:space="preserve"> and Progression</w:t>
      </w:r>
    </w:p>
    <w:p w:rsidR="009C6306" w:rsidRPr="007F4D5A" w:rsidRDefault="009C6306" w:rsidP="002A2EDD">
      <w:pPr>
        <w:rPr>
          <w:rFonts w:ascii="Arial" w:hAnsi="Arial" w:cs="Arial"/>
          <w:lang w:val="mi-NZ"/>
        </w:rPr>
      </w:pPr>
      <w:r w:rsidRPr="007F4D5A">
        <w:rPr>
          <w:rFonts w:ascii="Arial" w:hAnsi="Arial" w:cs="Arial"/>
          <w:lang w:val="mi-NZ"/>
        </w:rPr>
        <w:t>All aspects of study and prog</w:t>
      </w:r>
      <w:r w:rsidR="00F001DD">
        <w:rPr>
          <w:rFonts w:ascii="Arial" w:hAnsi="Arial" w:cs="Arial"/>
          <w:lang w:val="mi-NZ"/>
        </w:rPr>
        <w:t>ression in respect of a</w:t>
      </w:r>
      <w:r w:rsidRPr="007F4D5A">
        <w:rPr>
          <w:rFonts w:ascii="Arial" w:hAnsi="Arial" w:cs="Arial"/>
          <w:lang w:val="mi-NZ"/>
        </w:rPr>
        <w:t xml:space="preserve"> programme will be governed by the Programme Regulations for that programme.</w:t>
      </w:r>
    </w:p>
    <w:p w:rsidR="009C6306" w:rsidRPr="007F4D5A" w:rsidRDefault="004507CA" w:rsidP="002A2EDD">
      <w:pPr>
        <w:rPr>
          <w:rFonts w:ascii="Arial" w:hAnsi="Arial" w:cs="Arial"/>
          <w:lang w:val="mi-NZ"/>
        </w:rPr>
      </w:pPr>
      <w:r>
        <w:rPr>
          <w:rFonts w:ascii="Arial" w:hAnsi="Arial" w:cs="Arial"/>
          <w:lang w:val="mi-NZ"/>
        </w:rPr>
        <w:t>All students enrolled</w:t>
      </w:r>
      <w:r w:rsidR="009C6306" w:rsidRPr="007F4D5A">
        <w:rPr>
          <w:rFonts w:ascii="Arial" w:hAnsi="Arial" w:cs="Arial"/>
          <w:lang w:val="mi-NZ"/>
        </w:rPr>
        <w:t xml:space="preserve"> in subsequent years of a Te Wananga Takiura programme will be advised of any changes to rules and regulations for the new year and will be required to sign a renewed statement of commitment to these rules and regulations.</w:t>
      </w:r>
    </w:p>
    <w:p w:rsidR="009C6306" w:rsidRPr="007F4D5A" w:rsidRDefault="009C6306" w:rsidP="002A2EDD">
      <w:pPr>
        <w:rPr>
          <w:rFonts w:ascii="Arial" w:hAnsi="Arial" w:cs="Arial"/>
          <w:lang w:val="mi-NZ"/>
        </w:rPr>
      </w:pPr>
      <w:r w:rsidRPr="007F4D5A">
        <w:rPr>
          <w:rFonts w:ascii="Arial" w:hAnsi="Arial" w:cs="Arial"/>
          <w:b/>
          <w:lang w:val="mi-NZ"/>
        </w:rPr>
        <w:t>Re-enrolment in the Bachelor of Teaching Kura Kaupapa Māori course after failing any paper o</w:t>
      </w:r>
      <w:r w:rsidR="004507CA">
        <w:rPr>
          <w:rFonts w:ascii="Arial" w:hAnsi="Arial" w:cs="Arial"/>
          <w:b/>
          <w:lang w:val="mi-NZ"/>
        </w:rPr>
        <w:t>r papers will require</w:t>
      </w:r>
      <w:r w:rsidR="009B1E3E">
        <w:rPr>
          <w:rFonts w:ascii="Arial" w:hAnsi="Arial" w:cs="Arial"/>
          <w:b/>
          <w:lang w:val="mi-NZ"/>
        </w:rPr>
        <w:t xml:space="preserve"> the approval</w:t>
      </w:r>
      <w:r w:rsidRPr="007F4D5A">
        <w:rPr>
          <w:rFonts w:ascii="Arial" w:hAnsi="Arial" w:cs="Arial"/>
          <w:b/>
          <w:lang w:val="mi-NZ"/>
        </w:rPr>
        <w:t xml:space="preserve"> of the Kaitiaki Huhua or </w:t>
      </w:r>
      <w:r w:rsidR="009B1E3E">
        <w:rPr>
          <w:rFonts w:ascii="Arial" w:hAnsi="Arial" w:cs="Arial"/>
          <w:b/>
          <w:lang w:val="mi-NZ"/>
        </w:rPr>
        <w:t>the Pouako Matua</w:t>
      </w:r>
      <w:r w:rsidR="004507CA">
        <w:rPr>
          <w:rFonts w:ascii="Arial" w:hAnsi="Arial" w:cs="Arial"/>
          <w:b/>
          <w:lang w:val="mi-NZ"/>
        </w:rPr>
        <w:t xml:space="preserve"> for that course</w:t>
      </w:r>
      <w:r w:rsidRPr="007F4D5A">
        <w:rPr>
          <w:rFonts w:ascii="Arial" w:hAnsi="Arial" w:cs="Arial"/>
          <w:b/>
          <w:lang w:val="mi-NZ"/>
        </w:rPr>
        <w:t>.</w:t>
      </w:r>
    </w:p>
    <w:p w:rsidR="009C6306" w:rsidRPr="007F4D5A" w:rsidRDefault="009C6306" w:rsidP="002A2EDD">
      <w:pPr>
        <w:rPr>
          <w:rFonts w:ascii="Arial" w:hAnsi="Arial" w:cs="Arial"/>
          <w:lang w:val="mi-NZ"/>
        </w:rPr>
      </w:pPr>
      <w:r w:rsidRPr="007F4D5A">
        <w:rPr>
          <w:rFonts w:ascii="Arial" w:hAnsi="Arial" w:cs="Arial"/>
          <w:lang w:val="mi-NZ"/>
        </w:rPr>
        <w:t xml:space="preserve">At the discretion of the Kaitiaki Huhua or </w:t>
      </w:r>
      <w:r w:rsidR="009B1E3E">
        <w:rPr>
          <w:rFonts w:ascii="Arial" w:hAnsi="Arial" w:cs="Arial"/>
          <w:lang w:val="mi-NZ"/>
        </w:rPr>
        <w:t xml:space="preserve">a </w:t>
      </w:r>
      <w:r w:rsidRPr="007F4D5A">
        <w:rPr>
          <w:rFonts w:ascii="Arial" w:hAnsi="Arial" w:cs="Arial"/>
          <w:lang w:val="mi-NZ"/>
        </w:rPr>
        <w:t>nominee, a student who does not pass a paper or papers can be dec</w:t>
      </w:r>
      <w:r w:rsidR="009B1E3E">
        <w:rPr>
          <w:rFonts w:ascii="Arial" w:hAnsi="Arial" w:cs="Arial"/>
          <w:lang w:val="mi-NZ"/>
        </w:rPr>
        <w:t>lined permission to re-enrol in</w:t>
      </w:r>
      <w:r w:rsidRPr="007F4D5A">
        <w:rPr>
          <w:rFonts w:ascii="Arial" w:hAnsi="Arial" w:cs="Arial"/>
          <w:lang w:val="mi-NZ"/>
        </w:rPr>
        <w:t xml:space="preserve"> the Te Wānanga Takiura teacher training degree in a subsequent semester or a subsequent academic year.</w:t>
      </w:r>
    </w:p>
    <w:p w:rsidR="009C6306" w:rsidRPr="007F4D5A" w:rsidRDefault="009C6306" w:rsidP="002A2EDD">
      <w:pPr>
        <w:pStyle w:val="Heading2"/>
        <w:keepLines/>
        <w:tabs>
          <w:tab w:val="clear" w:pos="1440"/>
        </w:tabs>
        <w:suppressAutoHyphens w:val="0"/>
        <w:ind w:left="0" w:firstLine="0"/>
        <w:contextualSpacing/>
        <w:jc w:val="center"/>
        <w:rPr>
          <w:rFonts w:ascii="Arial" w:hAnsi="Arial"/>
          <w:b/>
          <w:sz w:val="28"/>
          <w:szCs w:val="28"/>
          <w:bdr w:val="single" w:sz="4" w:space="0" w:color="auto"/>
        </w:rPr>
      </w:pPr>
      <w:r w:rsidRPr="007F4D5A">
        <w:rPr>
          <w:rFonts w:ascii="Arial" w:hAnsi="Arial"/>
          <w:b/>
          <w:sz w:val="28"/>
          <w:szCs w:val="28"/>
          <w:bdr w:val="single" w:sz="4" w:space="0" w:color="auto"/>
        </w:rPr>
        <w:t>Professional Requirements</w:t>
      </w:r>
    </w:p>
    <w:p w:rsidR="009C6306" w:rsidRPr="007F4D5A" w:rsidRDefault="009C6306" w:rsidP="002A2EDD">
      <w:pPr>
        <w:rPr>
          <w:rFonts w:ascii="Arial" w:hAnsi="Arial" w:cs="Arial"/>
          <w:lang w:val="mi-NZ"/>
        </w:rPr>
      </w:pPr>
      <w:r w:rsidRPr="007F4D5A">
        <w:rPr>
          <w:rFonts w:ascii="Arial" w:hAnsi="Arial" w:cs="Arial"/>
          <w:lang w:val="mi-NZ"/>
        </w:rPr>
        <w:t xml:space="preserve">In order to complete the requirements for the Te Wānanga Takiura Bachelor of Teaching Kura Kaupapa Māori degree, a student must meet all academic and practical requirements (covering 38 academic papers and 6 practicums) and also comply with the criteria for registration with the </w:t>
      </w:r>
      <w:r w:rsidR="009B1E3E">
        <w:rPr>
          <w:rFonts w:ascii="Arial" w:hAnsi="Arial" w:cs="Arial"/>
          <w:lang w:val="mi-NZ"/>
        </w:rPr>
        <w:t>Education</w:t>
      </w:r>
      <w:r w:rsidRPr="007F4D5A">
        <w:rPr>
          <w:rFonts w:ascii="Arial" w:hAnsi="Arial" w:cs="Arial"/>
          <w:lang w:val="mi-NZ"/>
        </w:rPr>
        <w:t xml:space="preserve"> Council.</w:t>
      </w:r>
    </w:p>
    <w:p w:rsidR="009C6306" w:rsidRPr="007F4D5A" w:rsidRDefault="009C6306" w:rsidP="002A2EDD">
      <w:pPr>
        <w:rPr>
          <w:rFonts w:ascii="Arial" w:hAnsi="Arial" w:cs="Arial"/>
          <w:lang w:val="mi-NZ"/>
        </w:rPr>
      </w:pPr>
      <w:r w:rsidRPr="007F4D5A">
        <w:rPr>
          <w:rFonts w:ascii="Arial" w:hAnsi="Arial" w:cs="Arial"/>
          <w:lang w:val="mi-NZ"/>
        </w:rPr>
        <w:t>Only those students who are culturally, linguistically, aca</w:t>
      </w:r>
      <w:r w:rsidR="004507CA">
        <w:rPr>
          <w:rFonts w:ascii="Arial" w:hAnsi="Arial" w:cs="Arial"/>
          <w:lang w:val="mi-NZ"/>
        </w:rPr>
        <w:t>demically and professionally capable</w:t>
      </w:r>
      <w:r w:rsidRPr="007F4D5A">
        <w:rPr>
          <w:rFonts w:ascii="Arial" w:hAnsi="Arial" w:cs="Arial"/>
          <w:lang w:val="mi-NZ"/>
        </w:rPr>
        <w:t xml:space="preserve"> to practice as teachers will be allowed to complete the Te Wānanga Takiura 3 year course and gain subsequent registration as a qualified teacher in Māori medium education.</w:t>
      </w:r>
    </w:p>
    <w:p w:rsidR="009C6306" w:rsidRPr="007F4D5A" w:rsidRDefault="009C6306" w:rsidP="002A2EDD">
      <w:pPr>
        <w:rPr>
          <w:rFonts w:ascii="Arial" w:hAnsi="Arial" w:cs="Arial"/>
          <w:lang w:val="mi-NZ"/>
        </w:rPr>
      </w:pPr>
      <w:r w:rsidRPr="007F4D5A">
        <w:rPr>
          <w:rFonts w:ascii="Arial" w:hAnsi="Arial" w:cs="Arial"/>
          <w:lang w:val="mi-NZ"/>
        </w:rPr>
        <w:t>A student who is not</w:t>
      </w:r>
      <w:r w:rsidR="009B1E3E">
        <w:rPr>
          <w:rFonts w:ascii="Arial" w:hAnsi="Arial" w:cs="Arial"/>
          <w:lang w:val="mi-NZ"/>
        </w:rPr>
        <w:t xml:space="preserve"> able to meet the above requirements</w:t>
      </w:r>
      <w:r w:rsidRPr="007F4D5A">
        <w:rPr>
          <w:rFonts w:ascii="Arial" w:hAnsi="Arial" w:cs="Arial"/>
          <w:lang w:val="mi-NZ"/>
        </w:rPr>
        <w:t xml:space="preserve"> of the Te Wānanga Takiura</w:t>
      </w:r>
      <w:r w:rsidR="004507CA">
        <w:rPr>
          <w:rFonts w:ascii="Arial" w:hAnsi="Arial" w:cs="Arial"/>
          <w:lang w:val="mi-NZ"/>
        </w:rPr>
        <w:t>’s</w:t>
      </w:r>
      <w:r w:rsidRPr="007F4D5A">
        <w:rPr>
          <w:rFonts w:ascii="Arial" w:hAnsi="Arial" w:cs="Arial"/>
          <w:lang w:val="mi-NZ"/>
        </w:rPr>
        <w:t xml:space="preserve"> 3 year progr</w:t>
      </w:r>
      <w:r w:rsidR="009B1E3E">
        <w:rPr>
          <w:rFonts w:ascii="Arial" w:hAnsi="Arial" w:cs="Arial"/>
          <w:lang w:val="mi-NZ"/>
        </w:rPr>
        <w:t>amme  and therefore the requirements</w:t>
      </w:r>
      <w:r w:rsidRPr="007F4D5A">
        <w:rPr>
          <w:rFonts w:ascii="Arial" w:hAnsi="Arial" w:cs="Arial"/>
          <w:lang w:val="mi-NZ"/>
        </w:rPr>
        <w:t xml:space="preserve"> for subsequent registration by the </w:t>
      </w:r>
      <w:r w:rsidR="009B1E3E">
        <w:rPr>
          <w:rFonts w:ascii="Arial" w:hAnsi="Arial" w:cs="Arial"/>
          <w:lang w:val="mi-NZ"/>
        </w:rPr>
        <w:t>Education</w:t>
      </w:r>
      <w:r w:rsidRPr="007F4D5A">
        <w:rPr>
          <w:rFonts w:ascii="Arial" w:hAnsi="Arial" w:cs="Arial"/>
          <w:lang w:val="mi-NZ"/>
        </w:rPr>
        <w:t xml:space="preserve"> Council, must notify the Kaitiaki Huhua.</w:t>
      </w:r>
    </w:p>
    <w:p w:rsidR="005950FF" w:rsidRDefault="009C6306" w:rsidP="002A2EDD">
      <w:pPr>
        <w:rPr>
          <w:rFonts w:ascii="Arial" w:hAnsi="Arial" w:cs="Arial"/>
          <w:lang w:val="mi-NZ"/>
        </w:rPr>
      </w:pPr>
      <w:r w:rsidRPr="007F4D5A">
        <w:rPr>
          <w:rFonts w:ascii="Arial" w:hAnsi="Arial" w:cs="Arial"/>
          <w:lang w:val="mi-NZ"/>
        </w:rPr>
        <w:t xml:space="preserve">If the Kaitiaki Huhua has reason to believe that a student cannot and will not meet all the </w:t>
      </w:r>
      <w:r w:rsidR="009B1E3E">
        <w:rPr>
          <w:rFonts w:ascii="Arial" w:hAnsi="Arial" w:cs="Arial"/>
          <w:lang w:val="mi-NZ"/>
        </w:rPr>
        <w:t xml:space="preserve">requirements </w:t>
      </w:r>
      <w:r w:rsidRPr="007F4D5A">
        <w:rPr>
          <w:rFonts w:ascii="Arial" w:hAnsi="Arial" w:cs="Arial"/>
          <w:lang w:val="mi-NZ"/>
        </w:rPr>
        <w:t>of the Te Wānanga Takiura courses, and subsequent registration theref</w:t>
      </w:r>
      <w:r w:rsidR="009B1E3E">
        <w:rPr>
          <w:rFonts w:ascii="Arial" w:hAnsi="Arial" w:cs="Arial"/>
          <w:lang w:val="mi-NZ"/>
        </w:rPr>
        <w:t>ore, by the Education</w:t>
      </w:r>
      <w:r w:rsidRPr="007F4D5A">
        <w:rPr>
          <w:rFonts w:ascii="Arial" w:hAnsi="Arial" w:cs="Arial"/>
          <w:lang w:val="mi-NZ"/>
        </w:rPr>
        <w:t xml:space="preserve"> Council</w:t>
      </w:r>
      <w:r w:rsidRPr="005950FF">
        <w:rPr>
          <w:rFonts w:ascii="Arial" w:hAnsi="Arial" w:cs="Arial"/>
          <w:b/>
          <w:lang w:val="mi-NZ"/>
        </w:rPr>
        <w:t xml:space="preserve">, </w:t>
      </w:r>
      <w:r w:rsidR="005950FF">
        <w:rPr>
          <w:rFonts w:ascii="Arial" w:hAnsi="Arial" w:cs="Arial"/>
          <w:lang w:val="mi-NZ"/>
        </w:rPr>
        <w:t>the Kaitiaki Huhua shall a</w:t>
      </w:r>
      <w:r w:rsidR="00AC288E">
        <w:rPr>
          <w:rFonts w:ascii="Arial" w:hAnsi="Arial" w:cs="Arial"/>
          <w:lang w:val="mi-NZ"/>
        </w:rPr>
        <w:t>dvise the student</w:t>
      </w:r>
      <w:r w:rsidR="005950FF">
        <w:rPr>
          <w:rFonts w:ascii="Arial" w:hAnsi="Arial" w:cs="Arial"/>
          <w:lang w:val="mi-NZ"/>
        </w:rPr>
        <w:t xml:space="preserve"> and take into account any written response from the student. </w:t>
      </w:r>
    </w:p>
    <w:p w:rsidR="009C6306" w:rsidRPr="007F4D5A" w:rsidRDefault="009C6306" w:rsidP="002A2EDD">
      <w:pPr>
        <w:rPr>
          <w:rFonts w:ascii="Arial" w:hAnsi="Arial" w:cs="Arial"/>
          <w:lang w:val="mi-NZ"/>
        </w:rPr>
      </w:pPr>
      <w:r w:rsidRPr="007F4D5A">
        <w:rPr>
          <w:rFonts w:ascii="Arial" w:hAnsi="Arial" w:cs="Arial"/>
          <w:lang w:val="mi-NZ"/>
        </w:rPr>
        <w:t xml:space="preserve">If the Kaitiaki Huhua is satisfied that the student is not able to meet the </w:t>
      </w:r>
      <w:r w:rsidR="005950FF">
        <w:rPr>
          <w:rFonts w:ascii="Arial" w:hAnsi="Arial" w:cs="Arial"/>
          <w:lang w:val="mi-NZ"/>
        </w:rPr>
        <w:t>requirements</w:t>
      </w:r>
      <w:r w:rsidRPr="007F4D5A">
        <w:rPr>
          <w:rFonts w:ascii="Arial" w:hAnsi="Arial" w:cs="Arial"/>
          <w:lang w:val="mi-NZ"/>
        </w:rPr>
        <w:t xml:space="preserve"> of the Te Wānanga Takiura courses, an</w:t>
      </w:r>
      <w:r w:rsidR="004507CA">
        <w:rPr>
          <w:rFonts w:ascii="Arial" w:hAnsi="Arial" w:cs="Arial"/>
          <w:lang w:val="mi-NZ"/>
        </w:rPr>
        <w:t>d subsequent registration</w:t>
      </w:r>
      <w:r w:rsidR="005950FF">
        <w:rPr>
          <w:rFonts w:ascii="Arial" w:hAnsi="Arial" w:cs="Arial"/>
          <w:lang w:val="mi-NZ"/>
        </w:rPr>
        <w:t>, by the Education</w:t>
      </w:r>
      <w:r w:rsidRPr="007F4D5A">
        <w:rPr>
          <w:rFonts w:ascii="Arial" w:hAnsi="Arial" w:cs="Arial"/>
          <w:lang w:val="mi-NZ"/>
        </w:rPr>
        <w:t xml:space="preserve"> Council, </w:t>
      </w:r>
      <w:r w:rsidRPr="005950FF">
        <w:rPr>
          <w:rFonts w:ascii="Arial" w:hAnsi="Arial" w:cs="Arial"/>
          <w:b/>
          <w:lang w:val="mi-NZ"/>
        </w:rPr>
        <w:t>the Kaitiaki Huhua shall terminate the student’s enrolment and any application to re-enrol may likewise be declined</w:t>
      </w:r>
      <w:r w:rsidRPr="007F4D5A">
        <w:rPr>
          <w:rFonts w:ascii="Arial" w:hAnsi="Arial" w:cs="Arial"/>
          <w:lang w:val="mi-NZ"/>
        </w:rPr>
        <w:t>.</w:t>
      </w:r>
    </w:p>
    <w:p w:rsidR="009C6306" w:rsidRPr="007F4D5A" w:rsidRDefault="009C6306" w:rsidP="002A2EDD">
      <w:pPr>
        <w:rPr>
          <w:rFonts w:ascii="Arial" w:hAnsi="Arial" w:cs="Arial"/>
          <w:lang w:val="mi-NZ"/>
        </w:rPr>
      </w:pPr>
      <w:r w:rsidRPr="007F4D5A">
        <w:rPr>
          <w:rFonts w:ascii="Arial" w:hAnsi="Arial" w:cs="Arial"/>
          <w:lang w:val="mi-NZ"/>
        </w:rPr>
        <w:t>The Kaitiaki Huhua shall notify the Kāhui Tautoko or its representative of the termination of a student’s enrolment and the circumstances supporting that termination.</w:t>
      </w:r>
    </w:p>
    <w:p w:rsidR="009C6306" w:rsidRPr="007F4D5A" w:rsidRDefault="009C6306" w:rsidP="002A2EDD">
      <w:pPr>
        <w:rPr>
          <w:rFonts w:ascii="Arial" w:hAnsi="Arial" w:cs="Arial"/>
          <w:lang w:val="mi-NZ"/>
        </w:rPr>
      </w:pPr>
      <w:r w:rsidRPr="007F4D5A">
        <w:rPr>
          <w:rFonts w:ascii="Arial" w:hAnsi="Arial" w:cs="Arial"/>
          <w:lang w:val="mi-NZ"/>
        </w:rPr>
        <w:t>A student whose enrolment is terminated under these professional requirements may appeal against that decision to the Kāhui Tautoko or its nominee.</w:t>
      </w:r>
    </w:p>
    <w:p w:rsidR="009C6306" w:rsidRPr="007F4D5A" w:rsidRDefault="009C6306" w:rsidP="002A2EDD">
      <w:pPr>
        <w:spacing w:after="0"/>
        <w:contextualSpacing/>
        <w:rPr>
          <w:rFonts w:ascii="Arial" w:hAnsi="Arial" w:cs="Arial"/>
          <w:lang w:val="mi-NZ"/>
        </w:rPr>
      </w:pPr>
      <w:r w:rsidRPr="007F4D5A">
        <w:rPr>
          <w:rFonts w:ascii="Arial" w:hAnsi="Arial" w:cs="Arial"/>
          <w:lang w:val="mi-NZ"/>
        </w:rPr>
        <w:br w:type="page"/>
      </w:r>
    </w:p>
    <w:p w:rsidR="009C6306" w:rsidRPr="007F4D5A" w:rsidRDefault="009C6306" w:rsidP="002A2EDD">
      <w:pPr>
        <w:pStyle w:val="Heading2"/>
        <w:spacing w:before="0" w:beforeAutospacing="0" w:after="360" w:afterAutospacing="0"/>
        <w:ind w:left="0" w:right="-1" w:firstLine="0"/>
        <w:jc w:val="center"/>
        <w:rPr>
          <w:rFonts w:ascii="Arial" w:hAnsi="Arial"/>
          <w:b/>
          <w:sz w:val="32"/>
          <w:szCs w:val="32"/>
          <w:u w:val="single"/>
        </w:rPr>
      </w:pPr>
      <w:r w:rsidRPr="007F4D5A">
        <w:rPr>
          <w:rFonts w:ascii="Arial" w:hAnsi="Arial"/>
          <w:b/>
          <w:sz w:val="32"/>
          <w:szCs w:val="32"/>
          <w:u w:val="single"/>
        </w:rPr>
        <w:t>Course Failure</w:t>
      </w:r>
    </w:p>
    <w:p w:rsidR="009C6306" w:rsidRPr="007F4D5A" w:rsidRDefault="009C6306" w:rsidP="002A2EDD">
      <w:pPr>
        <w:pStyle w:val="BlockText"/>
        <w:spacing w:before="100" w:beforeAutospacing="1" w:after="100" w:afterAutospacing="1"/>
        <w:ind w:left="0" w:right="0"/>
        <w:rPr>
          <w:rFonts w:cs="Arial"/>
          <w:szCs w:val="22"/>
        </w:rPr>
      </w:pPr>
      <w:r w:rsidRPr="007F4D5A">
        <w:rPr>
          <w:rFonts w:cs="Arial"/>
          <w:szCs w:val="22"/>
        </w:rPr>
        <w:t xml:space="preserve">A grade of D or lower will indicate a failure </w:t>
      </w:r>
      <w:proofErr w:type="gramStart"/>
      <w:r w:rsidRPr="007F4D5A">
        <w:rPr>
          <w:rFonts w:cs="Arial"/>
          <w:szCs w:val="22"/>
        </w:rPr>
        <w:t>to adequately meet</w:t>
      </w:r>
      <w:proofErr w:type="gramEnd"/>
      <w:r w:rsidRPr="007F4D5A">
        <w:rPr>
          <w:rFonts w:cs="Arial"/>
          <w:szCs w:val="22"/>
        </w:rPr>
        <w:t xml:space="preserve"> minimum course (paper) standards. The pass grades of A to C acknowledge standards </w:t>
      </w:r>
      <w:proofErr w:type="gramStart"/>
      <w:r w:rsidRPr="007F4D5A">
        <w:rPr>
          <w:rFonts w:cs="Arial"/>
          <w:szCs w:val="22"/>
        </w:rPr>
        <w:t>have been achieved</w:t>
      </w:r>
      <w:proofErr w:type="gramEnd"/>
      <w:r w:rsidRPr="007F4D5A">
        <w:rPr>
          <w:rFonts w:cs="Arial"/>
          <w:szCs w:val="22"/>
        </w:rPr>
        <w:t>.</w:t>
      </w:r>
    </w:p>
    <w:p w:rsidR="009C6306" w:rsidRPr="007F4D5A" w:rsidRDefault="009C6306" w:rsidP="002A2EDD">
      <w:pPr>
        <w:jc w:val="both"/>
        <w:rPr>
          <w:rFonts w:ascii="Arial" w:hAnsi="Arial" w:cs="Arial"/>
          <w:b/>
          <w:bCs/>
        </w:rPr>
      </w:pPr>
      <w:r w:rsidRPr="007F4D5A">
        <w:rPr>
          <w:rFonts w:ascii="Arial" w:hAnsi="Arial" w:cs="Arial"/>
        </w:rPr>
        <w:t>Where, by the end of a course/paper</w:t>
      </w:r>
      <w:r w:rsidR="004507CA">
        <w:rPr>
          <w:rFonts w:ascii="Arial" w:hAnsi="Arial" w:cs="Arial"/>
        </w:rPr>
        <w:t>,</w:t>
      </w:r>
      <w:r w:rsidRPr="007F4D5A">
        <w:rPr>
          <w:rFonts w:ascii="Arial" w:hAnsi="Arial" w:cs="Arial"/>
        </w:rPr>
        <w:t xml:space="preserve"> a student fails to meet minimum standards, </w:t>
      </w:r>
      <w:r w:rsidR="004507CA" w:rsidRPr="004507CA">
        <w:rPr>
          <w:rFonts w:ascii="Arial" w:hAnsi="Arial" w:cs="Arial"/>
          <w:b/>
        </w:rPr>
        <w:t>the course</w:t>
      </w:r>
      <w:r w:rsidR="004507CA">
        <w:rPr>
          <w:rFonts w:ascii="Arial" w:hAnsi="Arial" w:cs="Arial"/>
        </w:rPr>
        <w:t xml:space="preserve"> </w:t>
      </w:r>
      <w:r w:rsidR="004507CA">
        <w:rPr>
          <w:rFonts w:ascii="Arial" w:hAnsi="Arial" w:cs="Arial"/>
          <w:b/>
          <w:bCs/>
        </w:rPr>
        <w:t>lecturer</w:t>
      </w:r>
      <w:r w:rsidRPr="007F4D5A">
        <w:rPr>
          <w:rFonts w:ascii="Arial" w:hAnsi="Arial" w:cs="Arial"/>
          <w:b/>
          <w:bCs/>
        </w:rPr>
        <w:t xml:space="preserve"> and the academic administrator will advise students verbally and in writing</w:t>
      </w:r>
      <w:r w:rsidR="00F001DD">
        <w:rPr>
          <w:rFonts w:ascii="Arial" w:hAnsi="Arial" w:cs="Arial"/>
          <w:b/>
          <w:bCs/>
        </w:rPr>
        <w:t xml:space="preserve"> and</w:t>
      </w:r>
      <w:r w:rsidRPr="007F4D5A">
        <w:rPr>
          <w:rFonts w:ascii="Arial" w:hAnsi="Arial" w:cs="Arial"/>
          <w:b/>
          <w:bCs/>
        </w:rPr>
        <w:t xml:space="preserve"> by </w:t>
      </w:r>
      <w:r w:rsidR="00F001DD">
        <w:rPr>
          <w:rFonts w:ascii="Arial" w:hAnsi="Arial" w:cs="Arial"/>
          <w:b/>
          <w:bCs/>
        </w:rPr>
        <w:t>e</w:t>
      </w:r>
      <w:r w:rsidRPr="007F4D5A">
        <w:rPr>
          <w:rFonts w:ascii="Arial" w:hAnsi="Arial" w:cs="Arial"/>
          <w:b/>
          <w:bCs/>
        </w:rPr>
        <w:t>mail, of a course/paper failure.</w:t>
      </w:r>
    </w:p>
    <w:p w:rsidR="009C6306" w:rsidRPr="007F4D5A" w:rsidRDefault="009C6306" w:rsidP="002A2EDD">
      <w:pPr>
        <w:jc w:val="both"/>
        <w:rPr>
          <w:rFonts w:ascii="Arial" w:hAnsi="Arial" w:cs="Arial"/>
          <w:b/>
        </w:rPr>
      </w:pPr>
      <w:r w:rsidRPr="007F4D5A">
        <w:rPr>
          <w:rFonts w:ascii="Arial" w:hAnsi="Arial" w:cs="Arial"/>
          <w:b/>
        </w:rPr>
        <w:t xml:space="preserve">The Kahui </w:t>
      </w:r>
      <w:proofErr w:type="spellStart"/>
      <w:r w:rsidRPr="007F4D5A">
        <w:rPr>
          <w:rFonts w:ascii="Arial" w:hAnsi="Arial" w:cs="Arial"/>
          <w:b/>
        </w:rPr>
        <w:t>Whakahaere</w:t>
      </w:r>
      <w:proofErr w:type="spellEnd"/>
      <w:r w:rsidRPr="007F4D5A">
        <w:rPr>
          <w:rFonts w:ascii="Arial" w:hAnsi="Arial" w:cs="Arial"/>
          <w:b/>
        </w:rPr>
        <w:t xml:space="preserve"> will meet as an assessment body at the end of the semester in which the course/paper </w:t>
      </w:r>
      <w:proofErr w:type="gramStart"/>
      <w:r w:rsidRPr="007F4D5A">
        <w:rPr>
          <w:rFonts w:ascii="Arial" w:hAnsi="Arial" w:cs="Arial"/>
          <w:b/>
        </w:rPr>
        <w:t>is offered</w:t>
      </w:r>
      <w:proofErr w:type="gramEnd"/>
      <w:r w:rsidRPr="007F4D5A">
        <w:rPr>
          <w:rFonts w:ascii="Arial" w:hAnsi="Arial" w:cs="Arial"/>
          <w:b/>
        </w:rPr>
        <w:t>, to assess whether students have met minimum standards or not.</w:t>
      </w:r>
    </w:p>
    <w:p w:rsidR="009C6306" w:rsidRPr="007F4D5A" w:rsidRDefault="009C6306" w:rsidP="002A2EDD">
      <w:pPr>
        <w:jc w:val="both"/>
        <w:rPr>
          <w:rFonts w:ascii="Arial" w:hAnsi="Arial" w:cs="Arial"/>
        </w:rPr>
      </w:pPr>
      <w:r w:rsidRPr="007F4D5A">
        <w:rPr>
          <w:rFonts w:ascii="Arial" w:hAnsi="Arial" w:cs="Arial"/>
        </w:rPr>
        <w:t xml:space="preserve">Where minimum course requirements and standards </w:t>
      </w:r>
      <w:proofErr w:type="gramStart"/>
      <w:r w:rsidRPr="007F4D5A">
        <w:rPr>
          <w:rFonts w:ascii="Arial" w:hAnsi="Arial" w:cs="Arial"/>
        </w:rPr>
        <w:t>have not been met</w:t>
      </w:r>
      <w:proofErr w:type="gramEnd"/>
      <w:r w:rsidRPr="007F4D5A">
        <w:rPr>
          <w:rFonts w:ascii="Arial" w:hAnsi="Arial" w:cs="Arial"/>
        </w:rPr>
        <w:t xml:space="preserve">, students will fail and have to:  </w:t>
      </w:r>
    </w:p>
    <w:p w:rsidR="009C6306" w:rsidRPr="007F4D5A" w:rsidRDefault="009C6306" w:rsidP="002A2EDD">
      <w:pPr>
        <w:pBdr>
          <w:top w:val="single" w:sz="4" w:space="1" w:color="auto"/>
          <w:left w:val="single" w:sz="4" w:space="0" w:color="auto"/>
          <w:bottom w:val="single" w:sz="4" w:space="1" w:color="auto"/>
          <w:right w:val="single" w:sz="4" w:space="4" w:color="auto"/>
        </w:pBdr>
        <w:jc w:val="both"/>
        <w:rPr>
          <w:rFonts w:ascii="Arial" w:hAnsi="Arial" w:cs="Arial"/>
          <w:b/>
        </w:rPr>
      </w:pPr>
      <w:proofErr w:type="gramStart"/>
      <w:r w:rsidRPr="007F4D5A">
        <w:rPr>
          <w:rFonts w:ascii="Arial" w:hAnsi="Arial" w:cs="Arial"/>
          <w:b/>
        </w:rPr>
        <w:t>re-enrol</w:t>
      </w:r>
      <w:proofErr w:type="gramEnd"/>
      <w:r w:rsidRPr="007F4D5A">
        <w:rPr>
          <w:rFonts w:ascii="Arial" w:hAnsi="Arial" w:cs="Arial"/>
          <w:b/>
        </w:rPr>
        <w:t xml:space="preserve"> to redo the course/paper and to pay the required fees in order to meet the requirements for graduation</w:t>
      </w:r>
    </w:p>
    <w:p w:rsidR="009C6306" w:rsidRPr="007F4D5A" w:rsidRDefault="009C6306" w:rsidP="002A2EDD">
      <w:pPr>
        <w:jc w:val="both"/>
        <w:rPr>
          <w:rFonts w:ascii="Arial" w:hAnsi="Arial" w:cs="Arial"/>
        </w:rPr>
      </w:pPr>
      <w:r w:rsidRPr="007F4D5A">
        <w:rPr>
          <w:rFonts w:ascii="Arial" w:hAnsi="Arial" w:cs="Arial"/>
        </w:rPr>
        <w:t xml:space="preserve">Minimum course standards require that a student must have completed all </w:t>
      </w:r>
      <w:proofErr w:type="spellStart"/>
      <w:r w:rsidRPr="007F4D5A">
        <w:rPr>
          <w:rFonts w:ascii="Arial" w:hAnsi="Arial" w:cs="Arial"/>
        </w:rPr>
        <w:t>marautanga</w:t>
      </w:r>
      <w:proofErr w:type="spellEnd"/>
      <w:r w:rsidRPr="007F4D5A">
        <w:rPr>
          <w:rFonts w:ascii="Arial" w:hAnsi="Arial" w:cs="Arial"/>
        </w:rPr>
        <w:t xml:space="preserve"> requirements and attained at least</w:t>
      </w:r>
      <w:r w:rsidR="005950FF">
        <w:rPr>
          <w:rFonts w:ascii="Arial" w:hAnsi="Arial" w:cs="Arial"/>
        </w:rPr>
        <w:t xml:space="preserve"> a</w:t>
      </w:r>
      <w:r w:rsidRPr="007F4D5A">
        <w:rPr>
          <w:rFonts w:ascii="Arial" w:hAnsi="Arial" w:cs="Arial"/>
        </w:rPr>
        <w:t xml:space="preserve"> mi</w:t>
      </w:r>
      <w:r w:rsidR="004507CA">
        <w:rPr>
          <w:rFonts w:ascii="Arial" w:hAnsi="Arial" w:cs="Arial"/>
        </w:rPr>
        <w:t>nimum academic standard</w:t>
      </w:r>
      <w:r w:rsidRPr="007F4D5A">
        <w:rPr>
          <w:rFonts w:ascii="Arial" w:hAnsi="Arial" w:cs="Arial"/>
        </w:rPr>
        <w:t xml:space="preserve"> of a C- grade in all of those </w:t>
      </w:r>
      <w:proofErr w:type="spellStart"/>
      <w:r w:rsidRPr="007F4D5A">
        <w:rPr>
          <w:rFonts w:ascii="Arial" w:hAnsi="Arial" w:cs="Arial"/>
        </w:rPr>
        <w:t>marautanga</w:t>
      </w:r>
      <w:proofErr w:type="spellEnd"/>
      <w:r w:rsidRPr="007F4D5A">
        <w:rPr>
          <w:rFonts w:ascii="Arial" w:hAnsi="Arial" w:cs="Arial"/>
        </w:rPr>
        <w:t>.</w:t>
      </w:r>
    </w:p>
    <w:p w:rsidR="009C6306" w:rsidRPr="007F4D5A" w:rsidRDefault="009C6306" w:rsidP="002A2EDD">
      <w:pPr>
        <w:pBdr>
          <w:top w:val="single" w:sz="4" w:space="1" w:color="auto"/>
          <w:left w:val="single" w:sz="4" w:space="4" w:color="auto"/>
          <w:bottom w:val="single" w:sz="4" w:space="1" w:color="auto"/>
          <w:right w:val="single" w:sz="4" w:space="4" w:color="auto"/>
        </w:pBdr>
        <w:spacing w:before="120" w:after="0"/>
        <w:jc w:val="both"/>
        <w:rPr>
          <w:rFonts w:ascii="Arial" w:hAnsi="Arial" w:cs="Arial"/>
        </w:rPr>
      </w:pPr>
      <w:r w:rsidRPr="007F4D5A">
        <w:rPr>
          <w:rFonts w:ascii="Arial" w:hAnsi="Arial" w:cs="Arial"/>
        </w:rPr>
        <w:t xml:space="preserve">Minimum course standards also require: satisfactory completion of (to the academic levels expected by each lecturer), </w:t>
      </w:r>
      <w:proofErr w:type="spellStart"/>
      <w:r w:rsidRPr="007F4D5A">
        <w:rPr>
          <w:rFonts w:ascii="Arial" w:hAnsi="Arial" w:cs="Arial"/>
          <w:b/>
        </w:rPr>
        <w:t>ngohe</w:t>
      </w:r>
      <w:proofErr w:type="spellEnd"/>
      <w:r w:rsidRPr="007F4D5A">
        <w:rPr>
          <w:rFonts w:ascii="Arial" w:hAnsi="Arial" w:cs="Arial"/>
          <w:b/>
        </w:rPr>
        <w:t>,</w:t>
      </w:r>
      <w:r w:rsidRPr="007F4D5A">
        <w:rPr>
          <w:rFonts w:ascii="Arial" w:hAnsi="Arial" w:cs="Arial"/>
        </w:rPr>
        <w:t xml:space="preserve"> </w:t>
      </w:r>
      <w:proofErr w:type="spellStart"/>
      <w:r w:rsidRPr="007F4D5A">
        <w:rPr>
          <w:rFonts w:ascii="Arial" w:hAnsi="Arial" w:cs="Arial"/>
          <w:b/>
          <w:bCs/>
        </w:rPr>
        <w:t>taumahi</w:t>
      </w:r>
      <w:proofErr w:type="spellEnd"/>
      <w:r w:rsidRPr="007F4D5A">
        <w:rPr>
          <w:rFonts w:ascii="Arial" w:hAnsi="Arial" w:cs="Arial"/>
          <w:b/>
          <w:bCs/>
        </w:rPr>
        <w:t xml:space="preserve">, </w:t>
      </w:r>
      <w:proofErr w:type="spellStart"/>
      <w:r w:rsidRPr="007F4D5A">
        <w:rPr>
          <w:rFonts w:ascii="Arial" w:hAnsi="Arial" w:cs="Arial"/>
          <w:b/>
          <w:bCs/>
        </w:rPr>
        <w:t>whakamātautau</w:t>
      </w:r>
      <w:proofErr w:type="spellEnd"/>
      <w:r w:rsidRPr="007F4D5A">
        <w:rPr>
          <w:rFonts w:ascii="Arial" w:hAnsi="Arial" w:cs="Arial"/>
          <w:b/>
          <w:bCs/>
        </w:rPr>
        <w:t xml:space="preserve">, </w:t>
      </w:r>
      <w:proofErr w:type="spellStart"/>
      <w:r w:rsidRPr="007F4D5A">
        <w:rPr>
          <w:rFonts w:ascii="Arial" w:hAnsi="Arial" w:cs="Arial"/>
          <w:b/>
          <w:bCs/>
        </w:rPr>
        <w:t>whakaari</w:t>
      </w:r>
      <w:proofErr w:type="spellEnd"/>
      <w:r w:rsidRPr="007F4D5A">
        <w:rPr>
          <w:rFonts w:ascii="Arial" w:hAnsi="Arial" w:cs="Arial"/>
          <w:b/>
          <w:bCs/>
        </w:rPr>
        <w:t>/</w:t>
      </w:r>
      <w:proofErr w:type="spellStart"/>
      <w:r w:rsidRPr="007F4D5A">
        <w:rPr>
          <w:rFonts w:ascii="Arial" w:hAnsi="Arial" w:cs="Arial"/>
          <w:b/>
          <w:bCs/>
        </w:rPr>
        <w:t>whakaaturanga</w:t>
      </w:r>
      <w:proofErr w:type="spellEnd"/>
      <w:r w:rsidRPr="007F4D5A">
        <w:rPr>
          <w:rFonts w:ascii="Arial" w:hAnsi="Arial" w:cs="Arial"/>
          <w:b/>
          <w:bCs/>
        </w:rPr>
        <w:t xml:space="preserve">/ </w:t>
      </w:r>
      <w:proofErr w:type="spellStart"/>
      <w:r w:rsidRPr="007F4D5A">
        <w:rPr>
          <w:rFonts w:ascii="Arial" w:hAnsi="Arial" w:cs="Arial"/>
          <w:b/>
          <w:bCs/>
        </w:rPr>
        <w:t>whakatautau</w:t>
      </w:r>
      <w:proofErr w:type="spellEnd"/>
      <w:r w:rsidRPr="007F4D5A">
        <w:rPr>
          <w:rFonts w:ascii="Arial" w:hAnsi="Arial" w:cs="Arial"/>
          <w:b/>
          <w:bCs/>
        </w:rPr>
        <w:t xml:space="preserve">, </w:t>
      </w:r>
      <w:proofErr w:type="spellStart"/>
      <w:r w:rsidRPr="007F4D5A">
        <w:rPr>
          <w:rFonts w:ascii="Arial" w:hAnsi="Arial" w:cs="Arial"/>
          <w:b/>
          <w:bCs/>
        </w:rPr>
        <w:t>whakapuaki</w:t>
      </w:r>
      <w:proofErr w:type="spellEnd"/>
      <w:r w:rsidRPr="007F4D5A">
        <w:rPr>
          <w:rFonts w:ascii="Arial" w:hAnsi="Arial" w:cs="Arial"/>
          <w:b/>
          <w:bCs/>
        </w:rPr>
        <w:t xml:space="preserve">, </w:t>
      </w:r>
      <w:proofErr w:type="spellStart"/>
      <w:r w:rsidRPr="007F4D5A">
        <w:rPr>
          <w:rFonts w:ascii="Arial" w:hAnsi="Arial" w:cs="Arial"/>
          <w:b/>
          <w:bCs/>
        </w:rPr>
        <w:t>mahi</w:t>
      </w:r>
      <w:proofErr w:type="spellEnd"/>
      <w:r w:rsidRPr="007F4D5A">
        <w:rPr>
          <w:rFonts w:ascii="Arial" w:hAnsi="Arial" w:cs="Arial"/>
          <w:b/>
          <w:bCs/>
        </w:rPr>
        <w:t>-ā-</w:t>
      </w:r>
      <w:proofErr w:type="spellStart"/>
      <w:r w:rsidRPr="007F4D5A">
        <w:rPr>
          <w:rFonts w:ascii="Arial" w:hAnsi="Arial" w:cs="Arial"/>
          <w:b/>
          <w:bCs/>
        </w:rPr>
        <w:t>ringa</w:t>
      </w:r>
      <w:proofErr w:type="spellEnd"/>
      <w:r w:rsidRPr="007F4D5A">
        <w:rPr>
          <w:rFonts w:ascii="Arial" w:hAnsi="Arial" w:cs="Arial"/>
          <w:b/>
          <w:bCs/>
        </w:rPr>
        <w:t xml:space="preserve">, </w:t>
      </w:r>
      <w:proofErr w:type="spellStart"/>
      <w:r w:rsidRPr="007F4D5A">
        <w:rPr>
          <w:rFonts w:ascii="Arial" w:hAnsi="Arial" w:cs="Arial"/>
          <w:b/>
          <w:bCs/>
        </w:rPr>
        <w:t>kapa</w:t>
      </w:r>
      <w:proofErr w:type="spellEnd"/>
      <w:r w:rsidRPr="007F4D5A">
        <w:rPr>
          <w:rFonts w:ascii="Arial" w:hAnsi="Arial" w:cs="Arial"/>
          <w:b/>
          <w:bCs/>
        </w:rPr>
        <w:t xml:space="preserve"> haka, </w:t>
      </w:r>
      <w:proofErr w:type="spellStart"/>
      <w:r w:rsidRPr="007F4D5A">
        <w:rPr>
          <w:rFonts w:ascii="Arial" w:hAnsi="Arial" w:cs="Arial"/>
          <w:b/>
          <w:bCs/>
        </w:rPr>
        <w:t>tuhinga</w:t>
      </w:r>
      <w:proofErr w:type="spellEnd"/>
      <w:r w:rsidRPr="007F4D5A">
        <w:rPr>
          <w:rFonts w:ascii="Arial" w:hAnsi="Arial" w:cs="Arial"/>
          <w:b/>
          <w:bCs/>
        </w:rPr>
        <w:t xml:space="preserve"> </w:t>
      </w:r>
      <w:proofErr w:type="spellStart"/>
      <w:r w:rsidRPr="007F4D5A">
        <w:rPr>
          <w:rFonts w:ascii="Arial" w:hAnsi="Arial" w:cs="Arial"/>
          <w:b/>
          <w:bCs/>
        </w:rPr>
        <w:t>roa</w:t>
      </w:r>
      <w:proofErr w:type="spellEnd"/>
      <w:r w:rsidRPr="007F4D5A">
        <w:rPr>
          <w:rFonts w:ascii="Arial" w:hAnsi="Arial" w:cs="Arial"/>
          <w:b/>
          <w:bCs/>
        </w:rPr>
        <w:t xml:space="preserve">, </w:t>
      </w:r>
      <w:proofErr w:type="spellStart"/>
      <w:r w:rsidRPr="007F4D5A">
        <w:rPr>
          <w:rFonts w:ascii="Arial" w:hAnsi="Arial" w:cs="Arial"/>
          <w:b/>
          <w:bCs/>
        </w:rPr>
        <w:t>rangahau</w:t>
      </w:r>
      <w:proofErr w:type="spellEnd"/>
      <w:r w:rsidRPr="007F4D5A">
        <w:rPr>
          <w:rFonts w:ascii="Arial" w:hAnsi="Arial" w:cs="Arial"/>
          <w:b/>
          <w:bCs/>
        </w:rPr>
        <w:t xml:space="preserve"> </w:t>
      </w:r>
      <w:r w:rsidRPr="007F4D5A">
        <w:rPr>
          <w:rFonts w:ascii="Arial" w:hAnsi="Arial" w:cs="Arial"/>
        </w:rPr>
        <w:t>and any other task set down as an integral component of the course.</w:t>
      </w:r>
    </w:p>
    <w:p w:rsidR="009C6306" w:rsidRPr="007F4D5A" w:rsidRDefault="009C6306" w:rsidP="002A2EDD">
      <w:pPr>
        <w:spacing w:after="0"/>
        <w:contextualSpacing/>
        <w:jc w:val="both"/>
        <w:rPr>
          <w:rFonts w:ascii="Arial" w:hAnsi="Arial" w:cs="Arial"/>
        </w:rPr>
      </w:pPr>
    </w:p>
    <w:p w:rsidR="009C6306" w:rsidRPr="007F4D5A" w:rsidRDefault="009C6306" w:rsidP="002A2EDD">
      <w:pPr>
        <w:pBdr>
          <w:top w:val="single" w:sz="4" w:space="1" w:color="auto"/>
          <w:left w:val="single" w:sz="4" w:space="4" w:color="auto"/>
          <w:bottom w:val="single" w:sz="4" w:space="1" w:color="auto"/>
          <w:right w:val="single" w:sz="4" w:space="4" w:color="auto"/>
        </w:pBdr>
        <w:jc w:val="both"/>
        <w:rPr>
          <w:rFonts w:ascii="Arial" w:hAnsi="Arial" w:cs="Arial"/>
        </w:rPr>
      </w:pPr>
      <w:r w:rsidRPr="007F4D5A">
        <w:rPr>
          <w:rFonts w:ascii="Arial" w:hAnsi="Arial" w:cs="Arial"/>
        </w:rPr>
        <w:t>Minimum course standards also require satisfactory attendance.</w:t>
      </w:r>
    </w:p>
    <w:p w:rsidR="009C6306" w:rsidRPr="00022BF8" w:rsidRDefault="009C6306" w:rsidP="002A2EDD">
      <w:pPr>
        <w:pBdr>
          <w:top w:val="single" w:sz="4" w:space="1" w:color="auto"/>
          <w:left w:val="single" w:sz="4" w:space="4" w:color="auto"/>
          <w:bottom w:val="single" w:sz="4" w:space="1" w:color="auto"/>
          <w:right w:val="single" w:sz="4" w:space="4" w:color="auto"/>
        </w:pBdr>
        <w:jc w:val="both"/>
        <w:rPr>
          <w:rFonts w:ascii="Arial" w:hAnsi="Arial" w:cs="Arial"/>
          <w:b/>
        </w:rPr>
      </w:pPr>
      <w:r w:rsidRPr="00022BF8">
        <w:rPr>
          <w:rFonts w:ascii="Arial" w:hAnsi="Arial" w:cs="Arial"/>
          <w:b/>
        </w:rPr>
        <w:t xml:space="preserve">An attendance of 80% and above is what is required, with 80% being the minimum requirement.  </w:t>
      </w:r>
    </w:p>
    <w:p w:rsidR="009C6306" w:rsidRPr="007F4D5A" w:rsidRDefault="009C6306" w:rsidP="002A2EDD">
      <w:pPr>
        <w:jc w:val="both"/>
        <w:rPr>
          <w:rFonts w:ascii="Arial" w:hAnsi="Arial" w:cs="Arial"/>
        </w:rPr>
      </w:pPr>
      <w:r w:rsidRPr="007F4D5A">
        <w:rPr>
          <w:rFonts w:ascii="Arial" w:hAnsi="Arial" w:cs="Arial"/>
        </w:rPr>
        <w:t xml:space="preserve">All students </w:t>
      </w:r>
      <w:proofErr w:type="gramStart"/>
      <w:r w:rsidRPr="007F4D5A">
        <w:rPr>
          <w:rFonts w:ascii="Arial" w:hAnsi="Arial" w:cs="Arial"/>
        </w:rPr>
        <w:t>are expected</w:t>
      </w:r>
      <w:proofErr w:type="gramEnd"/>
      <w:r w:rsidRPr="007F4D5A">
        <w:rPr>
          <w:rFonts w:ascii="Arial" w:hAnsi="Arial" w:cs="Arial"/>
        </w:rPr>
        <w:t xml:space="preserve"> to make full and appropriate use of </w:t>
      </w:r>
      <w:proofErr w:type="spellStart"/>
      <w:r w:rsidRPr="007F4D5A">
        <w:rPr>
          <w:rFonts w:ascii="Arial" w:hAnsi="Arial" w:cs="Arial"/>
          <w:b/>
        </w:rPr>
        <w:t>Ako</w:t>
      </w:r>
      <w:proofErr w:type="spellEnd"/>
      <w:r w:rsidRPr="007F4D5A">
        <w:rPr>
          <w:rFonts w:ascii="Arial" w:hAnsi="Arial" w:cs="Arial"/>
          <w:b/>
        </w:rPr>
        <w:t xml:space="preserve"> </w:t>
      </w:r>
      <w:proofErr w:type="spellStart"/>
      <w:r w:rsidRPr="007F4D5A">
        <w:rPr>
          <w:rFonts w:ascii="Arial" w:hAnsi="Arial" w:cs="Arial"/>
          <w:b/>
        </w:rPr>
        <w:t>Tōtōpū</w:t>
      </w:r>
      <w:proofErr w:type="spellEnd"/>
      <w:r w:rsidRPr="007F4D5A">
        <w:rPr>
          <w:rFonts w:ascii="Arial" w:hAnsi="Arial" w:cs="Arial"/>
          <w:b/>
        </w:rPr>
        <w:t xml:space="preserve"> (tutorial) periods;</w:t>
      </w:r>
      <w:r w:rsidRPr="007F4D5A">
        <w:rPr>
          <w:rFonts w:ascii="Arial" w:hAnsi="Arial" w:cs="Arial"/>
        </w:rPr>
        <w:t xml:space="preserve"> </w:t>
      </w:r>
      <w:r w:rsidRPr="007F4D5A">
        <w:rPr>
          <w:rFonts w:ascii="Arial" w:hAnsi="Arial" w:cs="Arial"/>
          <w:b/>
        </w:rPr>
        <w:t>A100 – two a week, A200 – two</w:t>
      </w:r>
      <w:r w:rsidR="004507CA">
        <w:rPr>
          <w:rFonts w:ascii="Arial" w:hAnsi="Arial" w:cs="Arial"/>
          <w:b/>
        </w:rPr>
        <w:t xml:space="preserve"> a</w:t>
      </w:r>
      <w:r w:rsidRPr="007F4D5A">
        <w:rPr>
          <w:rFonts w:ascii="Arial" w:hAnsi="Arial" w:cs="Arial"/>
          <w:b/>
        </w:rPr>
        <w:t xml:space="preserve"> week, A300 – four a week,</w:t>
      </w:r>
      <w:r w:rsidRPr="007F4D5A">
        <w:rPr>
          <w:rFonts w:ascii="Arial" w:hAnsi="Arial" w:cs="Arial"/>
        </w:rPr>
        <w:t xml:space="preserve"> to complete tasks and assignments set by </w:t>
      </w:r>
      <w:r w:rsidR="005950FF">
        <w:rPr>
          <w:rFonts w:ascii="Arial" w:hAnsi="Arial" w:cs="Arial"/>
        </w:rPr>
        <w:t xml:space="preserve">the </w:t>
      </w:r>
      <w:r w:rsidRPr="007F4D5A">
        <w:rPr>
          <w:rFonts w:ascii="Arial" w:hAnsi="Arial" w:cs="Arial"/>
        </w:rPr>
        <w:t xml:space="preserve">lecturer.  If these times are insufficient then this work </w:t>
      </w:r>
      <w:proofErr w:type="gramStart"/>
      <w:r w:rsidRPr="007F4D5A">
        <w:rPr>
          <w:rFonts w:ascii="Arial" w:hAnsi="Arial" w:cs="Arial"/>
        </w:rPr>
        <w:t>must be completed</w:t>
      </w:r>
      <w:proofErr w:type="gramEnd"/>
      <w:r w:rsidRPr="007F4D5A">
        <w:rPr>
          <w:rFonts w:ascii="Arial" w:hAnsi="Arial" w:cs="Arial"/>
        </w:rPr>
        <w:t xml:space="preserve"> in</w:t>
      </w:r>
      <w:r w:rsidR="004507CA">
        <w:rPr>
          <w:rFonts w:ascii="Arial" w:hAnsi="Arial" w:cs="Arial"/>
        </w:rPr>
        <w:t xml:space="preserve"> the</w:t>
      </w:r>
      <w:r w:rsidR="008277EE">
        <w:rPr>
          <w:rFonts w:ascii="Arial" w:hAnsi="Arial" w:cs="Arial"/>
        </w:rPr>
        <w:t xml:space="preserve"> student’s</w:t>
      </w:r>
      <w:r w:rsidRPr="007F4D5A">
        <w:rPr>
          <w:rFonts w:ascii="Arial" w:hAnsi="Arial" w:cs="Arial"/>
        </w:rPr>
        <w:t xml:space="preserve"> own times at home.  Lecture times </w:t>
      </w:r>
      <w:proofErr w:type="gramStart"/>
      <w:r w:rsidRPr="007F4D5A">
        <w:rPr>
          <w:rFonts w:ascii="Arial" w:hAnsi="Arial" w:cs="Arial"/>
        </w:rPr>
        <w:t>cannot be used</w:t>
      </w:r>
      <w:proofErr w:type="gramEnd"/>
      <w:r w:rsidRPr="007F4D5A">
        <w:rPr>
          <w:rFonts w:ascii="Arial" w:hAnsi="Arial" w:cs="Arial"/>
        </w:rPr>
        <w:t xml:space="preserve"> for such purposes.</w:t>
      </w:r>
    </w:p>
    <w:p w:rsidR="009C6306" w:rsidRPr="00022BF8" w:rsidRDefault="009C6306" w:rsidP="002A2EDD">
      <w:pPr>
        <w:jc w:val="both"/>
        <w:rPr>
          <w:rFonts w:ascii="Arial" w:hAnsi="Arial" w:cs="Arial"/>
          <w:b/>
        </w:rPr>
      </w:pPr>
      <w:r w:rsidRPr="007F4D5A">
        <w:rPr>
          <w:rFonts w:ascii="Arial" w:hAnsi="Arial" w:cs="Arial"/>
        </w:rPr>
        <w:t>If a students’ attendance falls below 80%, catch up work (extra assigned work by</w:t>
      </w:r>
      <w:r w:rsidR="004507CA">
        <w:rPr>
          <w:rFonts w:ascii="Arial" w:hAnsi="Arial" w:cs="Arial"/>
        </w:rPr>
        <w:t xml:space="preserve"> a course</w:t>
      </w:r>
      <w:r w:rsidRPr="007F4D5A">
        <w:rPr>
          <w:rFonts w:ascii="Arial" w:hAnsi="Arial" w:cs="Arial"/>
        </w:rPr>
        <w:t xml:space="preserve"> lecturers) to </w:t>
      </w:r>
      <w:proofErr w:type="gramStart"/>
      <w:r w:rsidRPr="007F4D5A">
        <w:rPr>
          <w:rFonts w:ascii="Arial" w:hAnsi="Arial" w:cs="Arial"/>
        </w:rPr>
        <w:t xml:space="preserve">lift these attendance percentages back to 80% or above </w:t>
      </w:r>
      <w:r w:rsidR="005950FF">
        <w:rPr>
          <w:rFonts w:ascii="Arial" w:hAnsi="Arial" w:cs="Arial"/>
        </w:rPr>
        <w:t>can</w:t>
      </w:r>
      <w:r w:rsidRPr="007F4D5A">
        <w:rPr>
          <w:rFonts w:ascii="Arial" w:hAnsi="Arial" w:cs="Arial"/>
        </w:rPr>
        <w:t xml:space="preserve"> only be approved </w:t>
      </w:r>
      <w:r w:rsidR="005950FF">
        <w:rPr>
          <w:rFonts w:ascii="Arial" w:hAnsi="Arial" w:cs="Arial"/>
        </w:rPr>
        <w:t>by the curriculum lecturer and i</w:t>
      </w:r>
      <w:r w:rsidRPr="007F4D5A">
        <w:rPr>
          <w:rFonts w:ascii="Arial" w:hAnsi="Arial" w:cs="Arial"/>
        </w:rPr>
        <w:t>n special circu</w:t>
      </w:r>
      <w:r w:rsidR="005950FF">
        <w:rPr>
          <w:rFonts w:ascii="Arial" w:hAnsi="Arial" w:cs="Arial"/>
        </w:rPr>
        <w:t>mstances by the Kaitiaki Huhua</w:t>
      </w:r>
      <w:proofErr w:type="gramEnd"/>
      <w:r w:rsidRPr="007F4D5A">
        <w:rPr>
          <w:rFonts w:ascii="Arial" w:hAnsi="Arial" w:cs="Arial"/>
        </w:rPr>
        <w:t xml:space="preserve">.  If not approved (because the attendance is too low), the resulting grade will be a </w:t>
      </w:r>
      <w:r w:rsidRPr="00022BF8">
        <w:rPr>
          <w:rFonts w:ascii="Arial" w:hAnsi="Arial" w:cs="Arial"/>
          <w:b/>
        </w:rPr>
        <w:t>DNC – did not complete the course.</w:t>
      </w:r>
    </w:p>
    <w:p w:rsidR="009C6306" w:rsidRPr="007F4D5A" w:rsidRDefault="009C6306" w:rsidP="002A2EDD">
      <w:pPr>
        <w:jc w:val="both"/>
        <w:rPr>
          <w:rFonts w:ascii="Arial" w:hAnsi="Arial" w:cs="Arial"/>
          <w:b/>
        </w:rPr>
      </w:pPr>
      <w:r w:rsidRPr="007F4D5A">
        <w:rPr>
          <w:rFonts w:ascii="Arial" w:hAnsi="Arial" w:cs="Arial"/>
          <w:b/>
        </w:rPr>
        <w:t>As a result of a course/paper failure, a D grade or a DNC (did not complete the course) will be recorded against that course or paper and will not be amended or removed from the transcript even though a subsequent re-enrolment and resitting in a following year, results in a pass in that course/paper.</w:t>
      </w:r>
    </w:p>
    <w:p w:rsidR="009C6306" w:rsidRPr="007F4D5A" w:rsidRDefault="009C6306" w:rsidP="002A2EDD">
      <w:pPr>
        <w:jc w:val="both"/>
        <w:rPr>
          <w:rFonts w:ascii="Arial" w:hAnsi="Arial" w:cs="Arial"/>
        </w:rPr>
      </w:pPr>
      <w:r w:rsidRPr="007F4D5A">
        <w:rPr>
          <w:rFonts w:ascii="Arial" w:hAnsi="Arial" w:cs="Arial"/>
        </w:rPr>
        <w:t xml:space="preserve">Where, at the end of a course/paper, a student believes a potential failure is attributable to medical, personal or other extenuating circumstances, </w:t>
      </w:r>
      <w:r w:rsidRPr="007F4D5A">
        <w:rPr>
          <w:rFonts w:ascii="Arial" w:hAnsi="Arial" w:cs="Arial"/>
          <w:b/>
          <w:bCs/>
        </w:rPr>
        <w:t xml:space="preserve">s/he may formally apply in writing for an </w:t>
      </w:r>
      <w:proofErr w:type="spellStart"/>
      <w:r w:rsidRPr="007F4D5A">
        <w:rPr>
          <w:rFonts w:ascii="Arial" w:hAnsi="Arial" w:cs="Arial"/>
          <w:b/>
          <w:bCs/>
        </w:rPr>
        <w:t>Aegrotat</w:t>
      </w:r>
      <w:proofErr w:type="spellEnd"/>
      <w:r w:rsidRPr="007F4D5A">
        <w:rPr>
          <w:rFonts w:ascii="Arial" w:hAnsi="Arial" w:cs="Arial"/>
          <w:b/>
          <w:bCs/>
        </w:rPr>
        <w:t xml:space="preserve"> Pass</w:t>
      </w:r>
      <w:r w:rsidRPr="007F4D5A">
        <w:rPr>
          <w:rFonts w:ascii="Arial" w:hAnsi="Arial" w:cs="Arial"/>
        </w:rPr>
        <w:t xml:space="preserve">. This application </w:t>
      </w:r>
      <w:proofErr w:type="gramStart"/>
      <w:r w:rsidRPr="007F4D5A">
        <w:rPr>
          <w:rFonts w:ascii="Arial" w:hAnsi="Arial" w:cs="Arial"/>
        </w:rPr>
        <w:t>should be lodged</w:t>
      </w:r>
      <w:proofErr w:type="gramEnd"/>
      <w:r w:rsidRPr="007F4D5A">
        <w:rPr>
          <w:rFonts w:ascii="Arial" w:hAnsi="Arial" w:cs="Arial"/>
        </w:rPr>
        <w:t xml:space="preserve"> with the relevant lecturer(s) </w:t>
      </w:r>
      <w:r w:rsidRPr="007F4D5A">
        <w:rPr>
          <w:rFonts w:ascii="Arial" w:hAnsi="Arial" w:cs="Arial"/>
          <w:b/>
          <w:bCs/>
        </w:rPr>
        <w:t>no later than two calendar weeks after the Friday of the final</w:t>
      </w:r>
      <w:r w:rsidRPr="007F4D5A">
        <w:rPr>
          <w:rFonts w:ascii="Arial" w:hAnsi="Arial" w:cs="Arial"/>
        </w:rPr>
        <w:t xml:space="preserve"> </w:t>
      </w:r>
      <w:r w:rsidRPr="007F4D5A">
        <w:rPr>
          <w:rFonts w:ascii="Arial" w:hAnsi="Arial" w:cs="Arial"/>
          <w:b/>
          <w:bCs/>
        </w:rPr>
        <w:t>week of lectures</w:t>
      </w:r>
      <w:r w:rsidRPr="007F4D5A">
        <w:rPr>
          <w:rFonts w:ascii="Arial" w:hAnsi="Arial" w:cs="Arial"/>
        </w:rPr>
        <w:t>. The lecturer(s) may authorise late applications in exceptional and specific circumstances.</w:t>
      </w:r>
    </w:p>
    <w:p w:rsidR="009C6306" w:rsidRPr="007F4D5A" w:rsidRDefault="009C6306" w:rsidP="002A2EDD">
      <w:pPr>
        <w:pBdr>
          <w:top w:val="single" w:sz="4" w:space="1" w:color="auto"/>
          <w:left w:val="single" w:sz="4" w:space="4" w:color="auto"/>
          <w:bottom w:val="single" w:sz="4" w:space="1" w:color="auto"/>
          <w:right w:val="single" w:sz="4" w:space="4" w:color="auto"/>
        </w:pBdr>
        <w:jc w:val="both"/>
        <w:rPr>
          <w:rFonts w:ascii="Arial" w:hAnsi="Arial" w:cs="Arial"/>
          <w:b/>
        </w:rPr>
      </w:pPr>
      <w:r w:rsidRPr="007F4D5A">
        <w:rPr>
          <w:rFonts w:ascii="Arial" w:hAnsi="Arial" w:cs="Arial"/>
          <w:b/>
        </w:rPr>
        <w:t>A review of eligibility to enrol in further courses/papers may be undertaken when a student:</w:t>
      </w:r>
    </w:p>
    <w:p w:rsidR="009C6306" w:rsidRPr="007F4D5A" w:rsidRDefault="009C6306" w:rsidP="009C6306">
      <w:pPr>
        <w:numPr>
          <w:ilvl w:val="0"/>
          <w:numId w:val="7"/>
        </w:numPr>
        <w:tabs>
          <w:tab w:val="clear" w:pos="2138"/>
          <w:tab w:val="num" w:pos="567"/>
        </w:tabs>
        <w:spacing w:after="0" w:line="240" w:lineRule="auto"/>
        <w:ind w:left="567" w:hanging="567"/>
        <w:contextualSpacing/>
        <w:jc w:val="both"/>
        <w:rPr>
          <w:rFonts w:ascii="Arial" w:hAnsi="Arial" w:cs="Arial"/>
        </w:rPr>
      </w:pPr>
      <w:r w:rsidRPr="007F4D5A">
        <w:rPr>
          <w:rFonts w:ascii="Arial" w:hAnsi="Arial" w:cs="Arial"/>
        </w:rPr>
        <w:t xml:space="preserve">has three </w:t>
      </w:r>
      <w:proofErr w:type="spellStart"/>
      <w:r w:rsidRPr="007F4D5A">
        <w:rPr>
          <w:rFonts w:ascii="Arial" w:hAnsi="Arial" w:cs="Arial"/>
        </w:rPr>
        <w:t>marautanga</w:t>
      </w:r>
      <w:proofErr w:type="spellEnd"/>
      <w:r w:rsidRPr="007F4D5A">
        <w:rPr>
          <w:rFonts w:ascii="Arial" w:hAnsi="Arial" w:cs="Arial"/>
        </w:rPr>
        <w:t xml:space="preserve"> failures or more at the end of any semester, </w:t>
      </w:r>
    </w:p>
    <w:p w:rsidR="009C6306" w:rsidRPr="007F4D5A" w:rsidRDefault="009C6306" w:rsidP="002A2EDD">
      <w:pPr>
        <w:ind w:left="567"/>
        <w:contextualSpacing/>
        <w:jc w:val="both"/>
        <w:rPr>
          <w:rFonts w:ascii="Arial" w:hAnsi="Arial" w:cs="Arial"/>
        </w:rPr>
      </w:pPr>
    </w:p>
    <w:p w:rsidR="009C6306" w:rsidRPr="004507CA" w:rsidRDefault="009C6306" w:rsidP="002A2EDD">
      <w:pPr>
        <w:numPr>
          <w:ilvl w:val="0"/>
          <w:numId w:val="7"/>
        </w:numPr>
        <w:tabs>
          <w:tab w:val="clear" w:pos="2138"/>
          <w:tab w:val="num" w:pos="567"/>
        </w:tabs>
        <w:spacing w:line="240" w:lineRule="auto"/>
        <w:ind w:left="567" w:hanging="567"/>
        <w:jc w:val="both"/>
        <w:rPr>
          <w:rFonts w:ascii="Arial" w:hAnsi="Arial" w:cs="Arial"/>
        </w:rPr>
      </w:pPr>
      <w:r w:rsidRPr="007F4D5A">
        <w:rPr>
          <w:rFonts w:ascii="Arial" w:hAnsi="Arial" w:cs="Arial"/>
        </w:rPr>
        <w:t xml:space="preserve">has an attendance in the 60% range or lower for any </w:t>
      </w:r>
      <w:proofErr w:type="spellStart"/>
      <w:r w:rsidRPr="007F4D5A">
        <w:rPr>
          <w:rFonts w:ascii="Arial" w:hAnsi="Arial" w:cs="Arial"/>
        </w:rPr>
        <w:t>marautanga</w:t>
      </w:r>
      <w:proofErr w:type="spellEnd"/>
    </w:p>
    <w:p w:rsidR="009C6306" w:rsidRPr="007F4D5A" w:rsidRDefault="009C6306" w:rsidP="009C6306">
      <w:pPr>
        <w:numPr>
          <w:ilvl w:val="0"/>
          <w:numId w:val="7"/>
        </w:numPr>
        <w:tabs>
          <w:tab w:val="clear" w:pos="2138"/>
          <w:tab w:val="num" w:pos="567"/>
        </w:tabs>
        <w:spacing w:line="240" w:lineRule="auto"/>
        <w:ind w:left="567" w:hanging="567"/>
        <w:jc w:val="both"/>
        <w:rPr>
          <w:rFonts w:ascii="Arial" w:hAnsi="Arial" w:cs="Arial"/>
        </w:rPr>
      </w:pPr>
      <w:r w:rsidRPr="007F4D5A">
        <w:rPr>
          <w:rFonts w:ascii="Arial" w:hAnsi="Arial" w:cs="Arial"/>
        </w:rPr>
        <w:t>has not met requirements in two practicum courses in a year</w:t>
      </w:r>
    </w:p>
    <w:p w:rsidR="009C6306" w:rsidRPr="007F4D5A" w:rsidRDefault="009C6306" w:rsidP="009C6306">
      <w:pPr>
        <w:numPr>
          <w:ilvl w:val="0"/>
          <w:numId w:val="7"/>
        </w:numPr>
        <w:tabs>
          <w:tab w:val="clear" w:pos="2138"/>
          <w:tab w:val="num" w:pos="567"/>
        </w:tabs>
        <w:spacing w:line="240" w:lineRule="auto"/>
        <w:ind w:left="567" w:hanging="567"/>
        <w:jc w:val="both"/>
        <w:rPr>
          <w:rFonts w:ascii="Arial" w:hAnsi="Arial" w:cs="Arial"/>
        </w:rPr>
      </w:pPr>
      <w:r w:rsidRPr="007F4D5A">
        <w:rPr>
          <w:rFonts w:ascii="Arial" w:hAnsi="Arial" w:cs="Arial"/>
        </w:rPr>
        <w:t xml:space="preserve">is awarded </w:t>
      </w:r>
      <w:proofErr w:type="spellStart"/>
      <w:r w:rsidRPr="007F4D5A">
        <w:rPr>
          <w:rFonts w:ascii="Arial" w:hAnsi="Arial" w:cs="Arial"/>
        </w:rPr>
        <w:t>aegrotat</w:t>
      </w:r>
      <w:proofErr w:type="spellEnd"/>
      <w:r w:rsidRPr="007F4D5A">
        <w:rPr>
          <w:rFonts w:ascii="Arial" w:hAnsi="Arial" w:cs="Arial"/>
        </w:rPr>
        <w:t xml:space="preserve"> passes in two semesters during their total programme</w:t>
      </w:r>
    </w:p>
    <w:p w:rsidR="009C6306" w:rsidRDefault="009C6306" w:rsidP="009C6306">
      <w:pPr>
        <w:numPr>
          <w:ilvl w:val="0"/>
          <w:numId w:val="7"/>
        </w:numPr>
        <w:tabs>
          <w:tab w:val="clear" w:pos="2138"/>
          <w:tab w:val="num" w:pos="567"/>
        </w:tabs>
        <w:spacing w:line="240" w:lineRule="auto"/>
        <w:ind w:left="567" w:hanging="567"/>
        <w:jc w:val="both"/>
        <w:rPr>
          <w:rFonts w:ascii="Arial" w:hAnsi="Arial" w:cs="Arial"/>
        </w:rPr>
      </w:pPr>
      <w:proofErr w:type="gramStart"/>
      <w:r w:rsidRPr="007F4D5A">
        <w:rPr>
          <w:rFonts w:ascii="Arial" w:hAnsi="Arial" w:cs="Arial"/>
        </w:rPr>
        <w:t>is</w:t>
      </w:r>
      <w:proofErr w:type="gramEnd"/>
      <w:r w:rsidRPr="007F4D5A">
        <w:rPr>
          <w:rFonts w:ascii="Arial" w:hAnsi="Arial" w:cs="Arial"/>
        </w:rPr>
        <w:t xml:space="preserve"> considered to be unsuited for teaching.</w:t>
      </w:r>
    </w:p>
    <w:p w:rsidR="009D169A" w:rsidRPr="007F4D5A" w:rsidRDefault="009D169A" w:rsidP="009C6306">
      <w:pPr>
        <w:numPr>
          <w:ilvl w:val="0"/>
          <w:numId w:val="7"/>
        </w:numPr>
        <w:tabs>
          <w:tab w:val="clear" w:pos="2138"/>
          <w:tab w:val="num" w:pos="567"/>
        </w:tabs>
        <w:spacing w:line="240" w:lineRule="auto"/>
        <w:ind w:left="567" w:hanging="567"/>
        <w:jc w:val="both"/>
        <w:rPr>
          <w:rFonts w:ascii="Arial" w:hAnsi="Arial" w:cs="Arial"/>
        </w:rPr>
      </w:pPr>
      <w:r>
        <w:rPr>
          <w:rFonts w:ascii="Arial" w:hAnsi="Arial" w:cs="Arial"/>
        </w:rPr>
        <w:t>Has been absent for 20 consecutive lecture days</w:t>
      </w:r>
    </w:p>
    <w:p w:rsidR="009C6306" w:rsidRPr="007F4D5A" w:rsidRDefault="009C6306" w:rsidP="002A2EDD">
      <w:pPr>
        <w:tabs>
          <w:tab w:val="left" w:pos="567"/>
        </w:tabs>
        <w:jc w:val="both"/>
        <w:rPr>
          <w:rFonts w:ascii="Arial" w:hAnsi="Arial" w:cs="Arial"/>
          <w:b/>
          <w:bCs/>
        </w:rPr>
      </w:pPr>
      <w:r w:rsidRPr="007F4D5A">
        <w:rPr>
          <w:rFonts w:ascii="Arial" w:hAnsi="Arial" w:cs="Arial"/>
          <w:b/>
          <w:bCs/>
        </w:rPr>
        <w:t>Criteria for the registration of a teacher</w:t>
      </w:r>
      <w:r w:rsidR="004507CA">
        <w:rPr>
          <w:rFonts w:ascii="Arial" w:hAnsi="Arial" w:cs="Arial"/>
          <w:b/>
          <w:bCs/>
        </w:rPr>
        <w:t>,</w:t>
      </w:r>
      <w:r w:rsidRPr="007F4D5A">
        <w:rPr>
          <w:rFonts w:ascii="Arial" w:hAnsi="Arial" w:cs="Arial"/>
          <w:b/>
          <w:bCs/>
        </w:rPr>
        <w:t xml:space="preserve"> as stated in the </w:t>
      </w:r>
      <w:r w:rsidR="00BC3850">
        <w:rPr>
          <w:rFonts w:ascii="Arial" w:hAnsi="Arial" w:cs="Arial"/>
          <w:b/>
          <w:bCs/>
        </w:rPr>
        <w:t>Education</w:t>
      </w:r>
      <w:r w:rsidRPr="007F4D5A">
        <w:rPr>
          <w:rFonts w:ascii="Arial" w:hAnsi="Arial" w:cs="Arial"/>
          <w:b/>
          <w:bCs/>
        </w:rPr>
        <w:t xml:space="preserve"> Council requirements and those criteria developed by Te Wānanga Takiura as </w:t>
      </w:r>
      <w:proofErr w:type="gramStart"/>
      <w:r w:rsidRPr="007F4D5A">
        <w:rPr>
          <w:rFonts w:ascii="Arial" w:hAnsi="Arial" w:cs="Arial"/>
          <w:b/>
          <w:bCs/>
        </w:rPr>
        <w:t>being grounded</w:t>
      </w:r>
      <w:proofErr w:type="gramEnd"/>
      <w:r w:rsidRPr="007F4D5A">
        <w:rPr>
          <w:rFonts w:ascii="Arial" w:hAnsi="Arial" w:cs="Arial"/>
          <w:b/>
          <w:bCs/>
        </w:rPr>
        <w:t xml:space="preserve"> in Te Reo Māori, Mana Māori, Wairua Māori, </w:t>
      </w:r>
      <w:proofErr w:type="spellStart"/>
      <w:r w:rsidRPr="007F4D5A">
        <w:rPr>
          <w:rFonts w:ascii="Arial" w:hAnsi="Arial" w:cs="Arial"/>
          <w:b/>
          <w:bCs/>
        </w:rPr>
        <w:t>Tikanga</w:t>
      </w:r>
      <w:proofErr w:type="spellEnd"/>
      <w:r w:rsidRPr="007F4D5A">
        <w:rPr>
          <w:rFonts w:ascii="Arial" w:hAnsi="Arial" w:cs="Arial"/>
          <w:b/>
          <w:bCs/>
        </w:rPr>
        <w:t xml:space="preserve"> Māori, </w:t>
      </w:r>
      <w:proofErr w:type="spellStart"/>
      <w:r w:rsidRPr="007F4D5A">
        <w:rPr>
          <w:rFonts w:ascii="Arial" w:hAnsi="Arial" w:cs="Arial"/>
          <w:b/>
          <w:bCs/>
        </w:rPr>
        <w:t>Mātauranga</w:t>
      </w:r>
      <w:proofErr w:type="spellEnd"/>
      <w:r w:rsidRPr="007F4D5A">
        <w:rPr>
          <w:rFonts w:ascii="Arial" w:hAnsi="Arial" w:cs="Arial"/>
          <w:b/>
          <w:bCs/>
        </w:rPr>
        <w:t xml:space="preserve"> Māori, Kaupapa Māori, </w:t>
      </w:r>
      <w:proofErr w:type="spellStart"/>
      <w:r w:rsidRPr="007F4D5A">
        <w:rPr>
          <w:rFonts w:ascii="Arial" w:hAnsi="Arial" w:cs="Arial"/>
          <w:b/>
          <w:bCs/>
        </w:rPr>
        <w:t>Tangata</w:t>
      </w:r>
      <w:proofErr w:type="spellEnd"/>
      <w:r w:rsidRPr="007F4D5A">
        <w:rPr>
          <w:rFonts w:ascii="Arial" w:hAnsi="Arial" w:cs="Arial"/>
          <w:b/>
          <w:bCs/>
        </w:rPr>
        <w:t xml:space="preserve"> Māori will be referred to. </w:t>
      </w:r>
    </w:p>
    <w:p w:rsidR="009C6306" w:rsidRPr="007F4D5A" w:rsidRDefault="009C6306" w:rsidP="002A2EDD">
      <w:pPr>
        <w:jc w:val="both"/>
        <w:rPr>
          <w:rFonts w:ascii="Arial" w:hAnsi="Arial" w:cs="Arial"/>
          <w:b/>
          <w:bCs/>
        </w:rPr>
      </w:pPr>
      <w:r w:rsidRPr="007F4D5A">
        <w:rPr>
          <w:rFonts w:ascii="Arial" w:hAnsi="Arial" w:cs="Arial"/>
          <w:b/>
          <w:bCs/>
        </w:rPr>
        <w:t xml:space="preserve">In the case of a review of </w:t>
      </w:r>
      <w:proofErr w:type="gramStart"/>
      <w:r w:rsidRPr="007F4D5A">
        <w:rPr>
          <w:rFonts w:ascii="Arial" w:hAnsi="Arial" w:cs="Arial"/>
          <w:b/>
          <w:bCs/>
        </w:rPr>
        <w:t>eligibility</w:t>
      </w:r>
      <w:proofErr w:type="gramEnd"/>
      <w:r w:rsidRPr="007F4D5A">
        <w:rPr>
          <w:rFonts w:ascii="Arial" w:hAnsi="Arial" w:cs="Arial"/>
          <w:b/>
          <w:bCs/>
        </w:rPr>
        <w:t xml:space="preserve"> the following procedures will apply:</w:t>
      </w:r>
    </w:p>
    <w:p w:rsidR="009C6306" w:rsidRPr="007F4D5A" w:rsidRDefault="009C6306" w:rsidP="009C6306">
      <w:pPr>
        <w:numPr>
          <w:ilvl w:val="0"/>
          <w:numId w:val="8"/>
        </w:numPr>
        <w:tabs>
          <w:tab w:val="clear" w:pos="2138"/>
          <w:tab w:val="num" w:pos="567"/>
        </w:tabs>
        <w:spacing w:line="240" w:lineRule="auto"/>
        <w:ind w:left="567" w:hanging="567"/>
        <w:jc w:val="both"/>
        <w:rPr>
          <w:rFonts w:ascii="Arial" w:hAnsi="Arial" w:cs="Arial"/>
        </w:rPr>
      </w:pPr>
      <w:r w:rsidRPr="007F4D5A">
        <w:rPr>
          <w:rFonts w:ascii="Arial" w:hAnsi="Arial" w:cs="Arial"/>
        </w:rPr>
        <w:t>the student will be interviewed by the senior Pouako or the Kaitiaki Huhua</w:t>
      </w:r>
    </w:p>
    <w:p w:rsidR="009C6306" w:rsidRPr="007F4D5A" w:rsidRDefault="009C6306" w:rsidP="009C6306">
      <w:pPr>
        <w:numPr>
          <w:ilvl w:val="0"/>
          <w:numId w:val="8"/>
        </w:numPr>
        <w:tabs>
          <w:tab w:val="clear" w:pos="2138"/>
          <w:tab w:val="num" w:pos="567"/>
        </w:tabs>
        <w:spacing w:line="240" w:lineRule="auto"/>
        <w:ind w:left="567" w:hanging="567"/>
        <w:jc w:val="both"/>
        <w:rPr>
          <w:rFonts w:ascii="Arial" w:hAnsi="Arial" w:cs="Arial"/>
        </w:rPr>
      </w:pPr>
      <w:r w:rsidRPr="007F4D5A">
        <w:rPr>
          <w:rFonts w:ascii="Arial" w:hAnsi="Arial" w:cs="Arial"/>
        </w:rPr>
        <w:t>the senior Pouako may recommend to the Kaitiaki Huhua that:</w:t>
      </w:r>
    </w:p>
    <w:p w:rsidR="009C6306" w:rsidRPr="007F4D5A" w:rsidRDefault="009C6306" w:rsidP="009C6306">
      <w:pPr>
        <w:numPr>
          <w:ilvl w:val="0"/>
          <w:numId w:val="5"/>
        </w:numPr>
        <w:tabs>
          <w:tab w:val="clear" w:pos="2563"/>
          <w:tab w:val="num" w:pos="1134"/>
        </w:tabs>
        <w:spacing w:line="240" w:lineRule="auto"/>
        <w:ind w:left="1134" w:hanging="567"/>
        <w:jc w:val="both"/>
        <w:rPr>
          <w:rFonts w:ascii="Arial" w:hAnsi="Arial" w:cs="Arial"/>
          <w:b/>
        </w:rPr>
      </w:pPr>
      <w:r w:rsidRPr="007F4D5A">
        <w:rPr>
          <w:rFonts w:ascii="Arial" w:hAnsi="Arial" w:cs="Arial"/>
          <w:b/>
        </w:rPr>
        <w:t>eligibility to enrol in further courses/papers should be terminated, or</w:t>
      </w:r>
    </w:p>
    <w:p w:rsidR="009C6306" w:rsidRPr="007F4D5A" w:rsidRDefault="009C6306" w:rsidP="009C6306">
      <w:pPr>
        <w:numPr>
          <w:ilvl w:val="0"/>
          <w:numId w:val="5"/>
        </w:numPr>
        <w:tabs>
          <w:tab w:val="clear" w:pos="2563"/>
          <w:tab w:val="num" w:pos="1134"/>
        </w:tabs>
        <w:spacing w:line="240" w:lineRule="auto"/>
        <w:ind w:left="1134" w:hanging="567"/>
        <w:jc w:val="both"/>
        <w:rPr>
          <w:rFonts w:ascii="Arial" w:hAnsi="Arial" w:cs="Arial"/>
          <w:b/>
        </w:rPr>
      </w:pPr>
      <w:r w:rsidRPr="007F4D5A">
        <w:rPr>
          <w:rFonts w:ascii="Arial" w:hAnsi="Arial" w:cs="Arial"/>
          <w:b/>
        </w:rPr>
        <w:t xml:space="preserve">eligibility to enrol in further courses/papers should be deferred for one year but not more than two years </w:t>
      </w:r>
    </w:p>
    <w:p w:rsidR="009C6306" w:rsidRPr="007F4D5A" w:rsidRDefault="009C6306" w:rsidP="009C6306">
      <w:pPr>
        <w:numPr>
          <w:ilvl w:val="0"/>
          <w:numId w:val="5"/>
        </w:numPr>
        <w:tabs>
          <w:tab w:val="clear" w:pos="2563"/>
          <w:tab w:val="num" w:pos="1134"/>
        </w:tabs>
        <w:spacing w:line="240" w:lineRule="auto"/>
        <w:ind w:left="1134" w:hanging="567"/>
        <w:jc w:val="both"/>
        <w:rPr>
          <w:rFonts w:ascii="Arial" w:hAnsi="Arial" w:cs="Arial"/>
        </w:rPr>
      </w:pPr>
      <w:proofErr w:type="gramStart"/>
      <w:r w:rsidRPr="007F4D5A">
        <w:rPr>
          <w:rFonts w:ascii="Arial" w:hAnsi="Arial" w:cs="Arial"/>
          <w:b/>
        </w:rPr>
        <w:t>or</w:t>
      </w:r>
      <w:proofErr w:type="gramEnd"/>
      <w:r w:rsidRPr="007F4D5A">
        <w:rPr>
          <w:rFonts w:ascii="Arial" w:hAnsi="Arial" w:cs="Arial"/>
          <w:b/>
        </w:rPr>
        <w:t xml:space="preserve"> such other course of action that special circumstances make appropriate</w:t>
      </w:r>
      <w:r w:rsidRPr="007F4D5A">
        <w:rPr>
          <w:rFonts w:ascii="Arial" w:hAnsi="Arial" w:cs="Arial"/>
        </w:rPr>
        <w:t>.</w:t>
      </w:r>
    </w:p>
    <w:p w:rsidR="009C6306" w:rsidRPr="007F4D5A" w:rsidRDefault="009C6306" w:rsidP="002A2EDD">
      <w:pPr>
        <w:pStyle w:val="BodyText3"/>
        <w:tabs>
          <w:tab w:val="num" w:pos="2410"/>
        </w:tabs>
        <w:spacing w:after="100"/>
        <w:ind w:left="567"/>
        <w:rPr>
          <w:sz w:val="22"/>
          <w:szCs w:val="22"/>
        </w:rPr>
      </w:pPr>
      <w:r w:rsidRPr="007F4D5A">
        <w:rPr>
          <w:sz w:val="22"/>
          <w:szCs w:val="22"/>
        </w:rPr>
        <w:t xml:space="preserve">Resumption of eligibility to enrol in further courses/papers is conditional on all conditions and requirements </w:t>
      </w:r>
      <w:proofErr w:type="gramStart"/>
      <w:r w:rsidRPr="007F4D5A">
        <w:rPr>
          <w:sz w:val="22"/>
          <w:szCs w:val="22"/>
        </w:rPr>
        <w:t>being met</w:t>
      </w:r>
      <w:proofErr w:type="gramEnd"/>
      <w:r w:rsidRPr="007F4D5A">
        <w:rPr>
          <w:sz w:val="22"/>
          <w:szCs w:val="22"/>
        </w:rPr>
        <w:t>.</w:t>
      </w:r>
    </w:p>
    <w:p w:rsidR="009C6306" w:rsidRPr="007F4D5A" w:rsidRDefault="009C6306" w:rsidP="002A2EDD">
      <w:pPr>
        <w:rPr>
          <w:rFonts w:ascii="Arial" w:hAnsi="Arial" w:cs="Arial"/>
          <w:b/>
          <w:bCs/>
          <w:bdr w:val="single" w:sz="4" w:space="0" w:color="auto"/>
        </w:rPr>
      </w:pPr>
      <w:r w:rsidRPr="007F4D5A">
        <w:rPr>
          <w:rFonts w:ascii="Arial" w:hAnsi="Arial" w:cs="Arial"/>
          <w:b/>
          <w:bCs/>
          <w:bdr w:val="single" w:sz="4" w:space="0" w:color="auto"/>
        </w:rPr>
        <w:t>Award/Conferment of qualification</w:t>
      </w:r>
    </w:p>
    <w:p w:rsidR="009C6306" w:rsidRPr="007F4D5A" w:rsidRDefault="009C6306" w:rsidP="009C6306">
      <w:pPr>
        <w:numPr>
          <w:ilvl w:val="0"/>
          <w:numId w:val="4"/>
        </w:numPr>
        <w:tabs>
          <w:tab w:val="clear" w:pos="1978"/>
          <w:tab w:val="num" w:pos="567"/>
        </w:tabs>
        <w:spacing w:line="240" w:lineRule="auto"/>
        <w:ind w:left="567" w:hanging="567"/>
        <w:jc w:val="both"/>
        <w:rPr>
          <w:rFonts w:ascii="Arial" w:hAnsi="Arial" w:cs="Arial"/>
        </w:rPr>
      </w:pPr>
      <w:r w:rsidRPr="007F4D5A">
        <w:rPr>
          <w:rFonts w:ascii="Arial" w:hAnsi="Arial" w:cs="Arial"/>
        </w:rPr>
        <w:t>To graduate from a Te W</w:t>
      </w:r>
      <w:r w:rsidRPr="007F4D5A">
        <w:rPr>
          <w:rFonts w:ascii="Arial" w:hAnsi="Arial" w:cs="Arial"/>
          <w:lang w:val="mi-NZ"/>
        </w:rPr>
        <w:t>ā</w:t>
      </w:r>
      <w:proofErr w:type="spellStart"/>
      <w:r w:rsidRPr="007F4D5A">
        <w:rPr>
          <w:rFonts w:ascii="Arial" w:hAnsi="Arial" w:cs="Arial"/>
        </w:rPr>
        <w:t>nanga</w:t>
      </w:r>
      <w:proofErr w:type="spellEnd"/>
      <w:r w:rsidRPr="007F4D5A">
        <w:rPr>
          <w:rFonts w:ascii="Arial" w:hAnsi="Arial" w:cs="Arial"/>
        </w:rPr>
        <w:t xml:space="preserve"> Takiura programme, students must pass all course papers as set out in the Te Wānanga Taki</w:t>
      </w:r>
      <w:r w:rsidR="00D375D2">
        <w:rPr>
          <w:rFonts w:ascii="Arial" w:hAnsi="Arial" w:cs="Arial"/>
        </w:rPr>
        <w:t>ura course factors on Page 44-47</w:t>
      </w:r>
      <w:r w:rsidRPr="007F4D5A">
        <w:rPr>
          <w:rFonts w:ascii="Arial" w:hAnsi="Arial" w:cs="Arial"/>
        </w:rPr>
        <w:t>.</w:t>
      </w:r>
    </w:p>
    <w:p w:rsidR="009C6306" w:rsidRPr="007F4D5A" w:rsidRDefault="009C6306" w:rsidP="009C6306">
      <w:pPr>
        <w:numPr>
          <w:ilvl w:val="0"/>
          <w:numId w:val="4"/>
        </w:numPr>
        <w:tabs>
          <w:tab w:val="clear" w:pos="1978"/>
          <w:tab w:val="num" w:pos="567"/>
        </w:tabs>
        <w:spacing w:line="240" w:lineRule="auto"/>
        <w:ind w:left="567" w:hanging="567"/>
        <w:jc w:val="both"/>
        <w:rPr>
          <w:rFonts w:ascii="Arial" w:hAnsi="Arial" w:cs="Arial"/>
        </w:rPr>
      </w:pPr>
      <w:r w:rsidRPr="007F4D5A">
        <w:rPr>
          <w:rFonts w:ascii="Arial" w:hAnsi="Arial" w:cs="Arial"/>
        </w:rPr>
        <w:t>A candidate shall qualify for an award upon the successful completion of an approved course determined by the accumulation of the required number of credits or courses at a defined level as described in the prescriptions for that programme.</w:t>
      </w:r>
    </w:p>
    <w:p w:rsidR="009C6306" w:rsidRPr="007F4D5A" w:rsidRDefault="009C6FFF" w:rsidP="009C6306">
      <w:pPr>
        <w:numPr>
          <w:ilvl w:val="0"/>
          <w:numId w:val="4"/>
        </w:numPr>
        <w:pBdr>
          <w:top w:val="single" w:sz="4" w:space="1" w:color="auto"/>
          <w:left w:val="single" w:sz="4" w:space="4" w:color="auto"/>
          <w:bottom w:val="single" w:sz="4" w:space="1" w:color="auto"/>
          <w:right w:val="single" w:sz="4" w:space="4" w:color="auto"/>
        </w:pBdr>
        <w:tabs>
          <w:tab w:val="clear" w:pos="1978"/>
          <w:tab w:val="num" w:pos="567"/>
        </w:tabs>
        <w:spacing w:line="240" w:lineRule="auto"/>
        <w:ind w:left="567" w:hanging="567"/>
        <w:jc w:val="both"/>
        <w:rPr>
          <w:rFonts w:ascii="Arial" w:hAnsi="Arial" w:cs="Arial"/>
          <w:b/>
          <w:bCs/>
        </w:rPr>
      </w:pPr>
      <w:r>
        <w:rPr>
          <w:rFonts w:ascii="Arial" w:hAnsi="Arial" w:cs="Arial"/>
          <w:b/>
          <w:bCs/>
        </w:rPr>
        <w:t>Every Diploma</w:t>
      </w:r>
      <w:r w:rsidR="009C6306" w:rsidRPr="007F4D5A">
        <w:rPr>
          <w:rFonts w:ascii="Arial" w:hAnsi="Arial" w:cs="Arial"/>
          <w:b/>
          <w:bCs/>
        </w:rPr>
        <w:t xml:space="preserve"> or Bachelor degree </w:t>
      </w:r>
      <w:proofErr w:type="gramStart"/>
      <w:r w:rsidR="009C6306" w:rsidRPr="007F4D5A">
        <w:rPr>
          <w:rFonts w:ascii="Arial" w:hAnsi="Arial" w:cs="Arial"/>
          <w:b/>
          <w:bCs/>
        </w:rPr>
        <w:t xml:space="preserve">shall be conferred or awarded in pursuance of a resolution of the </w:t>
      </w:r>
      <w:proofErr w:type="spellStart"/>
      <w:r w:rsidR="009C6306" w:rsidRPr="007F4D5A">
        <w:rPr>
          <w:rFonts w:ascii="Arial" w:hAnsi="Arial" w:cs="Arial"/>
          <w:b/>
          <w:bCs/>
        </w:rPr>
        <w:t>Kāhui</w:t>
      </w:r>
      <w:proofErr w:type="spellEnd"/>
      <w:r w:rsidR="009C6306" w:rsidRPr="007F4D5A">
        <w:rPr>
          <w:rFonts w:ascii="Arial" w:hAnsi="Arial" w:cs="Arial"/>
          <w:b/>
          <w:bCs/>
        </w:rPr>
        <w:t xml:space="preserve"> </w:t>
      </w:r>
      <w:proofErr w:type="spellStart"/>
      <w:r w:rsidR="009C6306" w:rsidRPr="007F4D5A">
        <w:rPr>
          <w:rFonts w:ascii="Arial" w:hAnsi="Arial" w:cs="Arial"/>
          <w:b/>
          <w:bCs/>
        </w:rPr>
        <w:t>Whakahaere</w:t>
      </w:r>
      <w:proofErr w:type="spellEnd"/>
      <w:r w:rsidR="009C6306" w:rsidRPr="007F4D5A">
        <w:rPr>
          <w:rFonts w:ascii="Arial" w:hAnsi="Arial" w:cs="Arial"/>
          <w:b/>
          <w:bCs/>
        </w:rPr>
        <w:t xml:space="preserve"> at a staff meeting of the </w:t>
      </w:r>
      <w:proofErr w:type="spellStart"/>
      <w:r w:rsidR="009C6306" w:rsidRPr="007F4D5A">
        <w:rPr>
          <w:rFonts w:ascii="Arial" w:hAnsi="Arial" w:cs="Arial"/>
          <w:b/>
          <w:bCs/>
        </w:rPr>
        <w:t>Kāhui</w:t>
      </w:r>
      <w:proofErr w:type="spellEnd"/>
      <w:r w:rsidR="009C6306" w:rsidRPr="007F4D5A">
        <w:rPr>
          <w:rFonts w:ascii="Arial" w:hAnsi="Arial" w:cs="Arial"/>
          <w:b/>
          <w:bCs/>
        </w:rPr>
        <w:t xml:space="preserve"> </w:t>
      </w:r>
      <w:proofErr w:type="spellStart"/>
      <w:r w:rsidR="009C6306" w:rsidRPr="007F4D5A">
        <w:rPr>
          <w:rFonts w:ascii="Arial" w:hAnsi="Arial" w:cs="Arial"/>
          <w:b/>
          <w:bCs/>
        </w:rPr>
        <w:t>Whakahaere</w:t>
      </w:r>
      <w:proofErr w:type="spellEnd"/>
      <w:proofErr w:type="gramEnd"/>
      <w:r w:rsidR="009C6306" w:rsidRPr="007F4D5A">
        <w:rPr>
          <w:rFonts w:ascii="Arial" w:hAnsi="Arial" w:cs="Arial"/>
          <w:b/>
          <w:bCs/>
        </w:rPr>
        <w:t>.</w:t>
      </w:r>
    </w:p>
    <w:p w:rsidR="009C6306" w:rsidRPr="007F4D5A" w:rsidRDefault="009C6306" w:rsidP="009C6306">
      <w:pPr>
        <w:numPr>
          <w:ilvl w:val="0"/>
          <w:numId w:val="4"/>
        </w:numPr>
        <w:tabs>
          <w:tab w:val="clear" w:pos="1978"/>
          <w:tab w:val="num" w:pos="567"/>
        </w:tabs>
        <w:spacing w:after="0" w:line="240" w:lineRule="auto"/>
        <w:ind w:left="567" w:hanging="567"/>
        <w:jc w:val="both"/>
        <w:rPr>
          <w:rFonts w:ascii="Arial" w:hAnsi="Arial" w:cs="Arial"/>
        </w:rPr>
      </w:pPr>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may withdraw or refuse to grant an academic award if satisfied that the candidate made any untrue or misleading statement or was guilty of any breach of the regulations or dishonest practice in relation to the award.</w:t>
      </w:r>
    </w:p>
    <w:p w:rsidR="009C6306" w:rsidRPr="007F4D5A" w:rsidRDefault="009C6306" w:rsidP="002A2EDD">
      <w:pPr>
        <w:pStyle w:val="Heading2"/>
        <w:spacing w:before="0" w:beforeAutospacing="0" w:after="360" w:afterAutospacing="0"/>
        <w:ind w:left="1559" w:right="1701" w:firstLine="0"/>
        <w:jc w:val="center"/>
        <w:rPr>
          <w:rFonts w:ascii="Arial" w:hAnsi="Arial"/>
          <w:b/>
          <w:sz w:val="32"/>
          <w:szCs w:val="32"/>
          <w:u w:val="single"/>
        </w:rPr>
      </w:pPr>
      <w:r w:rsidRPr="007F4D5A">
        <w:rPr>
          <w:rFonts w:ascii="Arial" w:hAnsi="Arial"/>
        </w:rPr>
        <w:br w:type="page"/>
      </w:r>
      <w:r w:rsidRPr="007F4D5A">
        <w:rPr>
          <w:rFonts w:ascii="Arial" w:hAnsi="Arial"/>
          <w:b/>
          <w:sz w:val="32"/>
          <w:szCs w:val="32"/>
          <w:u w:val="single"/>
        </w:rPr>
        <w:t>Recognition of Prior Learning</w:t>
      </w:r>
    </w:p>
    <w:p w:rsidR="009C6306" w:rsidRPr="007F4D5A" w:rsidRDefault="009C6306" w:rsidP="002A2EDD">
      <w:pPr>
        <w:rPr>
          <w:rFonts w:ascii="Arial" w:hAnsi="Arial" w:cs="Arial"/>
          <w:b/>
          <w:bCs/>
          <w:bdr w:val="single" w:sz="4" w:space="0" w:color="auto"/>
        </w:rPr>
      </w:pPr>
      <w:r w:rsidRPr="007F4D5A">
        <w:rPr>
          <w:rFonts w:ascii="Arial" w:hAnsi="Arial" w:cs="Arial"/>
          <w:b/>
          <w:bCs/>
          <w:bdr w:val="single" w:sz="4" w:space="0" w:color="auto"/>
        </w:rPr>
        <w:t>General Purpose</w:t>
      </w:r>
    </w:p>
    <w:p w:rsidR="009C6306" w:rsidRPr="007F4D5A" w:rsidRDefault="009C6306" w:rsidP="002A2EDD">
      <w:pPr>
        <w:jc w:val="both"/>
        <w:rPr>
          <w:rFonts w:ascii="Arial" w:hAnsi="Arial" w:cs="Arial"/>
        </w:rPr>
      </w:pPr>
      <w:r w:rsidRPr="007F4D5A">
        <w:rPr>
          <w:rFonts w:ascii="Arial" w:hAnsi="Arial" w:cs="Arial"/>
        </w:rPr>
        <w:t>The opportunity to seek recognition of prior learning</w:t>
      </w:r>
      <w:r w:rsidR="003918AC">
        <w:rPr>
          <w:rFonts w:ascii="Arial" w:hAnsi="Arial" w:cs="Arial"/>
        </w:rPr>
        <w:t xml:space="preserve"> appro</w:t>
      </w:r>
      <w:r w:rsidR="00B22BBE">
        <w:rPr>
          <w:rFonts w:ascii="Arial" w:hAnsi="Arial" w:cs="Arial"/>
        </w:rPr>
        <w:t>val</w:t>
      </w:r>
      <w:r w:rsidRPr="007F4D5A">
        <w:rPr>
          <w:rFonts w:ascii="Arial" w:hAnsi="Arial" w:cs="Arial"/>
        </w:rPr>
        <w:t xml:space="preserve"> </w:t>
      </w:r>
      <w:proofErr w:type="gramStart"/>
      <w:r w:rsidRPr="007F4D5A">
        <w:rPr>
          <w:rFonts w:ascii="Arial" w:hAnsi="Arial" w:cs="Arial"/>
        </w:rPr>
        <w:t>shall be made</w:t>
      </w:r>
      <w:proofErr w:type="gramEnd"/>
      <w:r w:rsidRPr="007F4D5A">
        <w:rPr>
          <w:rFonts w:ascii="Arial" w:hAnsi="Arial" w:cs="Arial"/>
        </w:rPr>
        <w:t xml:space="preserve"> available for all papers/courses, which form part of a Te Wānanga Takiura award and/or qualification.</w:t>
      </w:r>
    </w:p>
    <w:p w:rsidR="009C6306" w:rsidRPr="007F4D5A" w:rsidRDefault="009C6306" w:rsidP="002A2EDD">
      <w:pPr>
        <w:rPr>
          <w:rFonts w:ascii="Arial" w:hAnsi="Arial" w:cs="Arial"/>
          <w:b/>
        </w:rPr>
      </w:pPr>
      <w:r w:rsidRPr="007F4D5A">
        <w:rPr>
          <w:rFonts w:ascii="Arial" w:hAnsi="Arial" w:cs="Arial"/>
          <w:b/>
          <w:bCs/>
          <w:bdr w:val="single" w:sz="4" w:space="0" w:color="auto"/>
        </w:rPr>
        <w:t>Definitions</w:t>
      </w:r>
    </w:p>
    <w:p w:rsidR="009C6306" w:rsidRPr="007F4D5A" w:rsidRDefault="009C6306" w:rsidP="002A2EDD">
      <w:pPr>
        <w:jc w:val="both"/>
        <w:rPr>
          <w:rFonts w:ascii="Arial" w:hAnsi="Arial" w:cs="Arial"/>
        </w:rPr>
      </w:pPr>
      <w:r w:rsidRPr="007F4D5A">
        <w:rPr>
          <w:rFonts w:ascii="Arial" w:hAnsi="Arial" w:cs="Arial"/>
          <w:b/>
        </w:rPr>
        <w:t>Recognition of Prior Learning (RPL)</w:t>
      </w:r>
      <w:r w:rsidRPr="007F4D5A">
        <w:rPr>
          <w:rFonts w:ascii="Arial" w:hAnsi="Arial" w:cs="Arial"/>
        </w:rPr>
        <w:t xml:space="preserve"> is the process by which a student seeks academic credit for the relevant experiential learning s/he has acquired before entry into a programme of study or paper/c</w:t>
      </w:r>
      <w:r w:rsidR="004507CA">
        <w:rPr>
          <w:rFonts w:ascii="Arial" w:hAnsi="Arial" w:cs="Arial"/>
        </w:rPr>
        <w:t>ourse that may form part of that</w:t>
      </w:r>
      <w:r w:rsidRPr="007F4D5A">
        <w:rPr>
          <w:rFonts w:ascii="Arial" w:hAnsi="Arial" w:cs="Arial"/>
        </w:rPr>
        <w:t xml:space="preserve"> programme.</w:t>
      </w:r>
    </w:p>
    <w:p w:rsidR="009C6306" w:rsidRPr="007F4D5A" w:rsidRDefault="009C6306" w:rsidP="009C6306">
      <w:pPr>
        <w:numPr>
          <w:ilvl w:val="0"/>
          <w:numId w:val="4"/>
        </w:numPr>
        <w:tabs>
          <w:tab w:val="clear" w:pos="1978"/>
          <w:tab w:val="num" w:pos="567"/>
        </w:tabs>
        <w:spacing w:before="100" w:beforeAutospacing="1" w:line="240" w:lineRule="auto"/>
        <w:ind w:left="567" w:hanging="567"/>
        <w:jc w:val="both"/>
        <w:rPr>
          <w:rFonts w:ascii="Arial" w:hAnsi="Arial" w:cs="Arial"/>
        </w:rPr>
      </w:pPr>
      <w:r w:rsidRPr="007F4D5A">
        <w:rPr>
          <w:rFonts w:ascii="Arial" w:hAnsi="Arial" w:cs="Arial"/>
          <w:b/>
        </w:rPr>
        <w:t xml:space="preserve">RPL credit </w:t>
      </w:r>
      <w:r w:rsidRPr="007F4D5A">
        <w:rPr>
          <w:rFonts w:ascii="Arial" w:hAnsi="Arial" w:cs="Arial"/>
        </w:rPr>
        <w:t xml:space="preserve">is that academic credit </w:t>
      </w:r>
      <w:r w:rsidRPr="007F4D5A">
        <w:rPr>
          <w:rFonts w:ascii="Arial" w:hAnsi="Arial" w:cs="Arial"/>
          <w:bdr w:val="single" w:sz="4" w:space="0" w:color="auto"/>
        </w:rPr>
        <w:t>granted</w:t>
      </w:r>
      <w:r w:rsidR="004507CA">
        <w:rPr>
          <w:rFonts w:ascii="Arial" w:hAnsi="Arial" w:cs="Arial"/>
          <w:bdr w:val="single" w:sz="4" w:space="0" w:color="auto"/>
        </w:rPr>
        <w:t>,</w:t>
      </w:r>
      <w:r w:rsidRPr="007F4D5A">
        <w:rPr>
          <w:rFonts w:ascii="Arial" w:hAnsi="Arial" w:cs="Arial"/>
          <w:bdr w:val="single" w:sz="4" w:space="0" w:color="auto"/>
        </w:rPr>
        <w:t xml:space="preserve"> following an RPL assessment in respect of prior learning</w:t>
      </w:r>
      <w:r w:rsidRPr="007F4D5A">
        <w:rPr>
          <w:rFonts w:ascii="Arial" w:hAnsi="Arial" w:cs="Arial"/>
        </w:rPr>
        <w:t xml:space="preserve"> based on </w:t>
      </w:r>
      <w:r w:rsidRPr="007F4D5A">
        <w:rPr>
          <w:rFonts w:ascii="Arial" w:hAnsi="Arial" w:cs="Arial"/>
          <w:b/>
          <w:bCs/>
        </w:rPr>
        <w:t>life experience, work experience, informal education/training and/or, to some degree, formal education/training</w:t>
      </w:r>
      <w:proofErr w:type="gramStart"/>
      <w:r w:rsidRPr="007F4D5A">
        <w:rPr>
          <w:rFonts w:ascii="Arial" w:hAnsi="Arial" w:cs="Arial"/>
          <w:b/>
          <w:bCs/>
        </w:rPr>
        <w:t>;</w:t>
      </w:r>
      <w:proofErr w:type="gramEnd"/>
      <w:r w:rsidRPr="007F4D5A">
        <w:rPr>
          <w:rFonts w:ascii="Arial" w:hAnsi="Arial" w:cs="Arial"/>
        </w:rPr>
        <w:t xml:space="preserve"> this last refers to learning that is not attested to by a formal qualification.</w:t>
      </w:r>
    </w:p>
    <w:p w:rsidR="009C6306" w:rsidRPr="007F4D5A" w:rsidRDefault="009C6306" w:rsidP="009C6306">
      <w:pPr>
        <w:numPr>
          <w:ilvl w:val="0"/>
          <w:numId w:val="4"/>
        </w:numPr>
        <w:tabs>
          <w:tab w:val="clear" w:pos="1978"/>
          <w:tab w:val="num" w:pos="567"/>
        </w:tabs>
        <w:spacing w:before="100" w:beforeAutospacing="1" w:line="240" w:lineRule="auto"/>
        <w:ind w:left="567" w:hanging="567"/>
        <w:jc w:val="both"/>
        <w:rPr>
          <w:rFonts w:ascii="Arial" w:hAnsi="Arial" w:cs="Arial"/>
          <w:b/>
        </w:rPr>
      </w:pPr>
      <w:r w:rsidRPr="007F4D5A">
        <w:rPr>
          <w:rFonts w:ascii="Arial" w:hAnsi="Arial" w:cs="Arial"/>
        </w:rPr>
        <w:t xml:space="preserve">Such credit may be </w:t>
      </w:r>
      <w:r w:rsidRPr="007F4D5A">
        <w:rPr>
          <w:rFonts w:ascii="Arial" w:hAnsi="Arial" w:cs="Arial"/>
          <w:b/>
        </w:rPr>
        <w:t>specified or unspecified;</w:t>
      </w:r>
    </w:p>
    <w:p w:rsidR="009C6306" w:rsidRPr="007F4D5A" w:rsidRDefault="009C6306" w:rsidP="009C6306">
      <w:pPr>
        <w:numPr>
          <w:ilvl w:val="0"/>
          <w:numId w:val="4"/>
        </w:numPr>
        <w:tabs>
          <w:tab w:val="clear" w:pos="1978"/>
          <w:tab w:val="num" w:pos="567"/>
        </w:tabs>
        <w:spacing w:line="240" w:lineRule="auto"/>
        <w:ind w:left="567" w:hanging="567"/>
        <w:jc w:val="both"/>
        <w:rPr>
          <w:rFonts w:ascii="Arial" w:hAnsi="Arial" w:cs="Arial"/>
        </w:rPr>
      </w:pPr>
      <w:r w:rsidRPr="007F4D5A">
        <w:rPr>
          <w:rFonts w:ascii="Arial" w:hAnsi="Arial" w:cs="Arial"/>
          <w:b/>
          <w:bdr w:val="single" w:sz="4" w:space="0" w:color="auto"/>
        </w:rPr>
        <w:t>Specified RPL credit</w:t>
      </w:r>
      <w:r w:rsidRPr="007F4D5A">
        <w:rPr>
          <w:rFonts w:ascii="Arial" w:hAnsi="Arial" w:cs="Arial"/>
          <w:bdr w:val="single" w:sz="4" w:space="0" w:color="auto"/>
        </w:rPr>
        <w:t xml:space="preserve"> </w:t>
      </w:r>
      <w:proofErr w:type="gramStart"/>
      <w:r w:rsidRPr="007F4D5A">
        <w:rPr>
          <w:rFonts w:ascii="Arial" w:hAnsi="Arial" w:cs="Arial"/>
          <w:bdr w:val="single" w:sz="4" w:space="0" w:color="auto"/>
        </w:rPr>
        <w:t>is awarded</w:t>
      </w:r>
      <w:proofErr w:type="gramEnd"/>
      <w:r w:rsidRPr="007F4D5A">
        <w:rPr>
          <w:rFonts w:ascii="Arial" w:hAnsi="Arial" w:cs="Arial"/>
          <w:bdr w:val="single" w:sz="4" w:space="0" w:color="auto"/>
        </w:rPr>
        <w:t xml:space="preserve"> where prior learning matches the learning outcomes</w:t>
      </w:r>
      <w:r w:rsidRPr="007F4D5A">
        <w:rPr>
          <w:rFonts w:ascii="Arial" w:hAnsi="Arial" w:cs="Arial"/>
        </w:rPr>
        <w:t xml:space="preserve"> described for specific papers/courses within a Te W</w:t>
      </w:r>
      <w:r w:rsidR="00D51891">
        <w:rPr>
          <w:rFonts w:ascii="Arial" w:hAnsi="Arial" w:cs="Arial"/>
        </w:rPr>
        <w:t>ā</w:t>
      </w:r>
      <w:r w:rsidRPr="007F4D5A">
        <w:rPr>
          <w:rFonts w:ascii="Arial" w:hAnsi="Arial" w:cs="Arial"/>
        </w:rPr>
        <w:t>nanga Takiura programme.</w:t>
      </w:r>
    </w:p>
    <w:p w:rsidR="009C6306" w:rsidRPr="007F4D5A" w:rsidRDefault="009C6306" w:rsidP="009C6306">
      <w:pPr>
        <w:numPr>
          <w:ilvl w:val="0"/>
          <w:numId w:val="4"/>
        </w:numPr>
        <w:tabs>
          <w:tab w:val="clear" w:pos="1978"/>
          <w:tab w:val="num" w:pos="567"/>
        </w:tabs>
        <w:spacing w:line="240" w:lineRule="auto"/>
        <w:ind w:left="567" w:hanging="567"/>
        <w:jc w:val="both"/>
        <w:rPr>
          <w:rFonts w:ascii="Arial" w:hAnsi="Arial" w:cs="Arial"/>
        </w:rPr>
      </w:pPr>
      <w:r w:rsidRPr="007F4D5A">
        <w:rPr>
          <w:rFonts w:ascii="Arial" w:hAnsi="Arial" w:cs="Arial"/>
          <w:b/>
          <w:bdr w:val="single" w:sz="4" w:space="0" w:color="auto"/>
        </w:rPr>
        <w:t>Unspecified RPL credit</w:t>
      </w:r>
      <w:r w:rsidRPr="007F4D5A">
        <w:rPr>
          <w:rFonts w:ascii="Arial" w:hAnsi="Arial" w:cs="Arial"/>
          <w:bdr w:val="single" w:sz="4" w:space="0" w:color="auto"/>
        </w:rPr>
        <w:t xml:space="preserve"> will usually </w:t>
      </w:r>
      <w:r w:rsidRPr="007F4D5A">
        <w:rPr>
          <w:rFonts w:ascii="Arial" w:hAnsi="Arial" w:cs="Arial"/>
          <w:b/>
          <w:bCs/>
          <w:bdr w:val="single" w:sz="4" w:space="0" w:color="auto"/>
        </w:rPr>
        <w:t>apply only to course or paper entry requirements.</w:t>
      </w:r>
      <w:r w:rsidR="00D51891">
        <w:rPr>
          <w:rFonts w:ascii="Arial" w:hAnsi="Arial" w:cs="Arial"/>
        </w:rPr>
        <w:t xml:space="preserve"> (</w:t>
      </w:r>
      <w:proofErr w:type="spellStart"/>
      <w:r w:rsidR="00D51891">
        <w:rPr>
          <w:rFonts w:ascii="Arial" w:hAnsi="Arial" w:cs="Arial"/>
        </w:rPr>
        <w:t>ie</w:t>
      </w:r>
      <w:proofErr w:type="spellEnd"/>
      <w:r w:rsidR="00D51891">
        <w:rPr>
          <w:rFonts w:ascii="Arial" w:hAnsi="Arial" w:cs="Arial"/>
        </w:rPr>
        <w:t>. fluency in Mā</w:t>
      </w:r>
      <w:r w:rsidRPr="007F4D5A">
        <w:rPr>
          <w:rFonts w:ascii="Arial" w:hAnsi="Arial" w:cs="Arial"/>
        </w:rPr>
        <w:t>ori language)</w:t>
      </w:r>
    </w:p>
    <w:p w:rsidR="009C6306" w:rsidRPr="007F4D5A" w:rsidRDefault="009C6306" w:rsidP="009C6306">
      <w:pPr>
        <w:numPr>
          <w:ilvl w:val="0"/>
          <w:numId w:val="4"/>
        </w:numPr>
        <w:tabs>
          <w:tab w:val="clear" w:pos="1978"/>
          <w:tab w:val="num" w:pos="567"/>
        </w:tabs>
        <w:spacing w:line="240" w:lineRule="auto"/>
        <w:ind w:left="567" w:hanging="567"/>
        <w:jc w:val="both"/>
        <w:rPr>
          <w:rFonts w:ascii="Arial" w:hAnsi="Arial" w:cs="Arial"/>
          <w:b/>
        </w:rPr>
      </w:pPr>
      <w:r w:rsidRPr="007F4D5A">
        <w:rPr>
          <w:rFonts w:ascii="Arial" w:hAnsi="Arial" w:cs="Arial"/>
          <w:b/>
          <w:bdr w:val="single" w:sz="4" w:space="0" w:color="auto"/>
        </w:rPr>
        <w:t>Credit Transfer</w:t>
      </w:r>
      <w:r w:rsidRPr="007F4D5A">
        <w:rPr>
          <w:rFonts w:ascii="Arial" w:hAnsi="Arial" w:cs="Arial"/>
          <w:bdr w:val="single" w:sz="4" w:space="0" w:color="auto"/>
        </w:rPr>
        <w:t xml:space="preserve"> is the recognition of a student’s prior formal learning and </w:t>
      </w:r>
      <w:proofErr w:type="gramStart"/>
      <w:r w:rsidRPr="007F4D5A">
        <w:rPr>
          <w:rFonts w:ascii="Arial" w:hAnsi="Arial" w:cs="Arial"/>
          <w:bdr w:val="single" w:sz="4" w:space="0" w:color="auto"/>
        </w:rPr>
        <w:t>is supported</w:t>
      </w:r>
      <w:proofErr w:type="gramEnd"/>
      <w:r w:rsidRPr="007F4D5A">
        <w:rPr>
          <w:rFonts w:ascii="Arial" w:hAnsi="Arial" w:cs="Arial"/>
          <w:bdr w:val="single" w:sz="4" w:space="0" w:color="auto"/>
        </w:rPr>
        <w:t xml:space="preserve"> by a qualification, transcript, academic results sheet or any other formal statement of achievement.</w:t>
      </w:r>
      <w:r w:rsidRPr="007F4D5A">
        <w:rPr>
          <w:rFonts w:ascii="Arial" w:hAnsi="Arial" w:cs="Arial"/>
        </w:rPr>
        <w:t xml:space="preserve"> </w:t>
      </w:r>
      <w:r w:rsidRPr="007F4D5A">
        <w:rPr>
          <w:rFonts w:ascii="Arial" w:hAnsi="Arial" w:cs="Arial"/>
          <w:b/>
        </w:rPr>
        <w:t xml:space="preserve">The student is granted credit </w:t>
      </w:r>
      <w:proofErr w:type="gramStart"/>
      <w:r w:rsidRPr="007F4D5A">
        <w:rPr>
          <w:rFonts w:ascii="Arial" w:hAnsi="Arial" w:cs="Arial"/>
          <w:b/>
        </w:rPr>
        <w:t>on the basis of</w:t>
      </w:r>
      <w:proofErr w:type="gramEnd"/>
      <w:r w:rsidRPr="007F4D5A">
        <w:rPr>
          <w:rFonts w:ascii="Arial" w:hAnsi="Arial" w:cs="Arial"/>
          <w:b/>
        </w:rPr>
        <w:t xml:space="preserve"> a pass in an equivalent paper/course studied formally in the context of another programme, within other institutions. </w:t>
      </w:r>
    </w:p>
    <w:p w:rsidR="009C6306" w:rsidRPr="007F4D5A" w:rsidRDefault="009C6306" w:rsidP="002A2EDD">
      <w:pPr>
        <w:ind w:left="567"/>
        <w:jc w:val="both"/>
        <w:rPr>
          <w:rFonts w:ascii="Arial" w:hAnsi="Arial" w:cs="Arial"/>
          <w:b/>
        </w:rPr>
      </w:pPr>
      <w:r w:rsidRPr="007F4D5A">
        <w:rPr>
          <w:rFonts w:ascii="Arial" w:hAnsi="Arial" w:cs="Arial"/>
          <w:b/>
          <w:bdr w:val="single" w:sz="4" w:space="0" w:color="auto"/>
        </w:rPr>
        <w:t xml:space="preserve">The credit </w:t>
      </w:r>
      <w:proofErr w:type="gramStart"/>
      <w:r w:rsidR="004507CA">
        <w:rPr>
          <w:rFonts w:ascii="Arial" w:hAnsi="Arial" w:cs="Arial"/>
          <w:b/>
          <w:bdr w:val="single" w:sz="4" w:space="0" w:color="auto"/>
        </w:rPr>
        <w:t>will be recorded</w:t>
      </w:r>
      <w:proofErr w:type="gramEnd"/>
      <w:r w:rsidRPr="007F4D5A">
        <w:rPr>
          <w:rFonts w:ascii="Arial" w:hAnsi="Arial" w:cs="Arial"/>
          <w:b/>
          <w:bdr w:val="single" w:sz="4" w:space="0" w:color="auto"/>
        </w:rPr>
        <w:t xml:space="preserve"> as a specific entry on the student’s academic record.</w:t>
      </w:r>
    </w:p>
    <w:p w:rsidR="009C6306" w:rsidRPr="007F4D5A" w:rsidRDefault="009C6306" w:rsidP="009C6306">
      <w:pPr>
        <w:numPr>
          <w:ilvl w:val="0"/>
          <w:numId w:val="4"/>
        </w:numPr>
        <w:tabs>
          <w:tab w:val="clear" w:pos="1978"/>
          <w:tab w:val="num" w:pos="567"/>
        </w:tabs>
        <w:spacing w:line="240" w:lineRule="auto"/>
        <w:ind w:left="567" w:hanging="567"/>
        <w:jc w:val="both"/>
        <w:rPr>
          <w:rFonts w:ascii="Arial" w:hAnsi="Arial" w:cs="Arial"/>
        </w:rPr>
      </w:pPr>
      <w:r w:rsidRPr="007F4D5A">
        <w:rPr>
          <w:rFonts w:ascii="Arial" w:hAnsi="Arial" w:cs="Arial"/>
          <w:b/>
        </w:rPr>
        <w:t>Exemption</w:t>
      </w:r>
      <w:r w:rsidRPr="007F4D5A">
        <w:rPr>
          <w:rFonts w:ascii="Arial" w:hAnsi="Arial" w:cs="Arial"/>
        </w:rPr>
        <w:t xml:space="preserve"> refers to the decision to vary paper requirements other than summative assessment requirements</w:t>
      </w:r>
      <w:proofErr w:type="gramStart"/>
      <w:r w:rsidRPr="007F4D5A">
        <w:rPr>
          <w:rFonts w:ascii="Arial" w:hAnsi="Arial" w:cs="Arial"/>
        </w:rPr>
        <w:t>;</w:t>
      </w:r>
      <w:proofErr w:type="gramEnd"/>
      <w:r w:rsidRPr="007F4D5A">
        <w:rPr>
          <w:rFonts w:ascii="Arial" w:hAnsi="Arial" w:cs="Arial"/>
        </w:rPr>
        <w:t xml:space="preserve"> for example, exemption from specified course activities where the learning outcomes are proven to have been met. </w:t>
      </w:r>
      <w:proofErr w:type="gramStart"/>
      <w:r w:rsidRPr="007F4D5A">
        <w:rPr>
          <w:rFonts w:ascii="Arial" w:hAnsi="Arial" w:cs="Arial"/>
        </w:rPr>
        <w:t>Exemption shall be g</w:t>
      </w:r>
      <w:r w:rsidR="004507CA">
        <w:rPr>
          <w:rFonts w:ascii="Arial" w:hAnsi="Arial" w:cs="Arial"/>
        </w:rPr>
        <w:t>ranted only with the approval of</w:t>
      </w:r>
      <w:r w:rsidRPr="007F4D5A">
        <w:rPr>
          <w:rFonts w:ascii="Arial" w:hAnsi="Arial" w:cs="Arial"/>
        </w:rPr>
        <w:t xml:space="preserve"> Te Kahui </w:t>
      </w:r>
      <w:proofErr w:type="spellStart"/>
      <w:r w:rsidRPr="007F4D5A">
        <w:rPr>
          <w:rFonts w:ascii="Arial" w:hAnsi="Arial" w:cs="Arial"/>
        </w:rPr>
        <w:t>Whakahaere</w:t>
      </w:r>
      <w:proofErr w:type="spellEnd"/>
      <w:r w:rsidRPr="007F4D5A">
        <w:rPr>
          <w:rFonts w:ascii="Arial" w:hAnsi="Arial" w:cs="Arial"/>
        </w:rPr>
        <w:t xml:space="preserve"> and ratification by the Kaitiaki Huhua</w:t>
      </w:r>
      <w:proofErr w:type="gramEnd"/>
      <w:r w:rsidRPr="007F4D5A">
        <w:rPr>
          <w:rFonts w:ascii="Arial" w:hAnsi="Arial" w:cs="Arial"/>
        </w:rPr>
        <w:t>.</w:t>
      </w:r>
    </w:p>
    <w:p w:rsidR="009C6306" w:rsidRPr="007F4D5A" w:rsidRDefault="009C6306" w:rsidP="009C6306">
      <w:pPr>
        <w:numPr>
          <w:ilvl w:val="0"/>
          <w:numId w:val="4"/>
        </w:numPr>
        <w:tabs>
          <w:tab w:val="clear" w:pos="1978"/>
          <w:tab w:val="num" w:pos="567"/>
        </w:tabs>
        <w:spacing w:before="100" w:beforeAutospacing="1" w:line="240" w:lineRule="auto"/>
        <w:ind w:left="567" w:hanging="567"/>
        <w:jc w:val="both"/>
        <w:rPr>
          <w:rFonts w:ascii="Arial" w:hAnsi="Arial" w:cs="Arial"/>
        </w:rPr>
      </w:pPr>
      <w:r w:rsidRPr="007F4D5A">
        <w:rPr>
          <w:rFonts w:ascii="Arial" w:hAnsi="Arial" w:cs="Arial"/>
          <w:b/>
          <w:bdr w:val="single" w:sz="4" w:space="0" w:color="auto"/>
        </w:rPr>
        <w:t>RPL facilitator</w:t>
      </w:r>
      <w:r w:rsidRPr="007F4D5A">
        <w:rPr>
          <w:rFonts w:ascii="Arial" w:hAnsi="Arial" w:cs="Arial"/>
          <w:bdr w:val="single" w:sz="4" w:space="0" w:color="auto"/>
        </w:rPr>
        <w:t xml:space="preserve"> refers to a staff member who provides support and guidance for RPL candidates.</w:t>
      </w:r>
      <w:r w:rsidRPr="007F4D5A">
        <w:rPr>
          <w:rFonts w:ascii="Arial" w:hAnsi="Arial" w:cs="Arial"/>
        </w:rPr>
        <w:t xml:space="preserve"> RPL facilitators will have skills in RPL assessment and guidance to the standards required by Te </w:t>
      </w:r>
      <w:proofErr w:type="spellStart"/>
      <w:r w:rsidRPr="007F4D5A">
        <w:rPr>
          <w:rFonts w:ascii="Arial" w:hAnsi="Arial" w:cs="Arial"/>
        </w:rPr>
        <w:t>Wänanga</w:t>
      </w:r>
      <w:proofErr w:type="spellEnd"/>
      <w:r w:rsidRPr="007F4D5A">
        <w:rPr>
          <w:rFonts w:ascii="Arial" w:hAnsi="Arial" w:cs="Arial"/>
        </w:rPr>
        <w:t xml:space="preserve"> Takiura.</w:t>
      </w:r>
    </w:p>
    <w:p w:rsidR="009C6306" w:rsidRDefault="009C6306" w:rsidP="009C6306">
      <w:pPr>
        <w:numPr>
          <w:ilvl w:val="0"/>
          <w:numId w:val="4"/>
        </w:numPr>
        <w:tabs>
          <w:tab w:val="clear" w:pos="1978"/>
          <w:tab w:val="num" w:pos="567"/>
        </w:tabs>
        <w:spacing w:after="0" w:line="240" w:lineRule="auto"/>
        <w:ind w:left="567" w:hanging="567"/>
        <w:contextualSpacing/>
        <w:jc w:val="both"/>
        <w:rPr>
          <w:rFonts w:ascii="Arial" w:hAnsi="Arial" w:cs="Arial"/>
        </w:rPr>
      </w:pPr>
      <w:r w:rsidRPr="007F4D5A">
        <w:rPr>
          <w:rFonts w:ascii="Arial" w:hAnsi="Arial" w:cs="Arial"/>
          <w:b/>
        </w:rPr>
        <w:t>Course Expert</w:t>
      </w:r>
      <w:r w:rsidRPr="007F4D5A">
        <w:rPr>
          <w:rFonts w:ascii="Arial" w:hAnsi="Arial" w:cs="Arial"/>
        </w:rPr>
        <w:t xml:space="preserve"> refers to a subject specialist with the required level of expertise to undertake assessment in respect of a given paper/course. The Kahui </w:t>
      </w:r>
      <w:proofErr w:type="spellStart"/>
      <w:r w:rsidRPr="007F4D5A">
        <w:rPr>
          <w:rFonts w:ascii="Arial" w:hAnsi="Arial" w:cs="Arial"/>
        </w:rPr>
        <w:t>Whakahaere</w:t>
      </w:r>
      <w:proofErr w:type="spellEnd"/>
      <w:r w:rsidRPr="007F4D5A">
        <w:rPr>
          <w:rFonts w:ascii="Arial" w:hAnsi="Arial" w:cs="Arial"/>
        </w:rPr>
        <w:t xml:space="preserve"> shall designate the course experts and the Kaitiaki Huhua will ratify such designations.</w:t>
      </w:r>
    </w:p>
    <w:p w:rsidR="00D51891" w:rsidRPr="007F4D5A" w:rsidRDefault="00D51891" w:rsidP="00D51891">
      <w:pPr>
        <w:spacing w:after="0" w:line="240" w:lineRule="auto"/>
        <w:ind w:left="567"/>
        <w:contextualSpacing/>
        <w:jc w:val="both"/>
        <w:rPr>
          <w:rFonts w:ascii="Arial" w:hAnsi="Arial" w:cs="Arial"/>
        </w:rPr>
      </w:pPr>
    </w:p>
    <w:p w:rsidR="009C6306" w:rsidRPr="007F4D5A" w:rsidRDefault="009C6306" w:rsidP="002A2EDD">
      <w:pPr>
        <w:rPr>
          <w:rFonts w:ascii="Arial" w:hAnsi="Arial" w:cs="Arial"/>
          <w:b/>
        </w:rPr>
      </w:pPr>
      <w:r w:rsidRPr="007F4D5A">
        <w:rPr>
          <w:rFonts w:ascii="Arial" w:hAnsi="Arial" w:cs="Arial"/>
          <w:b/>
          <w:bCs/>
          <w:bdr w:val="single" w:sz="4" w:space="0" w:color="auto"/>
        </w:rPr>
        <w:t>Principles</w:t>
      </w:r>
    </w:p>
    <w:p w:rsidR="009C6306" w:rsidRPr="007F4D5A" w:rsidRDefault="009C6306" w:rsidP="009C6306">
      <w:pPr>
        <w:numPr>
          <w:ilvl w:val="0"/>
          <w:numId w:val="4"/>
        </w:numPr>
        <w:tabs>
          <w:tab w:val="clear" w:pos="1978"/>
          <w:tab w:val="num" w:pos="567"/>
        </w:tabs>
        <w:spacing w:before="100" w:beforeAutospacing="1" w:line="240" w:lineRule="auto"/>
        <w:ind w:left="567" w:hanging="567"/>
        <w:jc w:val="both"/>
        <w:rPr>
          <w:rFonts w:ascii="Arial" w:hAnsi="Arial" w:cs="Arial"/>
        </w:rPr>
      </w:pPr>
      <w:r w:rsidRPr="007F4D5A">
        <w:rPr>
          <w:rFonts w:ascii="Arial" w:hAnsi="Arial" w:cs="Arial"/>
          <w:b/>
        </w:rPr>
        <w:t>Credit for learning</w:t>
      </w:r>
      <w:r w:rsidRPr="007F4D5A">
        <w:rPr>
          <w:rFonts w:ascii="Arial" w:hAnsi="Arial" w:cs="Arial"/>
        </w:rPr>
        <w:t xml:space="preserve"> </w:t>
      </w:r>
      <w:proofErr w:type="gramStart"/>
      <w:r w:rsidRPr="007F4D5A">
        <w:rPr>
          <w:rFonts w:ascii="Arial" w:hAnsi="Arial" w:cs="Arial"/>
        </w:rPr>
        <w:t>shall be granted</w:t>
      </w:r>
      <w:proofErr w:type="gramEnd"/>
      <w:r w:rsidRPr="007F4D5A">
        <w:rPr>
          <w:rFonts w:ascii="Arial" w:hAnsi="Arial" w:cs="Arial"/>
        </w:rPr>
        <w:t xml:space="preserve"> where such learning is relevant to any Te </w:t>
      </w:r>
      <w:proofErr w:type="spellStart"/>
      <w:r w:rsidRPr="007F4D5A">
        <w:rPr>
          <w:rFonts w:ascii="Arial" w:hAnsi="Arial" w:cs="Arial"/>
        </w:rPr>
        <w:t>Wänanga</w:t>
      </w:r>
      <w:proofErr w:type="spellEnd"/>
      <w:r w:rsidRPr="007F4D5A">
        <w:rPr>
          <w:rFonts w:ascii="Arial" w:hAnsi="Arial" w:cs="Arial"/>
        </w:rPr>
        <w:t xml:space="preserve"> Takiura papers/courses, irrespective of where or how that learning took place.</w:t>
      </w:r>
    </w:p>
    <w:p w:rsidR="009C6306" w:rsidRPr="007F4D5A" w:rsidRDefault="009C6306" w:rsidP="009C6306">
      <w:pPr>
        <w:numPr>
          <w:ilvl w:val="0"/>
          <w:numId w:val="4"/>
        </w:numPr>
        <w:tabs>
          <w:tab w:val="clear" w:pos="1978"/>
          <w:tab w:val="num" w:pos="567"/>
        </w:tabs>
        <w:spacing w:line="240" w:lineRule="auto"/>
        <w:ind w:left="567" w:hanging="567"/>
        <w:jc w:val="both"/>
        <w:rPr>
          <w:rFonts w:ascii="Arial" w:hAnsi="Arial" w:cs="Arial"/>
        </w:rPr>
      </w:pPr>
      <w:r w:rsidRPr="007F4D5A">
        <w:rPr>
          <w:rFonts w:ascii="Arial" w:hAnsi="Arial" w:cs="Arial"/>
          <w:b/>
        </w:rPr>
        <w:t xml:space="preserve">RPL processes </w:t>
      </w:r>
      <w:r w:rsidRPr="007F4D5A">
        <w:rPr>
          <w:rFonts w:ascii="Arial" w:hAnsi="Arial" w:cs="Arial"/>
        </w:rPr>
        <w:t>shall recognise formal and informal education and training, and work and life experiences that meet</w:t>
      </w:r>
      <w:r w:rsidR="004507CA">
        <w:rPr>
          <w:rFonts w:ascii="Arial" w:hAnsi="Arial" w:cs="Arial"/>
        </w:rPr>
        <w:t xml:space="preserve"> the</w:t>
      </w:r>
      <w:r w:rsidRPr="007F4D5A">
        <w:rPr>
          <w:rFonts w:ascii="Arial" w:hAnsi="Arial" w:cs="Arial"/>
        </w:rPr>
        <w:t xml:space="preserve"> learning outcomes of specific papers/courses in a Te Wānanga Takiura programme.</w:t>
      </w:r>
    </w:p>
    <w:p w:rsidR="009C6306" w:rsidRPr="007F4D5A" w:rsidRDefault="009C6306" w:rsidP="009C6306">
      <w:pPr>
        <w:numPr>
          <w:ilvl w:val="0"/>
          <w:numId w:val="4"/>
        </w:numPr>
        <w:tabs>
          <w:tab w:val="clear" w:pos="1978"/>
          <w:tab w:val="num" w:pos="567"/>
        </w:tabs>
        <w:spacing w:line="240" w:lineRule="auto"/>
        <w:ind w:left="567" w:hanging="567"/>
        <w:jc w:val="both"/>
        <w:rPr>
          <w:rFonts w:ascii="Arial" w:hAnsi="Arial" w:cs="Arial"/>
        </w:rPr>
      </w:pPr>
      <w:r w:rsidRPr="007F4D5A">
        <w:rPr>
          <w:rFonts w:ascii="Arial" w:hAnsi="Arial" w:cs="Arial"/>
          <w:b/>
        </w:rPr>
        <w:t>RPL assessment processes</w:t>
      </w:r>
      <w:r w:rsidRPr="007F4D5A">
        <w:rPr>
          <w:rFonts w:ascii="Arial" w:hAnsi="Arial" w:cs="Arial"/>
        </w:rPr>
        <w:t xml:space="preserve"> shall support and respect personal privacy.</w:t>
      </w:r>
    </w:p>
    <w:p w:rsidR="009C6306" w:rsidRPr="007F4D5A" w:rsidRDefault="009C6306" w:rsidP="002A2EDD">
      <w:pPr>
        <w:pBdr>
          <w:top w:val="single" w:sz="4" w:space="1" w:color="auto"/>
          <w:left w:val="single" w:sz="4" w:space="4" w:color="auto"/>
          <w:bottom w:val="single" w:sz="4" w:space="1" w:color="auto"/>
          <w:right w:val="single" w:sz="4" w:space="4" w:color="auto"/>
        </w:pBdr>
        <w:ind w:right="335"/>
        <w:jc w:val="both"/>
        <w:rPr>
          <w:rFonts w:ascii="Arial" w:hAnsi="Arial" w:cs="Arial"/>
          <w:b/>
        </w:rPr>
      </w:pPr>
      <w:r w:rsidRPr="007F4D5A">
        <w:rPr>
          <w:rFonts w:ascii="Arial" w:hAnsi="Arial" w:cs="Arial"/>
          <w:b/>
        </w:rPr>
        <w:t xml:space="preserve">This policy and pursuant processes and procedures shall have regard for the articles of the Treaty of Waitangi. The policy will </w:t>
      </w:r>
      <w:proofErr w:type="gramStart"/>
      <w:r w:rsidRPr="007F4D5A">
        <w:rPr>
          <w:rFonts w:ascii="Arial" w:hAnsi="Arial" w:cs="Arial"/>
          <w:b/>
        </w:rPr>
        <w:t>be</w:t>
      </w:r>
      <w:r w:rsidR="00B8014D">
        <w:rPr>
          <w:rFonts w:ascii="Arial" w:hAnsi="Arial" w:cs="Arial"/>
          <w:b/>
        </w:rPr>
        <w:t>,</w:t>
      </w:r>
      <w:proofErr w:type="gramEnd"/>
      <w:r w:rsidRPr="007F4D5A">
        <w:rPr>
          <w:rFonts w:ascii="Arial" w:hAnsi="Arial" w:cs="Arial"/>
          <w:b/>
        </w:rPr>
        <w:t xml:space="preserve"> that where possible</w:t>
      </w:r>
      <w:r w:rsidR="00B8014D">
        <w:rPr>
          <w:rFonts w:ascii="Arial" w:hAnsi="Arial" w:cs="Arial"/>
          <w:b/>
        </w:rPr>
        <w:t>,</w:t>
      </w:r>
      <w:r w:rsidRPr="007F4D5A">
        <w:rPr>
          <w:rFonts w:ascii="Arial" w:hAnsi="Arial" w:cs="Arial"/>
          <w:b/>
        </w:rPr>
        <w:t xml:space="preserve"> the conduct of processes and procedures shall be</w:t>
      </w:r>
      <w:r w:rsidR="00B8014D">
        <w:rPr>
          <w:rFonts w:ascii="Arial" w:hAnsi="Arial" w:cs="Arial"/>
          <w:b/>
        </w:rPr>
        <w:t xml:space="preserve"> conducted</w:t>
      </w:r>
      <w:r w:rsidRPr="007F4D5A">
        <w:rPr>
          <w:rFonts w:ascii="Arial" w:hAnsi="Arial" w:cs="Arial"/>
          <w:b/>
        </w:rPr>
        <w:t xml:space="preserve"> in Te Reo </w:t>
      </w:r>
      <w:proofErr w:type="spellStart"/>
      <w:r w:rsidRPr="007F4D5A">
        <w:rPr>
          <w:rFonts w:ascii="Arial" w:hAnsi="Arial" w:cs="Arial"/>
          <w:b/>
        </w:rPr>
        <w:t>Mäori</w:t>
      </w:r>
      <w:proofErr w:type="spellEnd"/>
      <w:r w:rsidRPr="007F4D5A">
        <w:rPr>
          <w:rFonts w:ascii="Arial" w:hAnsi="Arial" w:cs="Arial"/>
          <w:b/>
        </w:rPr>
        <w:t xml:space="preserve"> </w:t>
      </w:r>
      <w:r w:rsidR="00B8014D">
        <w:rPr>
          <w:rFonts w:ascii="Arial" w:hAnsi="Arial" w:cs="Arial"/>
          <w:b/>
        </w:rPr>
        <w:t>within</w:t>
      </w:r>
      <w:r w:rsidRPr="007F4D5A">
        <w:rPr>
          <w:rFonts w:ascii="Arial" w:hAnsi="Arial" w:cs="Arial"/>
          <w:b/>
        </w:rPr>
        <w:t xml:space="preserve"> </w:t>
      </w:r>
      <w:proofErr w:type="spellStart"/>
      <w:r w:rsidRPr="007F4D5A">
        <w:rPr>
          <w:rFonts w:ascii="Arial" w:hAnsi="Arial" w:cs="Arial"/>
          <w:b/>
        </w:rPr>
        <w:t>Tikanga</w:t>
      </w:r>
      <w:proofErr w:type="spellEnd"/>
      <w:r w:rsidRPr="007F4D5A">
        <w:rPr>
          <w:rFonts w:ascii="Arial" w:hAnsi="Arial" w:cs="Arial"/>
          <w:b/>
        </w:rPr>
        <w:t xml:space="preserve"> </w:t>
      </w:r>
      <w:proofErr w:type="spellStart"/>
      <w:r w:rsidRPr="007F4D5A">
        <w:rPr>
          <w:rFonts w:ascii="Arial" w:hAnsi="Arial" w:cs="Arial"/>
          <w:b/>
        </w:rPr>
        <w:t>Mäori</w:t>
      </w:r>
      <w:proofErr w:type="spellEnd"/>
      <w:r w:rsidRPr="007F4D5A">
        <w:rPr>
          <w:rFonts w:ascii="Arial" w:hAnsi="Arial" w:cs="Arial"/>
          <w:b/>
        </w:rPr>
        <w:t>.</w:t>
      </w:r>
    </w:p>
    <w:p w:rsidR="009C6306" w:rsidRPr="00B6232D" w:rsidRDefault="009C6306" w:rsidP="00B6232D">
      <w:pPr>
        <w:pStyle w:val="ListParagraph"/>
        <w:numPr>
          <w:ilvl w:val="0"/>
          <w:numId w:val="53"/>
        </w:numPr>
        <w:ind w:left="426" w:hanging="426"/>
        <w:jc w:val="both"/>
        <w:rPr>
          <w:b/>
        </w:rPr>
      </w:pPr>
      <w:r w:rsidRPr="00B6232D">
        <w:rPr>
          <w:b/>
        </w:rPr>
        <w:t xml:space="preserve">A Te Wānanga Takiura award will not be conferred </w:t>
      </w:r>
      <w:proofErr w:type="gramStart"/>
      <w:r w:rsidRPr="00B6232D">
        <w:rPr>
          <w:b/>
        </w:rPr>
        <w:t>on the basis of</w:t>
      </w:r>
      <w:proofErr w:type="gramEnd"/>
      <w:r w:rsidRPr="00B6232D">
        <w:rPr>
          <w:b/>
        </w:rPr>
        <w:t xml:space="preserve"> RPL credits alone.</w:t>
      </w:r>
    </w:p>
    <w:p w:rsidR="009C6306" w:rsidRPr="007F4D5A" w:rsidRDefault="009C6306" w:rsidP="002A2EDD">
      <w:pPr>
        <w:rPr>
          <w:rFonts w:ascii="Arial" w:hAnsi="Arial" w:cs="Arial"/>
          <w:b/>
        </w:rPr>
      </w:pPr>
      <w:r w:rsidRPr="007F4D5A">
        <w:rPr>
          <w:rFonts w:ascii="Arial" w:hAnsi="Arial" w:cs="Arial"/>
          <w:b/>
          <w:bCs/>
          <w:bdr w:val="single" w:sz="4" w:space="0" w:color="auto"/>
        </w:rPr>
        <w:t>Broad Outlines</w:t>
      </w:r>
    </w:p>
    <w:p w:rsidR="009C6306" w:rsidRPr="007F4D5A" w:rsidRDefault="009C6306" w:rsidP="002A2EDD">
      <w:pPr>
        <w:pStyle w:val="ListParagraph"/>
        <w:numPr>
          <w:ilvl w:val="0"/>
          <w:numId w:val="27"/>
        </w:numPr>
        <w:tabs>
          <w:tab w:val="left" w:pos="0"/>
          <w:tab w:val="num" w:pos="2410"/>
        </w:tabs>
        <w:spacing w:before="0" w:beforeAutospacing="0" w:after="200" w:afterAutospacing="0" w:line="276" w:lineRule="auto"/>
        <w:ind w:left="357" w:hanging="357"/>
        <w:contextualSpacing w:val="0"/>
        <w:jc w:val="both"/>
        <w:rPr>
          <w:sz w:val="22"/>
          <w:szCs w:val="22"/>
        </w:rPr>
      </w:pPr>
      <w:r w:rsidRPr="007F4D5A">
        <w:rPr>
          <w:sz w:val="22"/>
          <w:szCs w:val="22"/>
        </w:rPr>
        <w:t>Programme regulations will include a statement policy in respect of RPL.</w:t>
      </w:r>
    </w:p>
    <w:p w:rsidR="009C6306" w:rsidRPr="007F4D5A" w:rsidRDefault="009C6306" w:rsidP="002A2EDD">
      <w:pPr>
        <w:pStyle w:val="ListParagraph"/>
        <w:numPr>
          <w:ilvl w:val="0"/>
          <w:numId w:val="27"/>
        </w:numPr>
        <w:tabs>
          <w:tab w:val="left" w:pos="567"/>
          <w:tab w:val="num" w:pos="2410"/>
        </w:tabs>
        <w:spacing w:before="0" w:beforeAutospacing="0" w:after="200" w:afterAutospacing="0" w:line="276" w:lineRule="auto"/>
        <w:ind w:left="357" w:hanging="357"/>
        <w:contextualSpacing w:val="0"/>
        <w:jc w:val="both"/>
        <w:rPr>
          <w:sz w:val="22"/>
          <w:szCs w:val="22"/>
        </w:rPr>
      </w:pPr>
      <w:r w:rsidRPr="007F4D5A">
        <w:rPr>
          <w:sz w:val="22"/>
          <w:szCs w:val="22"/>
        </w:rPr>
        <w:t xml:space="preserve">Paper/course information </w:t>
      </w:r>
      <w:proofErr w:type="gramStart"/>
      <w:r w:rsidRPr="007F4D5A">
        <w:rPr>
          <w:sz w:val="22"/>
          <w:szCs w:val="22"/>
        </w:rPr>
        <w:t xml:space="preserve">will, wherever appropriate, </w:t>
      </w:r>
      <w:r w:rsidRPr="007F4D5A">
        <w:rPr>
          <w:b/>
          <w:bCs/>
          <w:sz w:val="22"/>
          <w:szCs w:val="22"/>
        </w:rPr>
        <w:t>identify</w:t>
      </w:r>
      <w:proofErr w:type="gramEnd"/>
      <w:r w:rsidRPr="007F4D5A">
        <w:rPr>
          <w:b/>
          <w:bCs/>
          <w:sz w:val="22"/>
          <w:szCs w:val="22"/>
        </w:rPr>
        <w:t xml:space="preserve"> possible RPL assessment methods that may be employed;</w:t>
      </w:r>
      <w:r w:rsidRPr="007F4D5A">
        <w:rPr>
          <w:sz w:val="22"/>
          <w:szCs w:val="22"/>
        </w:rPr>
        <w:t xml:space="preserve"> this information to be lodged with the student’s file in Academic Registration.</w:t>
      </w:r>
    </w:p>
    <w:p w:rsidR="009C6306" w:rsidRPr="007F4D5A" w:rsidRDefault="009C6306" w:rsidP="002A2EDD">
      <w:pPr>
        <w:pStyle w:val="ListParagraph"/>
        <w:numPr>
          <w:ilvl w:val="0"/>
          <w:numId w:val="27"/>
        </w:numPr>
        <w:pBdr>
          <w:top w:val="single" w:sz="4" w:space="1" w:color="auto"/>
          <w:left w:val="single" w:sz="4" w:space="4" w:color="auto"/>
          <w:bottom w:val="single" w:sz="4" w:space="1" w:color="auto"/>
          <w:right w:val="single" w:sz="4" w:space="4" w:color="auto"/>
        </w:pBdr>
        <w:tabs>
          <w:tab w:val="left" w:pos="567"/>
          <w:tab w:val="num" w:pos="2410"/>
        </w:tabs>
        <w:spacing w:before="0" w:beforeAutospacing="0" w:after="200" w:afterAutospacing="0" w:line="276" w:lineRule="auto"/>
        <w:ind w:left="357" w:hanging="357"/>
        <w:contextualSpacing w:val="0"/>
        <w:jc w:val="both"/>
        <w:rPr>
          <w:sz w:val="22"/>
          <w:szCs w:val="22"/>
        </w:rPr>
      </w:pPr>
      <w:r w:rsidRPr="007F4D5A">
        <w:rPr>
          <w:sz w:val="22"/>
          <w:szCs w:val="22"/>
        </w:rPr>
        <w:t>For all papers/co</w:t>
      </w:r>
      <w:r w:rsidR="00B6232D">
        <w:rPr>
          <w:sz w:val="22"/>
          <w:szCs w:val="22"/>
        </w:rPr>
        <w:t>urses that contribute to a Te Wā</w:t>
      </w:r>
      <w:r w:rsidRPr="007F4D5A">
        <w:rPr>
          <w:sz w:val="22"/>
          <w:szCs w:val="22"/>
        </w:rPr>
        <w:t>nanga Takiura award, the following information will be provided to candidates in course outlines planned and documented by curriculum lecturers:</w:t>
      </w:r>
    </w:p>
    <w:p w:rsidR="009C6306" w:rsidRPr="007F4D5A" w:rsidRDefault="009C6306" w:rsidP="002A2EDD">
      <w:pPr>
        <w:pStyle w:val="ListParagraph"/>
        <w:numPr>
          <w:ilvl w:val="0"/>
          <w:numId w:val="27"/>
        </w:numPr>
        <w:spacing w:before="0" w:beforeAutospacing="0" w:after="200" w:afterAutospacing="0" w:line="276" w:lineRule="auto"/>
        <w:ind w:left="357" w:hanging="357"/>
        <w:contextualSpacing w:val="0"/>
        <w:jc w:val="both"/>
        <w:rPr>
          <w:sz w:val="22"/>
          <w:szCs w:val="22"/>
        </w:rPr>
      </w:pPr>
      <w:r w:rsidRPr="007F4D5A">
        <w:rPr>
          <w:b/>
          <w:sz w:val="22"/>
          <w:szCs w:val="22"/>
        </w:rPr>
        <w:t>Statements of achievement objectives, learning outcomes and content of work together with performance and assessment criteria.</w:t>
      </w:r>
      <w:r w:rsidRPr="007F4D5A">
        <w:rPr>
          <w:sz w:val="22"/>
          <w:szCs w:val="22"/>
        </w:rPr>
        <w:t xml:space="preserve">  </w:t>
      </w:r>
    </w:p>
    <w:p w:rsidR="009C6306" w:rsidRPr="007F4D5A" w:rsidRDefault="009C6306" w:rsidP="002A2EDD">
      <w:pPr>
        <w:pStyle w:val="ListParagraph"/>
        <w:numPr>
          <w:ilvl w:val="0"/>
          <w:numId w:val="27"/>
        </w:numPr>
        <w:tabs>
          <w:tab w:val="num" w:pos="-7371"/>
        </w:tabs>
        <w:spacing w:before="0" w:beforeAutospacing="0" w:after="200" w:afterAutospacing="0" w:line="276" w:lineRule="auto"/>
        <w:ind w:left="357" w:hanging="357"/>
        <w:contextualSpacing w:val="0"/>
        <w:jc w:val="both"/>
        <w:rPr>
          <w:sz w:val="22"/>
          <w:szCs w:val="22"/>
        </w:rPr>
      </w:pPr>
      <w:r w:rsidRPr="007F4D5A">
        <w:rPr>
          <w:sz w:val="22"/>
          <w:szCs w:val="22"/>
        </w:rPr>
        <w:t>Such a statement shall clearly descri</w:t>
      </w:r>
      <w:r w:rsidR="00B8014D">
        <w:rPr>
          <w:sz w:val="22"/>
          <w:szCs w:val="22"/>
        </w:rPr>
        <w:t>be the criteria for a pass and</w:t>
      </w:r>
      <w:r w:rsidRPr="007F4D5A">
        <w:rPr>
          <w:sz w:val="22"/>
          <w:szCs w:val="22"/>
        </w:rPr>
        <w:t>, the requi</w:t>
      </w:r>
      <w:r w:rsidR="00B8014D">
        <w:rPr>
          <w:sz w:val="22"/>
          <w:szCs w:val="22"/>
        </w:rPr>
        <w:t>rements for each grade</w:t>
      </w:r>
    </w:p>
    <w:p w:rsidR="009C6306" w:rsidRPr="007F4D5A" w:rsidRDefault="009C6306" w:rsidP="002A2EDD">
      <w:pPr>
        <w:pStyle w:val="ListParagraph"/>
        <w:numPr>
          <w:ilvl w:val="0"/>
          <w:numId w:val="27"/>
        </w:numPr>
        <w:spacing w:before="0" w:beforeAutospacing="0" w:after="200" w:afterAutospacing="0" w:line="276" w:lineRule="auto"/>
        <w:ind w:left="357" w:hanging="357"/>
        <w:contextualSpacing w:val="0"/>
        <w:jc w:val="both"/>
        <w:rPr>
          <w:sz w:val="22"/>
          <w:szCs w:val="22"/>
        </w:rPr>
      </w:pPr>
      <w:r w:rsidRPr="007F4D5A">
        <w:rPr>
          <w:sz w:val="22"/>
          <w:szCs w:val="22"/>
        </w:rPr>
        <w:t>A statement of sources of evidence, of competence, or achievement.</w:t>
      </w:r>
    </w:p>
    <w:p w:rsidR="009C6306" w:rsidRPr="007F4D5A" w:rsidRDefault="009C6306" w:rsidP="002A2EDD">
      <w:pPr>
        <w:pStyle w:val="ListParagraph"/>
        <w:numPr>
          <w:ilvl w:val="0"/>
          <w:numId w:val="27"/>
        </w:numPr>
        <w:spacing w:before="0" w:beforeAutospacing="0" w:after="200" w:afterAutospacing="0" w:line="276" w:lineRule="auto"/>
        <w:ind w:left="357" w:hanging="357"/>
        <w:contextualSpacing w:val="0"/>
        <w:jc w:val="both"/>
        <w:rPr>
          <w:sz w:val="22"/>
          <w:szCs w:val="22"/>
        </w:rPr>
      </w:pPr>
      <w:r w:rsidRPr="007F4D5A">
        <w:rPr>
          <w:sz w:val="22"/>
          <w:szCs w:val="22"/>
        </w:rPr>
        <w:t>For all papers/courses with the opportunity to gain unspecified credit, (entry requirements) the following information shall be accessible to candidates:</w:t>
      </w:r>
    </w:p>
    <w:p w:rsidR="009C6306" w:rsidRPr="007F4D5A" w:rsidRDefault="009C6306" w:rsidP="00B8014D">
      <w:pPr>
        <w:pStyle w:val="ListParagraph"/>
        <w:numPr>
          <w:ilvl w:val="1"/>
          <w:numId w:val="27"/>
        </w:numPr>
        <w:spacing w:before="0" w:beforeAutospacing="0" w:after="200" w:afterAutospacing="0" w:line="276" w:lineRule="auto"/>
        <w:contextualSpacing w:val="0"/>
        <w:jc w:val="both"/>
        <w:rPr>
          <w:sz w:val="22"/>
          <w:szCs w:val="22"/>
        </w:rPr>
      </w:pPr>
      <w:r w:rsidRPr="007F4D5A">
        <w:rPr>
          <w:sz w:val="22"/>
          <w:szCs w:val="22"/>
        </w:rPr>
        <w:t xml:space="preserve">A statement of general criteria, programme outcomes, or other appropriate benchmarks against which prior learning </w:t>
      </w:r>
      <w:proofErr w:type="gramStart"/>
      <w:r w:rsidRPr="007F4D5A">
        <w:rPr>
          <w:sz w:val="22"/>
          <w:szCs w:val="22"/>
        </w:rPr>
        <w:t>can be assessed</w:t>
      </w:r>
      <w:proofErr w:type="gramEnd"/>
      <w:r w:rsidRPr="007F4D5A">
        <w:rPr>
          <w:sz w:val="22"/>
          <w:szCs w:val="22"/>
        </w:rPr>
        <w:t>.</w:t>
      </w:r>
    </w:p>
    <w:p w:rsidR="009C6306" w:rsidRPr="007F4D5A" w:rsidRDefault="009C6306" w:rsidP="00B8014D">
      <w:pPr>
        <w:pStyle w:val="ListParagraph"/>
        <w:numPr>
          <w:ilvl w:val="1"/>
          <w:numId w:val="27"/>
        </w:numPr>
        <w:spacing w:before="0" w:beforeAutospacing="0" w:after="200" w:afterAutospacing="0" w:line="276" w:lineRule="auto"/>
        <w:contextualSpacing w:val="0"/>
        <w:jc w:val="both"/>
        <w:rPr>
          <w:sz w:val="22"/>
          <w:szCs w:val="22"/>
        </w:rPr>
      </w:pPr>
      <w:r w:rsidRPr="007F4D5A">
        <w:rPr>
          <w:sz w:val="22"/>
          <w:szCs w:val="22"/>
        </w:rPr>
        <w:t>A statement of sources of evidence capable of meeting the established benchmarks.</w:t>
      </w:r>
    </w:p>
    <w:p w:rsidR="009C6306" w:rsidRPr="007F4D5A" w:rsidRDefault="009C6306" w:rsidP="00B8014D">
      <w:pPr>
        <w:pStyle w:val="ListParagraph"/>
        <w:numPr>
          <w:ilvl w:val="1"/>
          <w:numId w:val="27"/>
        </w:numPr>
        <w:spacing w:before="0" w:beforeAutospacing="0" w:after="200" w:afterAutospacing="0" w:line="276" w:lineRule="auto"/>
        <w:ind w:right="-1"/>
        <w:contextualSpacing w:val="0"/>
        <w:jc w:val="both"/>
        <w:rPr>
          <w:sz w:val="22"/>
          <w:szCs w:val="22"/>
        </w:rPr>
      </w:pPr>
      <w:r w:rsidRPr="007F4D5A">
        <w:rPr>
          <w:sz w:val="22"/>
          <w:szCs w:val="22"/>
        </w:rPr>
        <w:t>Paper/course information will include the availability of RPL processes and a broad outline of the process if an individual intends to seek R.P.L.</w:t>
      </w:r>
    </w:p>
    <w:p w:rsidR="009C6306" w:rsidRPr="007F4D5A" w:rsidRDefault="009C6306" w:rsidP="002A2EDD">
      <w:pPr>
        <w:pStyle w:val="BlockText"/>
        <w:spacing w:after="200"/>
        <w:ind w:left="-2127" w:hanging="207"/>
        <w:rPr>
          <w:rFonts w:cs="Arial"/>
          <w:szCs w:val="22"/>
        </w:rPr>
      </w:pPr>
    </w:p>
    <w:p w:rsidR="009C6306" w:rsidRPr="007F4D5A" w:rsidRDefault="009C6306" w:rsidP="002A2EDD">
      <w:pPr>
        <w:spacing w:after="360"/>
        <w:jc w:val="center"/>
        <w:rPr>
          <w:rFonts w:ascii="Arial" w:hAnsi="Arial" w:cs="Arial"/>
          <w:b/>
          <w:sz w:val="32"/>
          <w:szCs w:val="32"/>
          <w:u w:val="single"/>
        </w:rPr>
      </w:pPr>
      <w:r w:rsidRPr="007F4D5A">
        <w:rPr>
          <w:rFonts w:ascii="Arial" w:hAnsi="Arial" w:cs="Arial"/>
          <w:b/>
          <w:bCs/>
          <w:bdr w:val="single" w:sz="4" w:space="0" w:color="auto"/>
        </w:rPr>
        <w:br w:type="page"/>
      </w:r>
      <w:r w:rsidRPr="007F4D5A">
        <w:rPr>
          <w:rFonts w:ascii="Arial" w:hAnsi="Arial" w:cs="Arial"/>
          <w:b/>
          <w:bCs/>
          <w:sz w:val="32"/>
          <w:szCs w:val="32"/>
          <w:u w:val="single"/>
        </w:rPr>
        <w:t>Credit Transfer</w:t>
      </w:r>
    </w:p>
    <w:p w:rsidR="009C6306" w:rsidRPr="007F4D5A" w:rsidRDefault="009C6306" w:rsidP="009C6306">
      <w:pPr>
        <w:numPr>
          <w:ilvl w:val="0"/>
          <w:numId w:val="6"/>
        </w:numPr>
        <w:tabs>
          <w:tab w:val="left" w:pos="567"/>
          <w:tab w:val="num" w:pos="2410"/>
        </w:tabs>
        <w:spacing w:before="100" w:beforeAutospacing="1" w:line="240" w:lineRule="auto"/>
        <w:ind w:left="567" w:hanging="567"/>
        <w:jc w:val="both"/>
        <w:rPr>
          <w:rFonts w:ascii="Arial" w:hAnsi="Arial" w:cs="Arial"/>
        </w:rPr>
      </w:pPr>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shall approve equivalent papers/courses gained elsewhere, which </w:t>
      </w:r>
      <w:proofErr w:type="gramStart"/>
      <w:r w:rsidRPr="007F4D5A">
        <w:rPr>
          <w:rFonts w:ascii="Arial" w:hAnsi="Arial" w:cs="Arial"/>
        </w:rPr>
        <w:t>may be credited</w:t>
      </w:r>
      <w:proofErr w:type="gramEnd"/>
      <w:r w:rsidRPr="007F4D5A">
        <w:rPr>
          <w:rFonts w:ascii="Arial" w:hAnsi="Arial" w:cs="Arial"/>
        </w:rPr>
        <w:t xml:space="preserve"> to specific papers/courses that form part of a Te </w:t>
      </w:r>
      <w:proofErr w:type="spellStart"/>
      <w:r w:rsidRPr="007F4D5A">
        <w:rPr>
          <w:rFonts w:ascii="Arial" w:hAnsi="Arial" w:cs="Arial"/>
        </w:rPr>
        <w:t>Wänanga</w:t>
      </w:r>
      <w:proofErr w:type="spellEnd"/>
      <w:r w:rsidRPr="007F4D5A">
        <w:rPr>
          <w:rFonts w:ascii="Arial" w:hAnsi="Arial" w:cs="Arial"/>
        </w:rPr>
        <w:t xml:space="preserve"> Takiura programme.</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 xml:space="preserve">Credit transfer </w:t>
      </w:r>
      <w:proofErr w:type="gramStart"/>
      <w:r w:rsidRPr="007F4D5A">
        <w:rPr>
          <w:rFonts w:ascii="Arial" w:hAnsi="Arial" w:cs="Arial"/>
        </w:rPr>
        <w:t>shall not be granted</w:t>
      </w:r>
      <w:proofErr w:type="gramEnd"/>
      <w:r w:rsidRPr="007F4D5A">
        <w:rPr>
          <w:rFonts w:ascii="Arial" w:hAnsi="Arial" w:cs="Arial"/>
        </w:rPr>
        <w:t xml:space="preserve"> until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has identified as equivalent, the paper(s)/courses for which credit is sought.</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 xml:space="preserve">Where credit transfer </w:t>
      </w:r>
      <w:proofErr w:type="gramStart"/>
      <w:r w:rsidRPr="007F4D5A">
        <w:rPr>
          <w:rFonts w:ascii="Arial" w:hAnsi="Arial" w:cs="Arial"/>
        </w:rPr>
        <w:t>is granted</w:t>
      </w:r>
      <w:proofErr w:type="gramEnd"/>
      <w:r w:rsidR="009D169A">
        <w:rPr>
          <w:rFonts w:ascii="Arial" w:hAnsi="Arial" w:cs="Arial"/>
        </w:rPr>
        <w:t>,</w:t>
      </w:r>
      <w:r w:rsidRPr="007F4D5A">
        <w:rPr>
          <w:rFonts w:ascii="Arial" w:hAnsi="Arial" w:cs="Arial"/>
        </w:rPr>
        <w:t xml:space="preserve"> the student’s academic transcript shall be updated with the </w:t>
      </w:r>
      <w:r w:rsidRPr="007F4D5A">
        <w:rPr>
          <w:rFonts w:ascii="Arial" w:hAnsi="Arial" w:cs="Arial"/>
          <w:bdr w:val="single" w:sz="4" w:space="0" w:color="auto"/>
        </w:rPr>
        <w:t>‘</w:t>
      </w:r>
      <w:r w:rsidRPr="007F4D5A">
        <w:rPr>
          <w:rFonts w:ascii="Arial" w:hAnsi="Arial" w:cs="Arial"/>
          <w:b/>
          <w:bCs/>
          <w:bdr w:val="single" w:sz="4" w:space="0" w:color="auto"/>
        </w:rPr>
        <w:t>credit transfer’ entered alongside the paper designation.</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will place a limit on the number of papers that </w:t>
      </w:r>
      <w:proofErr w:type="gramStart"/>
      <w:r w:rsidRPr="007F4D5A">
        <w:rPr>
          <w:rFonts w:ascii="Arial" w:hAnsi="Arial" w:cs="Arial"/>
        </w:rPr>
        <w:t>will be credited</w:t>
      </w:r>
      <w:proofErr w:type="gramEnd"/>
      <w:r w:rsidRPr="007F4D5A">
        <w:rPr>
          <w:rFonts w:ascii="Arial" w:hAnsi="Arial" w:cs="Arial"/>
        </w:rPr>
        <w:t xml:space="preserve"> to a qualification by credit transfer.</w:t>
      </w:r>
    </w:p>
    <w:p w:rsidR="009C6306" w:rsidRPr="007F4D5A" w:rsidRDefault="009C6306" w:rsidP="009C6306">
      <w:pPr>
        <w:numPr>
          <w:ilvl w:val="0"/>
          <w:numId w:val="6"/>
        </w:numPr>
        <w:pBdr>
          <w:top w:val="single" w:sz="4" w:space="1" w:color="auto"/>
          <w:left w:val="single" w:sz="4" w:space="4" w:color="auto"/>
          <w:bottom w:val="single" w:sz="4" w:space="1" w:color="auto"/>
          <w:right w:val="single" w:sz="4" w:space="4" w:color="auto"/>
        </w:pBdr>
        <w:tabs>
          <w:tab w:val="left" w:pos="567"/>
          <w:tab w:val="num" w:pos="2410"/>
        </w:tabs>
        <w:spacing w:line="240" w:lineRule="auto"/>
        <w:ind w:left="567" w:hanging="567"/>
        <w:jc w:val="both"/>
        <w:rPr>
          <w:rFonts w:ascii="Arial" w:hAnsi="Arial" w:cs="Arial"/>
        </w:rPr>
      </w:pPr>
      <w:r w:rsidRPr="007F4D5A">
        <w:rPr>
          <w:rFonts w:ascii="Arial" w:hAnsi="Arial" w:cs="Arial"/>
          <w:b/>
          <w:bCs/>
        </w:rPr>
        <w:t>Credit transfer by R.P.L will not exceed a third of the credits required to achieve the Te Wānanga Takiura qualification of a Bachelor of Teaching Kura Kaupapa Māori.</w:t>
      </w:r>
      <w:r w:rsidR="00AB21C5">
        <w:rPr>
          <w:rFonts w:ascii="Arial" w:hAnsi="Arial" w:cs="Arial"/>
          <w:b/>
          <w:bCs/>
        </w:rPr>
        <w:t xml:space="preserve"> Also refer to Pg.13</w:t>
      </w:r>
    </w:p>
    <w:p w:rsidR="009C6306" w:rsidRPr="007F4D5A" w:rsidRDefault="009C6306" w:rsidP="002A2EDD">
      <w:pPr>
        <w:spacing w:after="360"/>
        <w:jc w:val="center"/>
        <w:rPr>
          <w:rFonts w:ascii="Arial" w:hAnsi="Arial" w:cs="Arial"/>
          <w:b/>
          <w:sz w:val="32"/>
          <w:szCs w:val="32"/>
          <w:u w:val="single"/>
        </w:rPr>
      </w:pPr>
      <w:r w:rsidRPr="007F4D5A">
        <w:rPr>
          <w:rFonts w:ascii="Arial" w:hAnsi="Arial" w:cs="Arial"/>
          <w:b/>
          <w:bCs/>
          <w:sz w:val="32"/>
          <w:szCs w:val="32"/>
          <w:u w:val="single"/>
        </w:rPr>
        <w:t>Appeals</w:t>
      </w:r>
    </w:p>
    <w:p w:rsidR="009C6306" w:rsidRPr="007F4D5A" w:rsidRDefault="009C6306" w:rsidP="002A2EDD">
      <w:pPr>
        <w:tabs>
          <w:tab w:val="left" w:pos="567"/>
        </w:tabs>
        <w:jc w:val="both"/>
        <w:rPr>
          <w:rFonts w:ascii="Arial" w:hAnsi="Arial" w:cs="Arial"/>
        </w:rPr>
      </w:pPr>
      <w:r w:rsidRPr="007F4D5A">
        <w:rPr>
          <w:rFonts w:ascii="Arial" w:hAnsi="Arial" w:cs="Arial"/>
        </w:rPr>
        <w:t xml:space="preserve">A candidate for RPL may appeal to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against the result granted by the RPL assessment group </w:t>
      </w:r>
      <w:proofErr w:type="gramStart"/>
      <w:r w:rsidRPr="007F4D5A">
        <w:rPr>
          <w:rFonts w:ascii="Arial" w:hAnsi="Arial" w:cs="Arial"/>
        </w:rPr>
        <w:t>on the grounds that</w:t>
      </w:r>
      <w:proofErr w:type="gramEnd"/>
      <w:r w:rsidRPr="007F4D5A">
        <w:rPr>
          <w:rFonts w:ascii="Arial" w:hAnsi="Arial" w:cs="Arial"/>
        </w:rPr>
        <w:t xml:space="preserve"> an assessment method was unfair in the circumstances.</w:t>
      </w:r>
    </w:p>
    <w:p w:rsidR="009C6306" w:rsidRPr="007F4D5A" w:rsidRDefault="009C6306" w:rsidP="002A2EDD">
      <w:pPr>
        <w:rPr>
          <w:rFonts w:ascii="Arial" w:hAnsi="Arial" w:cs="Arial"/>
          <w:b/>
          <w:bCs/>
          <w:bdr w:val="single" w:sz="4" w:space="0" w:color="auto"/>
        </w:rPr>
      </w:pPr>
      <w:r w:rsidRPr="007F4D5A">
        <w:rPr>
          <w:rFonts w:ascii="Arial" w:hAnsi="Arial" w:cs="Arial"/>
          <w:b/>
          <w:bCs/>
          <w:bdr w:val="single" w:sz="4" w:space="0" w:color="auto"/>
        </w:rPr>
        <w:t>Allocation of Responsibility for Implementation</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 xml:space="preserve">The method (s) of assessment of prior learning for any given paper/course shall be approved by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and ratified by the Kaitiaki Huhua following advice from the appropriate lecturers (subject specialists). The approval shall indicate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Whakahaere’s</w:t>
      </w:r>
      <w:proofErr w:type="spellEnd"/>
      <w:r w:rsidRPr="007F4D5A">
        <w:rPr>
          <w:rFonts w:ascii="Arial" w:hAnsi="Arial" w:cs="Arial"/>
        </w:rPr>
        <w:t xml:space="preserve"> satisfaction that the assessment method(s) identified will result in fair, valid and consistent assessment.</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Ultimate responsibility for the RPL assessment decision shall rest with the Kaitiaki Huhua.</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 xml:space="preserve">Having regard to the experiential nature of RPL, </w:t>
      </w:r>
      <w:r w:rsidRPr="007F4D5A">
        <w:rPr>
          <w:rFonts w:ascii="Arial" w:hAnsi="Arial" w:cs="Arial"/>
          <w:b/>
          <w:bCs/>
        </w:rPr>
        <w:t xml:space="preserve">assessment may require the candidate to </w:t>
      </w:r>
      <w:proofErr w:type="gramStart"/>
      <w:r w:rsidRPr="007F4D5A">
        <w:rPr>
          <w:rFonts w:ascii="Arial" w:hAnsi="Arial" w:cs="Arial"/>
          <w:b/>
          <w:bCs/>
        </w:rPr>
        <w:t>be interviewed</w:t>
      </w:r>
      <w:proofErr w:type="gramEnd"/>
      <w:r w:rsidRPr="007F4D5A">
        <w:rPr>
          <w:rFonts w:ascii="Arial" w:hAnsi="Arial" w:cs="Arial"/>
          <w:b/>
          <w:bCs/>
        </w:rPr>
        <w:t xml:space="preserve">. </w:t>
      </w:r>
      <w:r w:rsidRPr="007F4D5A">
        <w:rPr>
          <w:rFonts w:ascii="Arial" w:hAnsi="Arial" w:cs="Arial"/>
        </w:rPr>
        <w:t xml:space="preserve">Over and above this requirement, where assessment may involve methods not common to course-based assessment-for example, </w:t>
      </w:r>
      <w:r w:rsidRPr="007F4D5A">
        <w:rPr>
          <w:rFonts w:ascii="Arial" w:hAnsi="Arial" w:cs="Arial"/>
          <w:b/>
          <w:bCs/>
        </w:rPr>
        <w:t>the observation of practice or other means of demonstration</w:t>
      </w:r>
      <w:r w:rsidRPr="007F4D5A">
        <w:rPr>
          <w:rFonts w:ascii="Arial" w:hAnsi="Arial" w:cs="Arial"/>
        </w:rPr>
        <w:t xml:space="preserve"> - the course or subject expert shall involve the RPL facilitator (</w:t>
      </w:r>
      <w:proofErr w:type="spellStart"/>
      <w:r w:rsidRPr="007F4D5A">
        <w:rPr>
          <w:rFonts w:ascii="Arial" w:hAnsi="Arial" w:cs="Arial"/>
        </w:rPr>
        <w:t>pouako</w:t>
      </w:r>
      <w:proofErr w:type="spellEnd"/>
      <w:r w:rsidRPr="007F4D5A">
        <w:rPr>
          <w:rFonts w:ascii="Arial" w:hAnsi="Arial" w:cs="Arial"/>
        </w:rPr>
        <w:t xml:space="preserve"> </w:t>
      </w:r>
      <w:proofErr w:type="spellStart"/>
      <w:r w:rsidRPr="007F4D5A">
        <w:rPr>
          <w:rFonts w:ascii="Arial" w:hAnsi="Arial" w:cs="Arial"/>
        </w:rPr>
        <w:t>matua</w:t>
      </w:r>
      <w:proofErr w:type="spellEnd"/>
      <w:r w:rsidRPr="007F4D5A">
        <w:rPr>
          <w:rFonts w:ascii="Arial" w:hAnsi="Arial" w:cs="Arial"/>
        </w:rPr>
        <w:t>) in the assessment process.</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Lecturers or subject experts may co-opt other relevant persons (</w:t>
      </w:r>
      <w:proofErr w:type="spellStart"/>
      <w:proofErr w:type="gramStart"/>
      <w:r w:rsidRPr="007F4D5A">
        <w:rPr>
          <w:rFonts w:ascii="Arial" w:hAnsi="Arial" w:cs="Arial"/>
        </w:rPr>
        <w:t>eg</w:t>
      </w:r>
      <w:proofErr w:type="spellEnd"/>
      <w:r w:rsidRPr="007F4D5A">
        <w:rPr>
          <w:rFonts w:ascii="Arial" w:hAnsi="Arial" w:cs="Arial"/>
        </w:rPr>
        <w:t>:</w:t>
      </w:r>
      <w:proofErr w:type="gramEnd"/>
      <w:r w:rsidRPr="007F4D5A">
        <w:rPr>
          <w:rFonts w:ascii="Arial" w:hAnsi="Arial" w:cs="Arial"/>
        </w:rPr>
        <w:t xml:space="preserve"> serving teachers or other relevant practitioners) to assist with the assessment decision.</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RPL assessment shall be evaluated by an RPL facilitator (</w:t>
      </w:r>
      <w:proofErr w:type="spellStart"/>
      <w:r w:rsidRPr="007F4D5A">
        <w:rPr>
          <w:rFonts w:ascii="Arial" w:hAnsi="Arial" w:cs="Arial"/>
        </w:rPr>
        <w:t>pouako</w:t>
      </w:r>
      <w:proofErr w:type="spellEnd"/>
      <w:r w:rsidRPr="007F4D5A">
        <w:rPr>
          <w:rFonts w:ascii="Arial" w:hAnsi="Arial" w:cs="Arial"/>
        </w:rPr>
        <w:t xml:space="preserve"> </w:t>
      </w:r>
      <w:proofErr w:type="spellStart"/>
      <w:r w:rsidRPr="007F4D5A">
        <w:rPr>
          <w:rFonts w:ascii="Arial" w:hAnsi="Arial" w:cs="Arial"/>
        </w:rPr>
        <w:t>matua</w:t>
      </w:r>
      <w:proofErr w:type="spellEnd"/>
      <w:r w:rsidRPr="007F4D5A">
        <w:rPr>
          <w:rFonts w:ascii="Arial" w:hAnsi="Arial" w:cs="Arial"/>
        </w:rPr>
        <w:t>) before the process is embarked upon.</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In all instances, the evidence presented under RPL must:</w:t>
      </w:r>
    </w:p>
    <w:p w:rsidR="009C6306" w:rsidRPr="007F4D5A" w:rsidRDefault="009C6306" w:rsidP="009C6306">
      <w:pPr>
        <w:numPr>
          <w:ilvl w:val="0"/>
          <w:numId w:val="6"/>
        </w:numPr>
        <w:tabs>
          <w:tab w:val="num" w:pos="-4395"/>
          <w:tab w:val="left" w:pos="-4253"/>
          <w:tab w:val="left" w:pos="1134"/>
        </w:tabs>
        <w:spacing w:line="240" w:lineRule="auto"/>
        <w:ind w:left="1134" w:hanging="567"/>
        <w:jc w:val="both"/>
        <w:rPr>
          <w:rFonts w:ascii="Arial" w:hAnsi="Arial" w:cs="Arial"/>
          <w:b/>
          <w:bCs/>
        </w:rPr>
      </w:pPr>
      <w:proofErr w:type="gramStart"/>
      <w:r w:rsidRPr="007F4D5A">
        <w:rPr>
          <w:rFonts w:ascii="Arial" w:hAnsi="Arial" w:cs="Arial"/>
        </w:rPr>
        <w:t>be</w:t>
      </w:r>
      <w:proofErr w:type="gramEnd"/>
      <w:r w:rsidRPr="007F4D5A">
        <w:rPr>
          <w:rFonts w:ascii="Arial" w:hAnsi="Arial" w:cs="Arial"/>
        </w:rPr>
        <w:t xml:space="preserve"> identified as </w:t>
      </w:r>
      <w:r w:rsidRPr="007F4D5A">
        <w:rPr>
          <w:rFonts w:ascii="Arial" w:hAnsi="Arial" w:cs="Arial"/>
          <w:b/>
          <w:bCs/>
        </w:rPr>
        <w:t>having equivalence to the papers or courses for which, credit is being sought.</w:t>
      </w:r>
    </w:p>
    <w:p w:rsidR="009C6306" w:rsidRPr="007F4D5A" w:rsidRDefault="009C6306" w:rsidP="009C6306">
      <w:pPr>
        <w:numPr>
          <w:ilvl w:val="0"/>
          <w:numId w:val="6"/>
        </w:numPr>
        <w:tabs>
          <w:tab w:val="num" w:pos="-4395"/>
          <w:tab w:val="left" w:pos="-4253"/>
          <w:tab w:val="left" w:pos="1134"/>
        </w:tabs>
        <w:spacing w:line="240" w:lineRule="auto"/>
        <w:ind w:left="1134" w:hanging="567"/>
        <w:jc w:val="both"/>
        <w:rPr>
          <w:rFonts w:ascii="Arial" w:hAnsi="Arial" w:cs="Arial"/>
        </w:rPr>
      </w:pPr>
      <w:proofErr w:type="gramStart"/>
      <w:r w:rsidRPr="007F4D5A">
        <w:rPr>
          <w:rFonts w:ascii="Arial" w:hAnsi="Arial" w:cs="Arial"/>
        </w:rPr>
        <w:t>be</w:t>
      </w:r>
      <w:proofErr w:type="gramEnd"/>
      <w:r w:rsidRPr="007F4D5A">
        <w:rPr>
          <w:rFonts w:ascii="Arial" w:hAnsi="Arial" w:cs="Arial"/>
        </w:rPr>
        <w:t xml:space="preserve"> identified </w:t>
      </w:r>
      <w:r w:rsidRPr="007F4D5A">
        <w:rPr>
          <w:rFonts w:ascii="Arial" w:hAnsi="Arial" w:cs="Arial"/>
          <w:b/>
          <w:bCs/>
        </w:rPr>
        <w:t>as having learning outcomes equivalent to those for which RPL is being sought.</w:t>
      </w:r>
    </w:p>
    <w:p w:rsidR="009C6306" w:rsidRPr="007F4D5A" w:rsidRDefault="009C6306" w:rsidP="009C6306">
      <w:pPr>
        <w:numPr>
          <w:ilvl w:val="0"/>
          <w:numId w:val="6"/>
        </w:numPr>
        <w:tabs>
          <w:tab w:val="left" w:pos="567"/>
          <w:tab w:val="num" w:pos="2410"/>
        </w:tabs>
        <w:spacing w:before="100" w:beforeAutospacing="1" w:after="100" w:afterAutospacing="1" w:line="240" w:lineRule="auto"/>
        <w:ind w:left="567" w:hanging="567"/>
        <w:jc w:val="both"/>
        <w:rPr>
          <w:rFonts w:ascii="Arial" w:hAnsi="Arial" w:cs="Arial"/>
        </w:rPr>
      </w:pPr>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will set limits on the number of papers within a programme for which a student </w:t>
      </w:r>
      <w:proofErr w:type="gramStart"/>
      <w:r w:rsidRPr="007F4D5A">
        <w:rPr>
          <w:rFonts w:ascii="Arial" w:hAnsi="Arial" w:cs="Arial"/>
        </w:rPr>
        <w:t>will be granted</w:t>
      </w:r>
      <w:proofErr w:type="gramEnd"/>
      <w:r w:rsidRPr="007F4D5A">
        <w:rPr>
          <w:rFonts w:ascii="Arial" w:hAnsi="Arial" w:cs="Arial"/>
        </w:rPr>
        <w:t xml:space="preserve"> RPL credit. </w:t>
      </w:r>
      <w:r w:rsidRPr="007F4D5A">
        <w:rPr>
          <w:rFonts w:ascii="Arial" w:hAnsi="Arial" w:cs="Arial"/>
          <w:b/>
          <w:bCs/>
        </w:rPr>
        <w:t>(not exceed a third of the credits required)</w:t>
      </w:r>
    </w:p>
    <w:p w:rsidR="009C6306" w:rsidRDefault="009C6306" w:rsidP="002A2EDD">
      <w:pPr>
        <w:tabs>
          <w:tab w:val="left" w:pos="567"/>
          <w:tab w:val="num" w:pos="2410"/>
        </w:tabs>
        <w:jc w:val="both"/>
        <w:rPr>
          <w:rFonts w:ascii="Arial" w:hAnsi="Arial" w:cs="Arial"/>
        </w:rPr>
      </w:pPr>
    </w:p>
    <w:p w:rsidR="00754406" w:rsidRPr="007F4D5A" w:rsidRDefault="00754406" w:rsidP="002A2EDD">
      <w:pPr>
        <w:tabs>
          <w:tab w:val="left" w:pos="567"/>
          <w:tab w:val="num" w:pos="2410"/>
        </w:tabs>
        <w:jc w:val="both"/>
        <w:rPr>
          <w:rFonts w:ascii="Arial" w:hAnsi="Arial" w:cs="Arial"/>
        </w:rPr>
      </w:pPr>
    </w:p>
    <w:p w:rsidR="009C6306" w:rsidRPr="007F4D5A" w:rsidRDefault="009C6306" w:rsidP="002A2EDD">
      <w:pPr>
        <w:rPr>
          <w:rFonts w:ascii="Arial" w:hAnsi="Arial" w:cs="Arial"/>
          <w:b/>
        </w:rPr>
      </w:pPr>
      <w:r w:rsidRPr="007F4D5A">
        <w:rPr>
          <w:rFonts w:ascii="Arial" w:hAnsi="Arial" w:cs="Arial"/>
          <w:b/>
          <w:bCs/>
          <w:bdr w:val="single" w:sz="4" w:space="0" w:color="auto"/>
        </w:rPr>
        <w:t>Outcomes</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The RPL assessment process may result in one of the following outcomes;</w:t>
      </w:r>
    </w:p>
    <w:p w:rsidR="009C6306" w:rsidRPr="007F4D5A" w:rsidRDefault="009C6306" w:rsidP="009C6306">
      <w:pPr>
        <w:numPr>
          <w:ilvl w:val="0"/>
          <w:numId w:val="6"/>
        </w:numPr>
        <w:tabs>
          <w:tab w:val="left" w:pos="993"/>
          <w:tab w:val="num" w:pos="2410"/>
        </w:tabs>
        <w:spacing w:line="240" w:lineRule="auto"/>
        <w:ind w:left="993" w:hanging="425"/>
        <w:jc w:val="both"/>
        <w:rPr>
          <w:rFonts w:ascii="Arial" w:hAnsi="Arial" w:cs="Arial"/>
        </w:rPr>
      </w:pPr>
      <w:r w:rsidRPr="007F4D5A">
        <w:rPr>
          <w:rFonts w:ascii="Arial" w:hAnsi="Arial" w:cs="Arial"/>
        </w:rPr>
        <w:t>Full recognition, with grade where appropriate;</w:t>
      </w:r>
    </w:p>
    <w:p w:rsidR="009C6306" w:rsidRPr="007F4D5A" w:rsidRDefault="009C6306" w:rsidP="009C6306">
      <w:pPr>
        <w:numPr>
          <w:ilvl w:val="0"/>
          <w:numId w:val="6"/>
        </w:numPr>
        <w:tabs>
          <w:tab w:val="left" w:pos="993"/>
          <w:tab w:val="num" w:pos="2410"/>
        </w:tabs>
        <w:spacing w:line="240" w:lineRule="auto"/>
        <w:ind w:left="993" w:hanging="425"/>
        <w:jc w:val="both"/>
        <w:rPr>
          <w:rFonts w:ascii="Arial" w:hAnsi="Arial" w:cs="Arial"/>
        </w:rPr>
      </w:pPr>
      <w:r w:rsidRPr="007F4D5A">
        <w:rPr>
          <w:rFonts w:ascii="Arial" w:hAnsi="Arial" w:cs="Arial"/>
        </w:rPr>
        <w:t>Full recognition with RPL credit</w:t>
      </w:r>
    </w:p>
    <w:p w:rsidR="009C6306" w:rsidRPr="007F4D5A" w:rsidRDefault="009C6306" w:rsidP="009C6306">
      <w:pPr>
        <w:numPr>
          <w:ilvl w:val="0"/>
          <w:numId w:val="6"/>
        </w:numPr>
        <w:tabs>
          <w:tab w:val="left" w:pos="993"/>
          <w:tab w:val="num" w:pos="2410"/>
        </w:tabs>
        <w:spacing w:line="240" w:lineRule="auto"/>
        <w:ind w:left="993" w:hanging="425"/>
        <w:jc w:val="both"/>
        <w:rPr>
          <w:rFonts w:ascii="Arial" w:hAnsi="Arial" w:cs="Arial"/>
        </w:rPr>
      </w:pPr>
      <w:r w:rsidRPr="007F4D5A">
        <w:rPr>
          <w:rFonts w:ascii="Arial" w:hAnsi="Arial" w:cs="Arial"/>
        </w:rPr>
        <w:t>No recognition; or</w:t>
      </w:r>
    </w:p>
    <w:p w:rsidR="009C6306" w:rsidRPr="007F4D5A" w:rsidRDefault="009C6306" w:rsidP="009C6306">
      <w:pPr>
        <w:numPr>
          <w:ilvl w:val="0"/>
          <w:numId w:val="6"/>
        </w:numPr>
        <w:tabs>
          <w:tab w:val="left" w:pos="993"/>
          <w:tab w:val="num" w:pos="2410"/>
        </w:tabs>
        <w:spacing w:line="240" w:lineRule="auto"/>
        <w:ind w:left="993" w:hanging="425"/>
        <w:jc w:val="both"/>
        <w:rPr>
          <w:rFonts w:ascii="Arial" w:hAnsi="Arial" w:cs="Arial"/>
        </w:rPr>
      </w:pPr>
      <w:r w:rsidRPr="007F4D5A">
        <w:rPr>
          <w:rFonts w:ascii="Arial" w:hAnsi="Arial" w:cs="Arial"/>
        </w:rPr>
        <w:t xml:space="preserve">Further assessment or evidence required; </w:t>
      </w:r>
      <w:proofErr w:type="gramStart"/>
      <w:r w:rsidRPr="007F4D5A">
        <w:rPr>
          <w:rFonts w:ascii="Arial" w:hAnsi="Arial" w:cs="Arial"/>
        </w:rPr>
        <w:t>provided that</w:t>
      </w:r>
      <w:proofErr w:type="gramEnd"/>
      <w:r w:rsidRPr="007F4D5A">
        <w:rPr>
          <w:rFonts w:ascii="Arial" w:hAnsi="Arial" w:cs="Arial"/>
        </w:rPr>
        <w:t xml:space="preserve"> the option of granting any recognition and/or exemption shall be determined by the Kahui </w:t>
      </w:r>
      <w:proofErr w:type="spellStart"/>
      <w:r w:rsidRPr="007F4D5A">
        <w:rPr>
          <w:rFonts w:ascii="Arial" w:hAnsi="Arial" w:cs="Arial"/>
        </w:rPr>
        <w:t>Whakahaere</w:t>
      </w:r>
      <w:proofErr w:type="spellEnd"/>
      <w:r w:rsidRPr="007F4D5A">
        <w:rPr>
          <w:rFonts w:ascii="Arial" w:hAnsi="Arial" w:cs="Arial"/>
        </w:rPr>
        <w:t>.</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The lecturer or subject expert shall document the basis of the assessment decision.</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 xml:space="preserve">Credits for RPL for each candidate will be ratified by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w:t>
      </w:r>
      <w:proofErr w:type="gramStart"/>
      <w:r w:rsidRPr="007F4D5A">
        <w:rPr>
          <w:rFonts w:ascii="Arial" w:hAnsi="Arial" w:cs="Arial"/>
        </w:rPr>
        <w:t>on the basis of</w:t>
      </w:r>
      <w:proofErr w:type="gramEnd"/>
      <w:r w:rsidRPr="007F4D5A">
        <w:rPr>
          <w:rFonts w:ascii="Arial" w:hAnsi="Arial" w:cs="Arial"/>
        </w:rPr>
        <w:t xml:space="preserve"> a recommendation resulting from the assessment undertaken by the lecturer/subject expert.</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 xml:space="preserve">Where full recognition is </w:t>
      </w:r>
      <w:proofErr w:type="gramStart"/>
      <w:r w:rsidRPr="007F4D5A">
        <w:rPr>
          <w:rFonts w:ascii="Arial" w:hAnsi="Arial" w:cs="Arial"/>
        </w:rPr>
        <w:t>granted</w:t>
      </w:r>
      <w:proofErr w:type="gramEnd"/>
      <w:r w:rsidRPr="007F4D5A">
        <w:rPr>
          <w:rFonts w:ascii="Arial" w:hAnsi="Arial" w:cs="Arial"/>
        </w:rPr>
        <w:t xml:space="preserve"> the candidate shall be awarded a grade pass or entry credit, consistent with Te Wānanga Takiura Regulations.</w:t>
      </w:r>
    </w:p>
    <w:p w:rsidR="009C6306" w:rsidRPr="007F4D5A" w:rsidRDefault="009C6306" w:rsidP="009C6306">
      <w:pPr>
        <w:numPr>
          <w:ilvl w:val="0"/>
          <w:numId w:val="6"/>
        </w:numPr>
        <w:tabs>
          <w:tab w:val="left" w:pos="567"/>
          <w:tab w:val="num" w:pos="2410"/>
        </w:tabs>
        <w:spacing w:line="240" w:lineRule="auto"/>
        <w:ind w:left="567" w:hanging="567"/>
        <w:jc w:val="both"/>
        <w:rPr>
          <w:rFonts w:ascii="Arial" w:hAnsi="Arial" w:cs="Arial"/>
        </w:rPr>
      </w:pPr>
      <w:r w:rsidRPr="007F4D5A">
        <w:rPr>
          <w:rFonts w:ascii="Arial" w:hAnsi="Arial" w:cs="Arial"/>
        </w:rPr>
        <w:t xml:space="preserve">The limit for RPL credit will not exceed a third of the total credit for the </w:t>
      </w:r>
      <w:proofErr w:type="gramStart"/>
      <w:r w:rsidRPr="007F4D5A">
        <w:rPr>
          <w:rFonts w:ascii="Arial" w:hAnsi="Arial" w:cs="Arial"/>
        </w:rPr>
        <w:t>three year</w:t>
      </w:r>
      <w:proofErr w:type="gramEnd"/>
      <w:r w:rsidRPr="007F4D5A">
        <w:rPr>
          <w:rFonts w:ascii="Arial" w:hAnsi="Arial" w:cs="Arial"/>
        </w:rPr>
        <w:t xml:space="preserve"> programme.  </w:t>
      </w:r>
      <w:proofErr w:type="spellStart"/>
      <w:proofErr w:type="gramStart"/>
      <w:r w:rsidRPr="007F4D5A">
        <w:rPr>
          <w:rFonts w:ascii="Arial" w:hAnsi="Arial" w:cs="Arial"/>
        </w:rPr>
        <w:t>i.e</w:t>
      </w:r>
      <w:proofErr w:type="spellEnd"/>
      <w:proofErr w:type="gramEnd"/>
      <w:r w:rsidRPr="007F4D5A">
        <w:rPr>
          <w:rFonts w:ascii="Arial" w:hAnsi="Arial" w:cs="Arial"/>
        </w:rPr>
        <w:t xml:space="preserve"> RPL credit will not exceed a maximum of one year of the total course.</w:t>
      </w:r>
    </w:p>
    <w:p w:rsidR="009C6306" w:rsidRPr="007F4D5A" w:rsidRDefault="009C6306" w:rsidP="002A2EDD">
      <w:pPr>
        <w:rPr>
          <w:rFonts w:ascii="Arial" w:hAnsi="Arial" w:cs="Arial"/>
          <w:b/>
        </w:rPr>
      </w:pPr>
      <w:r w:rsidRPr="007F4D5A">
        <w:rPr>
          <w:rFonts w:ascii="Arial" w:hAnsi="Arial" w:cs="Arial"/>
          <w:b/>
          <w:bCs/>
          <w:bdr w:val="single" w:sz="4" w:space="0" w:color="auto"/>
        </w:rPr>
        <w:t>Accreditation</w:t>
      </w:r>
    </w:p>
    <w:p w:rsidR="009C6306" w:rsidRPr="007F4D5A" w:rsidRDefault="009C6306" w:rsidP="009C6306">
      <w:pPr>
        <w:numPr>
          <w:ilvl w:val="0"/>
          <w:numId w:val="6"/>
        </w:numPr>
        <w:tabs>
          <w:tab w:val="left" w:pos="567"/>
          <w:tab w:val="num" w:pos="2410"/>
        </w:tabs>
        <w:spacing w:after="0" w:line="240" w:lineRule="auto"/>
        <w:ind w:left="567" w:hanging="567"/>
        <w:contextualSpacing/>
        <w:jc w:val="both"/>
        <w:rPr>
          <w:rFonts w:ascii="Arial" w:hAnsi="Arial" w:cs="Arial"/>
        </w:rPr>
      </w:pPr>
      <w:proofErr w:type="gramStart"/>
      <w:r w:rsidRPr="007F4D5A">
        <w:rPr>
          <w:rFonts w:ascii="Arial" w:hAnsi="Arial" w:cs="Arial"/>
        </w:rPr>
        <w:t>RPL facilitation may be undertaken only by those who meet the standards confirmed by the Kaitiaki Huhua</w:t>
      </w:r>
      <w:proofErr w:type="gramEnd"/>
      <w:r w:rsidRPr="007F4D5A">
        <w:rPr>
          <w:rFonts w:ascii="Arial" w:hAnsi="Arial" w:cs="Arial"/>
        </w:rPr>
        <w:t>.  In this instance, the Pouako Matua.</w:t>
      </w:r>
    </w:p>
    <w:p w:rsidR="009C6306" w:rsidRPr="007F4D5A" w:rsidRDefault="009C6306" w:rsidP="00754406">
      <w:pPr>
        <w:spacing w:after="360" w:line="240" w:lineRule="auto"/>
        <w:jc w:val="center"/>
        <w:rPr>
          <w:rFonts w:ascii="Arial" w:eastAsia="Times New Roman" w:hAnsi="Arial" w:cs="Arial"/>
          <w:b/>
          <w:sz w:val="32"/>
          <w:szCs w:val="32"/>
          <w:u w:val="single"/>
          <w:lang w:val="en-AU"/>
        </w:rPr>
      </w:pPr>
      <w:r w:rsidRPr="007F4D5A">
        <w:rPr>
          <w:rFonts w:ascii="Arial" w:hAnsi="Arial" w:cs="Arial"/>
        </w:rPr>
        <w:br w:type="page"/>
      </w:r>
      <w:r w:rsidRPr="007F4D5A">
        <w:rPr>
          <w:rFonts w:ascii="Arial" w:eastAsia="Times New Roman" w:hAnsi="Arial" w:cs="Arial"/>
          <w:b/>
          <w:sz w:val="32"/>
          <w:szCs w:val="32"/>
          <w:u w:val="single"/>
          <w:lang w:val="en-AU"/>
        </w:rPr>
        <w:t>Student Counselling, Support Systems and Services</w:t>
      </w:r>
    </w:p>
    <w:p w:rsidR="009C6306" w:rsidRPr="007F4D5A" w:rsidRDefault="009C6306" w:rsidP="00754406">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lang w:val="en-AU"/>
        </w:rPr>
      </w:pPr>
      <w:r w:rsidRPr="007F4D5A">
        <w:rPr>
          <w:rFonts w:ascii="Arial" w:eastAsia="Times New Roman" w:hAnsi="Arial" w:cs="Arial"/>
          <w:b/>
          <w:lang w:val="en-AU"/>
        </w:rPr>
        <w:t xml:space="preserve">Students will have immediate access to guidance, support systems and pastoral care under the principles and the philosophical doctrine of Te </w:t>
      </w:r>
      <w:proofErr w:type="spellStart"/>
      <w:r w:rsidRPr="007F4D5A">
        <w:rPr>
          <w:rFonts w:ascii="Arial" w:eastAsia="Times New Roman" w:hAnsi="Arial" w:cs="Arial"/>
          <w:b/>
          <w:lang w:val="en-AU"/>
        </w:rPr>
        <w:t>Aho</w:t>
      </w:r>
      <w:proofErr w:type="spellEnd"/>
      <w:r w:rsidRPr="007F4D5A">
        <w:rPr>
          <w:rFonts w:ascii="Arial" w:eastAsia="Times New Roman" w:hAnsi="Arial" w:cs="Arial"/>
          <w:b/>
          <w:lang w:val="en-AU"/>
        </w:rPr>
        <w:t xml:space="preserve"> Matua, </w:t>
      </w:r>
      <w:proofErr w:type="spellStart"/>
      <w:r w:rsidRPr="007F4D5A">
        <w:rPr>
          <w:rFonts w:ascii="Arial" w:eastAsia="Times New Roman" w:hAnsi="Arial" w:cs="Arial"/>
          <w:b/>
          <w:lang w:val="en-AU"/>
        </w:rPr>
        <w:t>tikanga</w:t>
      </w:r>
      <w:proofErr w:type="spellEnd"/>
      <w:r w:rsidRPr="007F4D5A">
        <w:rPr>
          <w:rFonts w:ascii="Arial" w:eastAsia="Times New Roman" w:hAnsi="Arial" w:cs="Arial"/>
          <w:b/>
          <w:lang w:val="en-AU"/>
        </w:rPr>
        <w:t xml:space="preserve"> Māori and the Māori pedagogies of </w:t>
      </w:r>
      <w:proofErr w:type="spellStart"/>
      <w:r w:rsidRPr="007F4D5A">
        <w:rPr>
          <w:rFonts w:ascii="Arial" w:eastAsia="Times New Roman" w:hAnsi="Arial" w:cs="Arial"/>
          <w:b/>
          <w:lang w:val="en-AU"/>
        </w:rPr>
        <w:t>mana</w:t>
      </w:r>
      <w:r w:rsidR="00AA6EDC">
        <w:rPr>
          <w:rFonts w:ascii="Arial" w:eastAsia="Times New Roman" w:hAnsi="Arial" w:cs="Arial"/>
          <w:b/>
          <w:lang w:val="en-AU"/>
        </w:rPr>
        <w:t>aki</w:t>
      </w:r>
      <w:proofErr w:type="spellEnd"/>
      <w:r w:rsidR="00AA6EDC">
        <w:rPr>
          <w:rFonts w:ascii="Arial" w:eastAsia="Times New Roman" w:hAnsi="Arial" w:cs="Arial"/>
          <w:b/>
          <w:lang w:val="en-AU"/>
        </w:rPr>
        <w:t xml:space="preserve">, </w:t>
      </w:r>
      <w:proofErr w:type="spellStart"/>
      <w:r w:rsidR="00AA6EDC">
        <w:rPr>
          <w:rFonts w:ascii="Arial" w:eastAsia="Times New Roman" w:hAnsi="Arial" w:cs="Arial"/>
          <w:b/>
          <w:lang w:val="en-AU"/>
        </w:rPr>
        <w:t>tiaki</w:t>
      </w:r>
      <w:proofErr w:type="spellEnd"/>
      <w:r w:rsidR="00AA6EDC">
        <w:rPr>
          <w:rFonts w:ascii="Arial" w:eastAsia="Times New Roman" w:hAnsi="Arial" w:cs="Arial"/>
          <w:b/>
          <w:lang w:val="en-AU"/>
        </w:rPr>
        <w:t xml:space="preserve">, </w:t>
      </w:r>
      <w:proofErr w:type="spellStart"/>
      <w:r w:rsidR="00AA6EDC">
        <w:rPr>
          <w:rFonts w:ascii="Arial" w:eastAsia="Times New Roman" w:hAnsi="Arial" w:cs="Arial"/>
          <w:b/>
          <w:lang w:val="en-AU"/>
        </w:rPr>
        <w:t>atawhai</w:t>
      </w:r>
      <w:proofErr w:type="spellEnd"/>
      <w:r w:rsidR="00AA6EDC">
        <w:rPr>
          <w:rFonts w:ascii="Arial" w:eastAsia="Times New Roman" w:hAnsi="Arial" w:cs="Arial"/>
          <w:b/>
          <w:lang w:val="en-AU"/>
        </w:rPr>
        <w:t xml:space="preserve">, </w:t>
      </w:r>
      <w:proofErr w:type="spellStart"/>
      <w:r w:rsidR="00AA6EDC">
        <w:rPr>
          <w:rFonts w:ascii="Arial" w:eastAsia="Times New Roman" w:hAnsi="Arial" w:cs="Arial"/>
          <w:b/>
          <w:lang w:val="en-AU"/>
        </w:rPr>
        <w:t>āwhina</w:t>
      </w:r>
      <w:proofErr w:type="spellEnd"/>
      <w:r w:rsidR="00AA6EDC">
        <w:rPr>
          <w:rFonts w:ascii="Arial" w:eastAsia="Times New Roman" w:hAnsi="Arial" w:cs="Arial"/>
          <w:b/>
          <w:lang w:val="en-AU"/>
        </w:rPr>
        <w:t xml:space="preserve">, </w:t>
      </w:r>
      <w:proofErr w:type="spellStart"/>
      <w:r w:rsidRPr="007F4D5A">
        <w:rPr>
          <w:rFonts w:ascii="Arial" w:eastAsia="Times New Roman" w:hAnsi="Arial" w:cs="Arial"/>
          <w:b/>
          <w:lang w:val="en-AU"/>
        </w:rPr>
        <w:t>tautoko</w:t>
      </w:r>
      <w:proofErr w:type="spellEnd"/>
      <w:r w:rsidR="008F5738">
        <w:rPr>
          <w:rFonts w:ascii="Arial" w:eastAsia="Times New Roman" w:hAnsi="Arial" w:cs="Arial"/>
          <w:b/>
          <w:lang w:val="en-AU"/>
        </w:rPr>
        <w:t xml:space="preserve">, </w:t>
      </w:r>
      <w:proofErr w:type="spellStart"/>
      <w:r w:rsidR="008F5738">
        <w:rPr>
          <w:rFonts w:ascii="Arial" w:eastAsia="Times New Roman" w:hAnsi="Arial" w:cs="Arial"/>
          <w:b/>
          <w:lang w:val="en-AU"/>
        </w:rPr>
        <w:t>tāwharau</w:t>
      </w:r>
      <w:proofErr w:type="spellEnd"/>
      <w:r w:rsidR="00AA6EDC">
        <w:rPr>
          <w:rFonts w:ascii="Arial" w:eastAsia="Times New Roman" w:hAnsi="Arial" w:cs="Arial"/>
          <w:b/>
          <w:lang w:val="en-AU"/>
        </w:rPr>
        <w:t xml:space="preserve">, </w:t>
      </w:r>
      <w:proofErr w:type="spellStart"/>
      <w:r w:rsidR="00AA6EDC">
        <w:rPr>
          <w:rFonts w:ascii="Arial" w:eastAsia="Times New Roman" w:hAnsi="Arial" w:cs="Arial"/>
          <w:b/>
          <w:lang w:val="en-AU"/>
        </w:rPr>
        <w:t>ahuru</w:t>
      </w:r>
      <w:proofErr w:type="spellEnd"/>
      <w:r w:rsidR="00AA6EDC">
        <w:rPr>
          <w:rFonts w:ascii="Arial" w:eastAsia="Times New Roman" w:hAnsi="Arial" w:cs="Arial"/>
          <w:b/>
          <w:lang w:val="en-AU"/>
        </w:rPr>
        <w:t xml:space="preserve"> </w:t>
      </w:r>
      <w:proofErr w:type="spellStart"/>
      <w:r w:rsidR="00AA6EDC">
        <w:rPr>
          <w:rFonts w:ascii="Arial" w:eastAsia="Times New Roman" w:hAnsi="Arial" w:cs="Arial"/>
          <w:b/>
          <w:lang w:val="en-AU"/>
        </w:rPr>
        <w:t>mōwai</w:t>
      </w:r>
      <w:proofErr w:type="spellEnd"/>
    </w:p>
    <w:p w:rsidR="009C6306" w:rsidRPr="007F4D5A" w:rsidRDefault="009C6306" w:rsidP="002A2EDD">
      <w:pPr>
        <w:rPr>
          <w:rFonts w:ascii="Arial" w:eastAsia="Times New Roman" w:hAnsi="Arial" w:cs="Arial"/>
          <w:b/>
          <w:lang w:val="en-AU"/>
        </w:rPr>
      </w:pPr>
      <w:r w:rsidRPr="007F4D5A">
        <w:rPr>
          <w:rFonts w:ascii="Arial" w:eastAsia="Times New Roman" w:hAnsi="Arial" w:cs="Arial"/>
          <w:b/>
          <w:bCs/>
          <w:bdr w:val="single" w:sz="4" w:space="0" w:color="auto"/>
          <w:lang w:val="en-AU"/>
        </w:rPr>
        <w:t>For the Rumaki Reo and Teacher Training Programme</w:t>
      </w:r>
    </w:p>
    <w:p w:rsidR="009C6306" w:rsidRPr="007F4D5A" w:rsidRDefault="009C6306" w:rsidP="002A2EDD">
      <w:pPr>
        <w:rPr>
          <w:rFonts w:ascii="Arial" w:eastAsia="Times New Roman" w:hAnsi="Arial" w:cs="Arial"/>
          <w:b/>
          <w:lang w:val="en-AU"/>
        </w:rPr>
      </w:pPr>
      <w:r w:rsidRPr="007F4D5A">
        <w:rPr>
          <w:rFonts w:ascii="Arial" w:eastAsia="Times New Roman" w:hAnsi="Arial" w:cs="Arial"/>
          <w:b/>
          <w:bCs/>
          <w:bdr w:val="single" w:sz="4" w:space="0" w:color="auto"/>
          <w:lang w:val="en-AU"/>
        </w:rPr>
        <w:t>Policies</w:t>
      </w:r>
    </w:p>
    <w:p w:rsidR="009C6306" w:rsidRPr="007F4D5A" w:rsidRDefault="009C6306" w:rsidP="002A2EDD">
      <w:pPr>
        <w:tabs>
          <w:tab w:val="left" w:pos="567"/>
        </w:tabs>
        <w:jc w:val="both"/>
        <w:rPr>
          <w:rFonts w:ascii="Arial" w:eastAsia="Times New Roman" w:hAnsi="Arial" w:cs="Arial"/>
          <w:lang w:val="en-AU"/>
        </w:rPr>
      </w:pPr>
      <w:r w:rsidRPr="007F4D5A">
        <w:rPr>
          <w:rFonts w:ascii="Arial" w:eastAsia="Times New Roman" w:hAnsi="Arial" w:cs="Arial"/>
          <w:lang w:val="en-AU"/>
        </w:rPr>
        <w:t>To ensure that all students have access to quality guidance and support systems and at all times.</w:t>
      </w:r>
    </w:p>
    <w:p w:rsidR="009C6306" w:rsidRPr="007F4D5A" w:rsidRDefault="009C6306" w:rsidP="002A2EDD">
      <w:pPr>
        <w:rPr>
          <w:rFonts w:ascii="Arial" w:eastAsia="Times New Roman" w:hAnsi="Arial" w:cs="Arial"/>
          <w:b/>
          <w:lang w:val="en-AU"/>
        </w:rPr>
      </w:pPr>
      <w:r w:rsidRPr="007F4D5A">
        <w:rPr>
          <w:rFonts w:ascii="Arial" w:eastAsia="Times New Roman" w:hAnsi="Arial" w:cs="Arial"/>
          <w:b/>
          <w:bCs/>
          <w:bdr w:val="single" w:sz="4" w:space="0" w:color="auto"/>
          <w:lang w:val="en-AU"/>
        </w:rPr>
        <w:t>Responsibilities</w:t>
      </w:r>
    </w:p>
    <w:p w:rsidR="009C6306" w:rsidRPr="007F4D5A" w:rsidRDefault="009C6306" w:rsidP="009C6306">
      <w:pPr>
        <w:numPr>
          <w:ilvl w:val="0"/>
          <w:numId w:val="6"/>
        </w:numPr>
        <w:tabs>
          <w:tab w:val="left" w:pos="567"/>
          <w:tab w:val="num" w:pos="2410"/>
        </w:tabs>
        <w:spacing w:before="100" w:beforeAutospacing="1" w:after="100" w:line="240" w:lineRule="auto"/>
        <w:ind w:left="567" w:hanging="567"/>
        <w:jc w:val="both"/>
        <w:rPr>
          <w:rFonts w:ascii="Arial" w:eastAsia="Times New Roman" w:hAnsi="Arial" w:cs="Arial"/>
          <w:lang w:val="en-AU"/>
        </w:rPr>
      </w:pPr>
      <w:r w:rsidRPr="007F4D5A">
        <w:rPr>
          <w:rFonts w:ascii="Arial" w:eastAsia="Times New Roman" w:hAnsi="Arial" w:cs="Arial"/>
          <w:b/>
          <w:lang w:val="en-AU"/>
        </w:rPr>
        <w:t>All</w:t>
      </w:r>
      <w:r w:rsidRPr="007F4D5A">
        <w:rPr>
          <w:rFonts w:ascii="Arial" w:eastAsia="Times New Roman" w:hAnsi="Arial" w:cs="Arial"/>
          <w:lang w:val="en-AU"/>
        </w:rPr>
        <w:t xml:space="preserve"> </w:t>
      </w:r>
      <w:r w:rsidRPr="007F4D5A">
        <w:rPr>
          <w:rFonts w:ascii="Arial" w:eastAsia="Times New Roman" w:hAnsi="Arial" w:cs="Arial"/>
          <w:b/>
          <w:lang w:val="en-AU"/>
        </w:rPr>
        <w:t>Lecturers and the Kaitiaki Huhua</w:t>
      </w:r>
      <w:r w:rsidRPr="007F4D5A">
        <w:rPr>
          <w:rFonts w:ascii="Arial" w:eastAsia="Times New Roman" w:hAnsi="Arial" w:cs="Arial"/>
          <w:lang w:val="en-AU"/>
        </w:rPr>
        <w:t xml:space="preserve"> have responsibility for student counselling, guidance and support.</w:t>
      </w:r>
    </w:p>
    <w:p w:rsidR="009C6306" w:rsidRPr="007F4D5A" w:rsidRDefault="009C6306" w:rsidP="009C6306">
      <w:pPr>
        <w:numPr>
          <w:ilvl w:val="0"/>
          <w:numId w:val="6"/>
        </w:numPr>
        <w:tabs>
          <w:tab w:val="left" w:pos="567"/>
          <w:tab w:val="num" w:pos="2410"/>
        </w:tabs>
        <w:spacing w:before="100" w:beforeAutospacing="1" w:after="100" w:line="240" w:lineRule="auto"/>
        <w:ind w:left="567" w:hanging="567"/>
        <w:jc w:val="both"/>
        <w:rPr>
          <w:rFonts w:ascii="Arial" w:eastAsia="Times New Roman" w:hAnsi="Arial" w:cs="Arial"/>
          <w:lang w:val="en-AU"/>
        </w:rPr>
      </w:pPr>
      <w:r w:rsidRPr="007F4D5A">
        <w:rPr>
          <w:rFonts w:ascii="Arial" w:eastAsia="Times New Roman" w:hAnsi="Arial" w:cs="Arial"/>
          <w:lang w:val="en-AU"/>
        </w:rPr>
        <w:t>Administration staff are also available to students for guidance, advice and support.</w:t>
      </w:r>
    </w:p>
    <w:p w:rsidR="009C6306" w:rsidRPr="007F4D5A" w:rsidRDefault="009C6306" w:rsidP="009C6306">
      <w:pPr>
        <w:numPr>
          <w:ilvl w:val="0"/>
          <w:numId w:val="6"/>
        </w:numPr>
        <w:tabs>
          <w:tab w:val="left" w:pos="567"/>
          <w:tab w:val="num" w:pos="2410"/>
        </w:tabs>
        <w:spacing w:before="100" w:beforeAutospacing="1" w:after="100" w:line="240" w:lineRule="auto"/>
        <w:ind w:left="567" w:hanging="567"/>
        <w:jc w:val="both"/>
        <w:rPr>
          <w:rFonts w:ascii="Arial" w:eastAsia="Times New Roman" w:hAnsi="Arial" w:cs="Arial"/>
          <w:lang w:val="en-AU"/>
        </w:rPr>
      </w:pPr>
      <w:r w:rsidRPr="007F4D5A">
        <w:rPr>
          <w:rFonts w:ascii="Arial" w:eastAsia="Times New Roman" w:hAnsi="Arial" w:cs="Arial"/>
          <w:lang w:val="en-AU"/>
        </w:rPr>
        <w:t xml:space="preserve">Senior students or leaders of each </w:t>
      </w:r>
      <w:proofErr w:type="spellStart"/>
      <w:r w:rsidRPr="007F4D5A">
        <w:rPr>
          <w:rFonts w:ascii="Arial" w:eastAsia="Times New Roman" w:hAnsi="Arial" w:cs="Arial"/>
          <w:lang w:val="en-AU"/>
        </w:rPr>
        <w:t>ahurewa</w:t>
      </w:r>
      <w:proofErr w:type="spellEnd"/>
      <w:r w:rsidRPr="007F4D5A">
        <w:rPr>
          <w:rFonts w:ascii="Arial" w:eastAsia="Times New Roman" w:hAnsi="Arial" w:cs="Arial"/>
          <w:lang w:val="en-AU"/>
        </w:rPr>
        <w:t xml:space="preserve"> are also available to students for guidance, advice and support.</w:t>
      </w:r>
    </w:p>
    <w:p w:rsidR="009C6306" w:rsidRPr="007F4D5A" w:rsidRDefault="009C6306" w:rsidP="009C6306">
      <w:pPr>
        <w:numPr>
          <w:ilvl w:val="0"/>
          <w:numId w:val="6"/>
        </w:numPr>
        <w:tabs>
          <w:tab w:val="left" w:pos="567"/>
          <w:tab w:val="num" w:pos="2410"/>
        </w:tabs>
        <w:spacing w:before="100" w:beforeAutospacing="1" w:after="100" w:line="240" w:lineRule="auto"/>
        <w:ind w:left="567" w:hanging="567"/>
        <w:jc w:val="both"/>
        <w:rPr>
          <w:rFonts w:ascii="Arial" w:eastAsia="Times New Roman" w:hAnsi="Arial" w:cs="Arial"/>
          <w:lang w:val="en-AU"/>
        </w:rPr>
      </w:pPr>
      <w:r w:rsidRPr="007F4D5A">
        <w:rPr>
          <w:rFonts w:ascii="Arial" w:eastAsia="Times New Roman" w:hAnsi="Arial" w:cs="Arial"/>
          <w:lang w:val="en-AU"/>
        </w:rPr>
        <w:t xml:space="preserve">The </w:t>
      </w:r>
      <w:r w:rsidRPr="007F4D5A">
        <w:rPr>
          <w:rFonts w:ascii="Arial" w:eastAsia="Times New Roman" w:hAnsi="Arial" w:cs="Arial"/>
          <w:b/>
          <w:bCs/>
          <w:lang w:val="en-AU"/>
        </w:rPr>
        <w:t xml:space="preserve">Student </w:t>
      </w:r>
      <w:proofErr w:type="spellStart"/>
      <w:r w:rsidRPr="007F4D5A">
        <w:rPr>
          <w:rFonts w:ascii="Arial" w:eastAsia="Times New Roman" w:hAnsi="Arial" w:cs="Arial"/>
          <w:b/>
          <w:bCs/>
          <w:lang w:val="en-AU"/>
        </w:rPr>
        <w:t>Whānau</w:t>
      </w:r>
      <w:proofErr w:type="spellEnd"/>
      <w:r w:rsidRPr="007F4D5A">
        <w:rPr>
          <w:rFonts w:ascii="Arial" w:eastAsia="Times New Roman" w:hAnsi="Arial" w:cs="Arial"/>
          <w:b/>
          <w:bCs/>
          <w:lang w:val="en-AU"/>
        </w:rPr>
        <w:t xml:space="preserve"> </w:t>
      </w:r>
      <w:r w:rsidRPr="007F4D5A">
        <w:rPr>
          <w:rFonts w:ascii="Arial" w:eastAsia="Times New Roman" w:hAnsi="Arial" w:cs="Arial"/>
          <w:lang w:val="en-AU"/>
        </w:rPr>
        <w:t xml:space="preserve">at Hui </w:t>
      </w:r>
      <w:proofErr w:type="spellStart"/>
      <w:r w:rsidRPr="007F4D5A">
        <w:rPr>
          <w:rFonts w:ascii="Arial" w:eastAsia="Times New Roman" w:hAnsi="Arial" w:cs="Arial"/>
          <w:lang w:val="en-AU"/>
        </w:rPr>
        <w:t>Whānau</w:t>
      </w:r>
      <w:proofErr w:type="spellEnd"/>
      <w:r w:rsidRPr="007F4D5A">
        <w:rPr>
          <w:rFonts w:ascii="Arial" w:eastAsia="Times New Roman" w:hAnsi="Arial" w:cs="Arial"/>
          <w:lang w:val="en-AU"/>
        </w:rPr>
        <w:t xml:space="preserve"> is able to monitor and suggest improvements to Te Wānanga Takiura support systems.</w:t>
      </w:r>
    </w:p>
    <w:p w:rsidR="009C6306" w:rsidRPr="007F4D5A" w:rsidRDefault="009C6306" w:rsidP="009C6306">
      <w:pPr>
        <w:numPr>
          <w:ilvl w:val="0"/>
          <w:numId w:val="6"/>
        </w:numPr>
        <w:tabs>
          <w:tab w:val="left" w:pos="567"/>
          <w:tab w:val="num" w:pos="2410"/>
        </w:tabs>
        <w:spacing w:before="100" w:beforeAutospacing="1" w:after="100" w:line="240" w:lineRule="auto"/>
        <w:ind w:left="567" w:hanging="567"/>
        <w:jc w:val="both"/>
        <w:rPr>
          <w:rFonts w:ascii="Arial" w:eastAsia="Times New Roman" w:hAnsi="Arial" w:cs="Arial"/>
          <w:lang w:val="en-AU"/>
        </w:rPr>
      </w:pPr>
      <w:r w:rsidRPr="007F4D5A">
        <w:rPr>
          <w:rFonts w:ascii="Arial" w:eastAsia="Times New Roman" w:hAnsi="Arial" w:cs="Arial"/>
          <w:lang w:val="en-AU"/>
        </w:rPr>
        <w:t xml:space="preserve">Each </w:t>
      </w:r>
      <w:proofErr w:type="spellStart"/>
      <w:r w:rsidRPr="007F4D5A">
        <w:rPr>
          <w:rFonts w:ascii="Arial" w:eastAsia="Times New Roman" w:hAnsi="Arial" w:cs="Arial"/>
          <w:lang w:val="en-AU"/>
        </w:rPr>
        <w:t>Ahurewa</w:t>
      </w:r>
      <w:proofErr w:type="spellEnd"/>
      <w:r w:rsidRPr="007F4D5A">
        <w:rPr>
          <w:rFonts w:ascii="Arial" w:eastAsia="Times New Roman" w:hAnsi="Arial" w:cs="Arial"/>
          <w:lang w:val="en-AU"/>
        </w:rPr>
        <w:t xml:space="preserve"> will also appoint its </w:t>
      </w:r>
      <w:r w:rsidRPr="007F4D5A">
        <w:rPr>
          <w:rFonts w:ascii="Arial" w:eastAsia="Times New Roman" w:hAnsi="Arial" w:cs="Arial"/>
          <w:b/>
          <w:bCs/>
          <w:lang w:val="en-AU"/>
        </w:rPr>
        <w:t xml:space="preserve">own small internal group </w:t>
      </w:r>
      <w:r w:rsidRPr="007F4D5A">
        <w:rPr>
          <w:rFonts w:ascii="Arial" w:eastAsia="Times New Roman" w:hAnsi="Arial" w:cs="Arial"/>
          <w:lang w:val="en-AU"/>
        </w:rPr>
        <w:t xml:space="preserve">(he </w:t>
      </w:r>
      <w:proofErr w:type="spellStart"/>
      <w:r w:rsidRPr="007F4D5A">
        <w:rPr>
          <w:rFonts w:ascii="Arial" w:eastAsia="Times New Roman" w:hAnsi="Arial" w:cs="Arial"/>
          <w:lang w:val="en-AU"/>
        </w:rPr>
        <w:t>rōpū</w:t>
      </w:r>
      <w:proofErr w:type="spellEnd"/>
      <w:r w:rsidRPr="007F4D5A">
        <w:rPr>
          <w:rFonts w:ascii="Arial" w:eastAsia="Times New Roman" w:hAnsi="Arial" w:cs="Arial"/>
          <w:lang w:val="en-AU"/>
        </w:rPr>
        <w:t xml:space="preserve"> </w:t>
      </w:r>
      <w:proofErr w:type="spellStart"/>
      <w:r w:rsidRPr="007F4D5A">
        <w:rPr>
          <w:rFonts w:ascii="Arial" w:eastAsia="Times New Roman" w:hAnsi="Arial" w:cs="Arial"/>
          <w:lang w:val="en-AU"/>
        </w:rPr>
        <w:t>māngai</w:t>
      </w:r>
      <w:proofErr w:type="spellEnd"/>
      <w:r w:rsidRPr="007F4D5A">
        <w:rPr>
          <w:rFonts w:ascii="Arial" w:eastAsia="Times New Roman" w:hAnsi="Arial" w:cs="Arial"/>
          <w:lang w:val="en-AU"/>
        </w:rPr>
        <w:t>)</w:t>
      </w:r>
      <w:r w:rsidRPr="007F4D5A">
        <w:rPr>
          <w:rFonts w:ascii="Arial" w:eastAsia="Times New Roman" w:hAnsi="Arial" w:cs="Arial"/>
          <w:b/>
          <w:bCs/>
          <w:lang w:val="en-AU"/>
        </w:rPr>
        <w:t xml:space="preserve"> </w:t>
      </w:r>
      <w:r w:rsidRPr="007F4D5A">
        <w:rPr>
          <w:rFonts w:ascii="Arial" w:eastAsia="Times New Roman" w:hAnsi="Arial" w:cs="Arial"/>
          <w:lang w:val="en-AU"/>
        </w:rPr>
        <w:t xml:space="preserve">to monitor the needs of its fellow students and to provide guidance, advice and support when required.  Each </w:t>
      </w:r>
      <w:bookmarkStart w:id="1" w:name="OLE_LINK7"/>
      <w:proofErr w:type="spellStart"/>
      <w:r w:rsidRPr="007F4D5A">
        <w:rPr>
          <w:rFonts w:ascii="Arial" w:eastAsia="Times New Roman" w:hAnsi="Arial" w:cs="Arial"/>
          <w:lang w:val="en-AU"/>
        </w:rPr>
        <w:t>rōpū</w:t>
      </w:r>
      <w:proofErr w:type="spellEnd"/>
      <w:r w:rsidRPr="007F4D5A">
        <w:rPr>
          <w:rFonts w:ascii="Arial" w:eastAsia="Times New Roman" w:hAnsi="Arial" w:cs="Arial"/>
          <w:lang w:val="en-AU"/>
        </w:rPr>
        <w:t xml:space="preserve"> </w:t>
      </w:r>
      <w:proofErr w:type="spellStart"/>
      <w:r w:rsidRPr="007F4D5A">
        <w:rPr>
          <w:rFonts w:ascii="Arial" w:eastAsia="Times New Roman" w:hAnsi="Arial" w:cs="Arial"/>
          <w:lang w:val="en-AU"/>
        </w:rPr>
        <w:t>māngai</w:t>
      </w:r>
      <w:proofErr w:type="spellEnd"/>
      <w:r w:rsidRPr="007F4D5A">
        <w:rPr>
          <w:rFonts w:ascii="Arial" w:eastAsia="Times New Roman" w:hAnsi="Arial" w:cs="Arial"/>
          <w:lang w:val="en-AU"/>
        </w:rPr>
        <w:t xml:space="preserve"> </w:t>
      </w:r>
      <w:bookmarkEnd w:id="1"/>
      <w:r w:rsidRPr="007F4D5A">
        <w:rPr>
          <w:rFonts w:ascii="Arial" w:eastAsia="Times New Roman" w:hAnsi="Arial" w:cs="Arial"/>
          <w:lang w:val="en-AU"/>
        </w:rPr>
        <w:t xml:space="preserve">will meet weekly with the Kaitiaki Huhua to discuss issues important to each </w:t>
      </w:r>
      <w:proofErr w:type="spellStart"/>
      <w:r w:rsidRPr="007F4D5A">
        <w:rPr>
          <w:rFonts w:ascii="Arial" w:eastAsia="Times New Roman" w:hAnsi="Arial" w:cs="Arial"/>
          <w:lang w:val="en-AU"/>
        </w:rPr>
        <w:t>Ahurewa</w:t>
      </w:r>
      <w:proofErr w:type="spellEnd"/>
      <w:r w:rsidRPr="007F4D5A">
        <w:rPr>
          <w:rFonts w:ascii="Arial" w:eastAsia="Times New Roman" w:hAnsi="Arial" w:cs="Arial"/>
          <w:lang w:val="en-AU"/>
        </w:rPr>
        <w:t>.</w:t>
      </w:r>
    </w:p>
    <w:p w:rsidR="009C6306" w:rsidRPr="007F4D5A" w:rsidRDefault="009C6306" w:rsidP="002A2EDD">
      <w:pPr>
        <w:rPr>
          <w:rFonts w:ascii="Arial" w:eastAsia="Times New Roman" w:hAnsi="Arial" w:cs="Arial"/>
          <w:b/>
          <w:lang w:val="en-AU"/>
        </w:rPr>
      </w:pPr>
      <w:r w:rsidRPr="007F4D5A">
        <w:rPr>
          <w:rFonts w:ascii="Arial" w:eastAsia="Times New Roman" w:hAnsi="Arial" w:cs="Arial"/>
          <w:b/>
          <w:bCs/>
          <w:bdr w:val="single" w:sz="4" w:space="0" w:color="auto"/>
          <w:lang w:val="en-AU"/>
        </w:rPr>
        <w:t>Financial Resourcing</w:t>
      </w:r>
    </w:p>
    <w:p w:rsidR="009C6306" w:rsidRPr="007F4D5A" w:rsidRDefault="009C6306" w:rsidP="009C6306">
      <w:pPr>
        <w:numPr>
          <w:ilvl w:val="0"/>
          <w:numId w:val="9"/>
        </w:numPr>
        <w:tabs>
          <w:tab w:val="left" w:pos="567"/>
          <w:tab w:val="num" w:pos="1418"/>
        </w:tabs>
        <w:spacing w:before="100" w:beforeAutospacing="1" w:after="100" w:afterAutospacing="1" w:line="240" w:lineRule="auto"/>
        <w:ind w:left="567" w:hanging="567"/>
        <w:jc w:val="both"/>
        <w:rPr>
          <w:rFonts w:ascii="Arial" w:eastAsia="Times New Roman" w:hAnsi="Arial" w:cs="Arial"/>
          <w:lang w:val="en-AU"/>
        </w:rPr>
      </w:pPr>
      <w:r w:rsidRPr="007B7CCB">
        <w:rPr>
          <w:rFonts w:ascii="Arial" w:eastAsia="Times New Roman" w:hAnsi="Arial" w:cs="Arial"/>
          <w:u w:val="single"/>
          <w:lang w:val="en-AU"/>
        </w:rPr>
        <w:t>An allocation of finance for student counselling and support is available from the Budget</w:t>
      </w:r>
      <w:r w:rsidR="007B7CCB">
        <w:rPr>
          <w:rFonts w:ascii="Arial" w:eastAsia="Times New Roman" w:hAnsi="Arial" w:cs="Arial"/>
          <w:lang w:val="en-AU"/>
        </w:rPr>
        <w:t xml:space="preserve"> </w:t>
      </w:r>
      <w:r w:rsidRPr="007F4D5A">
        <w:rPr>
          <w:rFonts w:ascii="Arial" w:eastAsia="Times New Roman" w:hAnsi="Arial" w:cs="Arial"/>
          <w:lang w:val="en-AU"/>
        </w:rPr>
        <w:t xml:space="preserve">when </w:t>
      </w:r>
      <w:proofErr w:type="gramStart"/>
      <w:r w:rsidRPr="007F4D5A">
        <w:rPr>
          <w:rFonts w:ascii="Arial" w:eastAsia="Times New Roman" w:hAnsi="Arial" w:cs="Arial"/>
          <w:lang w:val="en-AU"/>
        </w:rPr>
        <w:t>required</w:t>
      </w:r>
      <w:proofErr w:type="gramEnd"/>
      <w:r w:rsidRPr="007F4D5A">
        <w:rPr>
          <w:rFonts w:ascii="Arial" w:eastAsia="Times New Roman" w:hAnsi="Arial" w:cs="Arial"/>
          <w:lang w:val="en-AU"/>
        </w:rPr>
        <w:t xml:space="preserve"> and approved by the Kaitiaki Huhua.</w:t>
      </w:r>
    </w:p>
    <w:p w:rsidR="009C6306" w:rsidRPr="007F4D5A" w:rsidRDefault="009C6306" w:rsidP="009C6306">
      <w:pPr>
        <w:numPr>
          <w:ilvl w:val="0"/>
          <w:numId w:val="1"/>
        </w:numPr>
        <w:pBdr>
          <w:top w:val="single" w:sz="4" w:space="1" w:color="auto"/>
          <w:left w:val="single" w:sz="4" w:space="4" w:color="auto"/>
          <w:bottom w:val="single" w:sz="4" w:space="1" w:color="auto"/>
          <w:right w:val="single" w:sz="4" w:space="4" w:color="auto"/>
        </w:pBdr>
        <w:tabs>
          <w:tab w:val="num" w:pos="567"/>
        </w:tabs>
        <w:spacing w:line="240" w:lineRule="auto"/>
        <w:ind w:left="567" w:hanging="567"/>
        <w:jc w:val="both"/>
        <w:rPr>
          <w:rFonts w:ascii="Arial" w:hAnsi="Arial" w:cs="Arial"/>
          <w:b/>
        </w:rPr>
      </w:pPr>
      <w:r w:rsidRPr="007F4D5A">
        <w:rPr>
          <w:rFonts w:ascii="Arial" w:hAnsi="Arial" w:cs="Arial"/>
          <w:b/>
        </w:rPr>
        <w:t>Student Support Services available are:</w:t>
      </w:r>
    </w:p>
    <w:p w:rsidR="009C6306" w:rsidRPr="007F4D5A" w:rsidRDefault="009C6306" w:rsidP="00016167">
      <w:pPr>
        <w:tabs>
          <w:tab w:val="left" w:pos="5529"/>
        </w:tabs>
        <w:ind w:left="567"/>
        <w:contextualSpacing/>
        <w:jc w:val="both"/>
        <w:rPr>
          <w:rFonts w:ascii="Arial" w:hAnsi="Arial" w:cs="Arial"/>
        </w:rPr>
      </w:pPr>
      <w:r w:rsidRPr="007F4D5A">
        <w:rPr>
          <w:rFonts w:ascii="Arial" w:hAnsi="Arial" w:cs="Arial"/>
          <w:b/>
        </w:rPr>
        <w:t>Counselling Services Centre</w:t>
      </w:r>
      <w:r w:rsidRPr="007F4D5A">
        <w:rPr>
          <w:rFonts w:ascii="Arial" w:hAnsi="Arial" w:cs="Arial"/>
          <w:b/>
        </w:rPr>
        <w:tab/>
      </w:r>
      <w:r w:rsidRPr="007F4D5A">
        <w:rPr>
          <w:rFonts w:ascii="Arial" w:hAnsi="Arial" w:cs="Arial"/>
          <w:b/>
        </w:rPr>
        <w:tab/>
      </w:r>
      <w:r w:rsidR="00BA4B52">
        <w:rPr>
          <w:rFonts w:ascii="Arial" w:hAnsi="Arial" w:cs="Arial"/>
          <w:b/>
        </w:rPr>
        <w:t xml:space="preserve">Te </w:t>
      </w:r>
      <w:proofErr w:type="spellStart"/>
      <w:r w:rsidR="00BA4B52">
        <w:rPr>
          <w:rFonts w:ascii="Arial" w:hAnsi="Arial" w:cs="Arial"/>
          <w:b/>
        </w:rPr>
        <w:t>Aho</w:t>
      </w:r>
      <w:proofErr w:type="spellEnd"/>
      <w:r w:rsidR="00BA4B52">
        <w:rPr>
          <w:rFonts w:ascii="Arial" w:hAnsi="Arial" w:cs="Arial"/>
          <w:b/>
        </w:rPr>
        <w:t xml:space="preserve"> </w:t>
      </w:r>
      <w:proofErr w:type="spellStart"/>
      <w:r w:rsidR="00BA4B52">
        <w:rPr>
          <w:rFonts w:ascii="Arial" w:hAnsi="Arial" w:cs="Arial"/>
          <w:b/>
        </w:rPr>
        <w:t>Tapu</w:t>
      </w:r>
      <w:proofErr w:type="spellEnd"/>
      <w:r w:rsidR="00BA4B52">
        <w:rPr>
          <w:rFonts w:ascii="Arial" w:hAnsi="Arial" w:cs="Arial"/>
          <w:b/>
        </w:rPr>
        <w:t xml:space="preserve"> Trust</w:t>
      </w:r>
    </w:p>
    <w:p w:rsidR="009C6306" w:rsidRPr="007F4D5A" w:rsidRDefault="003161AF" w:rsidP="00016167">
      <w:pPr>
        <w:tabs>
          <w:tab w:val="left" w:pos="5529"/>
        </w:tabs>
        <w:ind w:left="567"/>
        <w:contextualSpacing/>
        <w:jc w:val="both"/>
        <w:rPr>
          <w:rFonts w:ascii="Arial" w:hAnsi="Arial" w:cs="Arial"/>
        </w:rPr>
      </w:pPr>
      <w:r>
        <w:rPr>
          <w:rFonts w:ascii="Arial" w:hAnsi="Arial" w:cs="Arial"/>
        </w:rPr>
        <w:t>22 Alexander Avenue, Papatoetoe</w:t>
      </w:r>
      <w:r w:rsidR="00BA4B52">
        <w:rPr>
          <w:rFonts w:ascii="Arial" w:hAnsi="Arial" w:cs="Arial"/>
        </w:rPr>
        <w:tab/>
      </w:r>
      <w:r w:rsidR="00BA4B52">
        <w:rPr>
          <w:rFonts w:ascii="Arial" w:hAnsi="Arial" w:cs="Arial"/>
        </w:rPr>
        <w:tab/>
        <w:t xml:space="preserve">351 Massey Rd. Mangere </w:t>
      </w:r>
    </w:p>
    <w:p w:rsidR="009C6306" w:rsidRPr="007F4D5A" w:rsidRDefault="009C6306" w:rsidP="00016167">
      <w:pPr>
        <w:tabs>
          <w:tab w:val="left" w:pos="5529"/>
        </w:tabs>
        <w:ind w:left="567"/>
        <w:contextualSpacing/>
        <w:jc w:val="both"/>
        <w:rPr>
          <w:rFonts w:ascii="Arial" w:hAnsi="Arial" w:cs="Arial"/>
        </w:rPr>
      </w:pPr>
      <w:proofErr w:type="spellStart"/>
      <w:r w:rsidRPr="007F4D5A">
        <w:rPr>
          <w:rFonts w:ascii="Arial" w:hAnsi="Arial" w:cs="Arial"/>
        </w:rPr>
        <w:t>Ph</w:t>
      </w:r>
      <w:proofErr w:type="spellEnd"/>
      <w:r w:rsidRPr="007F4D5A">
        <w:rPr>
          <w:rFonts w:ascii="Arial" w:hAnsi="Arial" w:cs="Arial"/>
        </w:rPr>
        <w:t xml:space="preserve">: 09) 277 9324 - </w:t>
      </w:r>
      <w:proofErr w:type="gramStart"/>
      <w:r w:rsidRPr="007F4D5A">
        <w:rPr>
          <w:rFonts w:ascii="Arial" w:hAnsi="Arial" w:cs="Arial"/>
        </w:rPr>
        <w:t>Fax:</w:t>
      </w:r>
      <w:proofErr w:type="gramEnd"/>
      <w:r w:rsidRPr="007F4D5A">
        <w:rPr>
          <w:rFonts w:ascii="Arial" w:hAnsi="Arial" w:cs="Arial"/>
        </w:rPr>
        <w:t xml:space="preserve"> 09) 277 9316</w:t>
      </w:r>
      <w:r w:rsidRPr="007F4D5A">
        <w:rPr>
          <w:rFonts w:ascii="Arial" w:hAnsi="Arial" w:cs="Arial"/>
        </w:rPr>
        <w:tab/>
      </w:r>
      <w:r w:rsidRPr="007F4D5A">
        <w:rPr>
          <w:rFonts w:ascii="Arial" w:hAnsi="Arial" w:cs="Arial"/>
        </w:rPr>
        <w:tab/>
      </w:r>
      <w:proofErr w:type="spellStart"/>
      <w:r w:rsidRPr="007F4D5A">
        <w:rPr>
          <w:rFonts w:ascii="Arial" w:hAnsi="Arial" w:cs="Arial"/>
        </w:rPr>
        <w:t>Ph</w:t>
      </w:r>
      <w:proofErr w:type="spellEnd"/>
      <w:r w:rsidRPr="007F4D5A">
        <w:rPr>
          <w:rFonts w:ascii="Arial" w:hAnsi="Arial" w:cs="Arial"/>
        </w:rPr>
        <w:t xml:space="preserve">:  09) </w:t>
      </w:r>
      <w:r w:rsidR="00BA4B52">
        <w:rPr>
          <w:rFonts w:ascii="Arial" w:hAnsi="Arial" w:cs="Arial"/>
        </w:rPr>
        <w:t>275 5610</w:t>
      </w:r>
    </w:p>
    <w:p w:rsidR="009C6306" w:rsidRPr="007F4D5A" w:rsidRDefault="009C6306" w:rsidP="00016167">
      <w:pPr>
        <w:tabs>
          <w:tab w:val="left" w:pos="5529"/>
        </w:tabs>
        <w:ind w:left="567"/>
        <w:contextualSpacing/>
        <w:jc w:val="both"/>
        <w:rPr>
          <w:rFonts w:ascii="Arial" w:hAnsi="Arial" w:cs="Arial"/>
        </w:rPr>
      </w:pPr>
    </w:p>
    <w:p w:rsidR="009C6306" w:rsidRPr="007F4D5A" w:rsidRDefault="00016167" w:rsidP="00016167">
      <w:pPr>
        <w:tabs>
          <w:tab w:val="left" w:pos="567"/>
          <w:tab w:val="left" w:pos="5529"/>
        </w:tabs>
        <w:spacing w:after="0"/>
        <w:ind w:right="-1"/>
        <w:jc w:val="both"/>
        <w:rPr>
          <w:rFonts w:ascii="Arial" w:hAnsi="Arial" w:cs="Arial"/>
          <w:b/>
          <w:bCs/>
        </w:rPr>
      </w:pPr>
      <w:r>
        <w:rPr>
          <w:rFonts w:ascii="Arial" w:hAnsi="Arial" w:cs="Arial"/>
        </w:rPr>
        <w:tab/>
      </w:r>
      <w:r w:rsidR="00CD59A6">
        <w:rPr>
          <w:rFonts w:ascii="Arial" w:hAnsi="Arial" w:cs="Arial"/>
          <w:b/>
          <w:bCs/>
        </w:rPr>
        <w:t xml:space="preserve">CADS Auckland Te </w:t>
      </w:r>
      <w:proofErr w:type="spellStart"/>
      <w:r w:rsidR="00CD59A6">
        <w:rPr>
          <w:rFonts w:ascii="Arial" w:hAnsi="Arial" w:cs="Arial"/>
          <w:b/>
          <w:bCs/>
        </w:rPr>
        <w:t>Atea</w:t>
      </w:r>
      <w:proofErr w:type="spellEnd"/>
      <w:r w:rsidR="00CD59A6">
        <w:rPr>
          <w:rFonts w:ascii="Arial" w:hAnsi="Arial" w:cs="Arial"/>
          <w:b/>
          <w:bCs/>
        </w:rPr>
        <w:t xml:space="preserve"> Marino (Maori)</w:t>
      </w:r>
      <w:r w:rsidR="00BA4B52">
        <w:rPr>
          <w:rFonts w:ascii="Arial" w:hAnsi="Arial" w:cs="Arial"/>
          <w:b/>
          <w:bCs/>
        </w:rPr>
        <w:tab/>
      </w:r>
      <w:r w:rsidR="00BA4B52">
        <w:rPr>
          <w:rFonts w:ascii="Arial" w:hAnsi="Arial" w:cs="Arial"/>
          <w:b/>
          <w:bCs/>
        </w:rPr>
        <w:tab/>
        <w:t>Kereru Psychotherapy and Counselling</w:t>
      </w:r>
    </w:p>
    <w:p w:rsidR="00BA4B52" w:rsidRPr="007F4D5A" w:rsidRDefault="009C6306" w:rsidP="00016167">
      <w:pPr>
        <w:tabs>
          <w:tab w:val="left" w:pos="567"/>
          <w:tab w:val="left" w:pos="5529"/>
          <w:tab w:val="left" w:pos="5812"/>
        </w:tabs>
        <w:spacing w:after="0"/>
        <w:ind w:right="-1"/>
        <w:jc w:val="both"/>
        <w:rPr>
          <w:rFonts w:ascii="Arial" w:hAnsi="Arial" w:cs="Arial"/>
        </w:rPr>
      </w:pPr>
      <w:r w:rsidRPr="007F4D5A">
        <w:rPr>
          <w:rFonts w:ascii="Arial" w:hAnsi="Arial" w:cs="Arial"/>
          <w:b/>
          <w:bCs/>
        </w:rPr>
        <w:tab/>
      </w:r>
      <w:r w:rsidR="00CD59A6">
        <w:rPr>
          <w:rFonts w:ascii="Arial" w:hAnsi="Arial" w:cs="Arial"/>
        </w:rPr>
        <w:t>409 New North Road, Kingsland</w:t>
      </w:r>
      <w:r w:rsidR="00BA4B52">
        <w:rPr>
          <w:rFonts w:ascii="Arial" w:hAnsi="Arial" w:cs="Arial"/>
        </w:rPr>
        <w:tab/>
      </w:r>
      <w:r w:rsidR="00BA4B52">
        <w:rPr>
          <w:rFonts w:ascii="Arial" w:hAnsi="Arial" w:cs="Arial"/>
        </w:rPr>
        <w:tab/>
        <w:t xml:space="preserve">33 </w:t>
      </w:r>
      <w:proofErr w:type="spellStart"/>
      <w:r w:rsidR="00BA4B52">
        <w:rPr>
          <w:rFonts w:ascii="Arial" w:hAnsi="Arial" w:cs="Arial"/>
        </w:rPr>
        <w:t>Mokoia</w:t>
      </w:r>
      <w:proofErr w:type="spellEnd"/>
      <w:r w:rsidR="00BA4B52">
        <w:rPr>
          <w:rFonts w:ascii="Arial" w:hAnsi="Arial" w:cs="Arial"/>
        </w:rPr>
        <w:t xml:space="preserve"> Rd, Birkenhead</w:t>
      </w:r>
    </w:p>
    <w:p w:rsidR="00DD0678" w:rsidRDefault="00CD59A6" w:rsidP="00016167">
      <w:pPr>
        <w:tabs>
          <w:tab w:val="left" w:pos="567"/>
          <w:tab w:val="left" w:pos="5529"/>
          <w:tab w:val="left" w:pos="5812"/>
        </w:tabs>
        <w:spacing w:after="0"/>
        <w:ind w:right="-1"/>
        <w:rPr>
          <w:rFonts w:ascii="Arial" w:hAnsi="Arial" w:cs="Arial"/>
        </w:rPr>
      </w:pPr>
      <w:bookmarkStart w:id="2" w:name="OLE_LINK2"/>
      <w:r>
        <w:rPr>
          <w:rFonts w:ascii="Arial" w:hAnsi="Arial" w:cs="Arial"/>
        </w:rPr>
        <w:tab/>
      </w:r>
      <w:proofErr w:type="spellStart"/>
      <w:r>
        <w:rPr>
          <w:rFonts w:ascii="Arial" w:hAnsi="Arial" w:cs="Arial"/>
        </w:rPr>
        <w:t>Ph</w:t>
      </w:r>
      <w:proofErr w:type="spellEnd"/>
      <w:r>
        <w:rPr>
          <w:rFonts w:ascii="Arial" w:hAnsi="Arial" w:cs="Arial"/>
        </w:rPr>
        <w:t>: 09) 845 1818</w:t>
      </w:r>
      <w:r w:rsidR="00BA4B52">
        <w:rPr>
          <w:rFonts w:ascii="Arial" w:hAnsi="Arial" w:cs="Arial"/>
        </w:rPr>
        <w:tab/>
      </w:r>
      <w:r w:rsidR="00BA4B52">
        <w:rPr>
          <w:rFonts w:ascii="Arial" w:hAnsi="Arial" w:cs="Arial"/>
        </w:rPr>
        <w:tab/>
      </w:r>
      <w:proofErr w:type="spellStart"/>
      <w:r w:rsidR="00BA4B52">
        <w:rPr>
          <w:rFonts w:ascii="Arial" w:hAnsi="Arial" w:cs="Arial"/>
        </w:rPr>
        <w:t>Ph</w:t>
      </w:r>
      <w:proofErr w:type="spellEnd"/>
      <w:r w:rsidR="00BA4B52">
        <w:rPr>
          <w:rFonts w:ascii="Arial" w:hAnsi="Arial" w:cs="Arial"/>
        </w:rPr>
        <w:t>: 09) 4199811</w:t>
      </w:r>
    </w:p>
    <w:bookmarkEnd w:id="2"/>
    <w:p w:rsidR="009C6306" w:rsidRPr="007F4D5A" w:rsidRDefault="009C6306" w:rsidP="002A2EDD">
      <w:pPr>
        <w:spacing w:after="0"/>
        <w:contextualSpacing/>
        <w:rPr>
          <w:rFonts w:ascii="Arial" w:hAnsi="Arial" w:cs="Arial"/>
          <w:lang w:val="mi-NZ"/>
        </w:rPr>
      </w:pPr>
    </w:p>
    <w:p w:rsidR="009C6306" w:rsidRPr="007F4D5A" w:rsidRDefault="009C6306" w:rsidP="002A2EDD">
      <w:pPr>
        <w:rPr>
          <w:rFonts w:ascii="Arial" w:hAnsi="Arial" w:cs="Arial"/>
          <w:b/>
        </w:rPr>
      </w:pPr>
      <w:r w:rsidRPr="007F4D5A">
        <w:rPr>
          <w:rFonts w:ascii="Arial" w:hAnsi="Arial" w:cs="Arial"/>
          <w:b/>
          <w:bCs/>
          <w:bdr w:val="single" w:sz="4" w:space="0" w:color="auto"/>
        </w:rPr>
        <w:t>Procedures</w:t>
      </w:r>
    </w:p>
    <w:p w:rsidR="009C6306" w:rsidRPr="007F4D5A" w:rsidRDefault="009C6306" w:rsidP="009C6306">
      <w:pPr>
        <w:numPr>
          <w:ilvl w:val="0"/>
          <w:numId w:val="10"/>
        </w:numPr>
        <w:tabs>
          <w:tab w:val="clear" w:pos="720"/>
          <w:tab w:val="left" w:pos="567"/>
          <w:tab w:val="num" w:pos="1418"/>
        </w:tabs>
        <w:spacing w:before="40" w:after="40" w:line="240" w:lineRule="auto"/>
        <w:ind w:left="567" w:hanging="567"/>
        <w:contextualSpacing/>
        <w:jc w:val="both"/>
        <w:rPr>
          <w:rFonts w:ascii="Arial" w:hAnsi="Arial" w:cs="Arial"/>
        </w:rPr>
      </w:pPr>
      <w:r w:rsidRPr="007F4D5A">
        <w:rPr>
          <w:rFonts w:ascii="Arial" w:hAnsi="Arial" w:cs="Arial"/>
        </w:rPr>
        <w:t>Any student needing guidance and support can seek assistance from senior lecturers, other lecturers and fellow students.</w:t>
      </w:r>
    </w:p>
    <w:p w:rsidR="009C6306" w:rsidRPr="007F4D5A" w:rsidRDefault="009C6306" w:rsidP="009C6306">
      <w:pPr>
        <w:numPr>
          <w:ilvl w:val="0"/>
          <w:numId w:val="10"/>
        </w:numPr>
        <w:tabs>
          <w:tab w:val="clear" w:pos="720"/>
          <w:tab w:val="left" w:pos="567"/>
          <w:tab w:val="num" w:pos="1418"/>
        </w:tabs>
        <w:spacing w:before="40" w:after="40" w:line="240" w:lineRule="auto"/>
        <w:ind w:left="567" w:hanging="567"/>
        <w:contextualSpacing/>
        <w:jc w:val="both"/>
        <w:rPr>
          <w:rFonts w:ascii="Arial" w:hAnsi="Arial" w:cs="Arial"/>
        </w:rPr>
      </w:pPr>
      <w:r w:rsidRPr="007F4D5A">
        <w:rPr>
          <w:rFonts w:ascii="Arial" w:hAnsi="Arial" w:cs="Arial"/>
        </w:rPr>
        <w:t xml:space="preserve">For further advice, </w:t>
      </w:r>
      <w:r w:rsidRPr="0044497E">
        <w:rPr>
          <w:rFonts w:ascii="Arial" w:hAnsi="Arial" w:cs="Arial"/>
          <w:b/>
        </w:rPr>
        <w:t xml:space="preserve">assistance from Mrs </w:t>
      </w:r>
      <w:proofErr w:type="spellStart"/>
      <w:r w:rsidRPr="0044497E">
        <w:rPr>
          <w:rFonts w:ascii="Arial" w:hAnsi="Arial" w:cs="Arial"/>
          <w:b/>
        </w:rPr>
        <w:t>Kaa</w:t>
      </w:r>
      <w:proofErr w:type="spellEnd"/>
      <w:r w:rsidRPr="0044497E">
        <w:rPr>
          <w:rFonts w:ascii="Arial" w:hAnsi="Arial" w:cs="Arial"/>
          <w:b/>
        </w:rPr>
        <w:t xml:space="preserve"> Williams the Pouako Matua </w:t>
      </w:r>
      <w:proofErr w:type="gramStart"/>
      <w:r w:rsidRPr="0044497E">
        <w:rPr>
          <w:rFonts w:ascii="Arial" w:hAnsi="Arial" w:cs="Arial"/>
          <w:b/>
        </w:rPr>
        <w:t>can be sought</w:t>
      </w:r>
      <w:proofErr w:type="gramEnd"/>
      <w:r w:rsidRPr="0044497E">
        <w:rPr>
          <w:rFonts w:ascii="Arial" w:hAnsi="Arial" w:cs="Arial"/>
          <w:b/>
        </w:rPr>
        <w:t>.</w:t>
      </w:r>
      <w:r w:rsidRPr="007F4D5A">
        <w:rPr>
          <w:rFonts w:ascii="Arial" w:hAnsi="Arial" w:cs="Arial"/>
        </w:rPr>
        <w:t xml:space="preserve">  </w:t>
      </w:r>
    </w:p>
    <w:p w:rsidR="009C6306" w:rsidRPr="007F4D5A" w:rsidRDefault="009C6306" w:rsidP="009C6306">
      <w:pPr>
        <w:numPr>
          <w:ilvl w:val="0"/>
          <w:numId w:val="10"/>
        </w:numPr>
        <w:tabs>
          <w:tab w:val="clear" w:pos="720"/>
          <w:tab w:val="left" w:pos="567"/>
          <w:tab w:val="num" w:pos="1418"/>
        </w:tabs>
        <w:spacing w:before="40" w:after="40" w:line="240" w:lineRule="auto"/>
        <w:ind w:left="567" w:hanging="567"/>
        <w:contextualSpacing/>
        <w:jc w:val="both"/>
        <w:rPr>
          <w:rFonts w:ascii="Arial" w:hAnsi="Arial" w:cs="Arial"/>
        </w:rPr>
      </w:pPr>
      <w:r w:rsidRPr="007F4D5A">
        <w:rPr>
          <w:rFonts w:ascii="Arial" w:hAnsi="Arial" w:cs="Arial"/>
        </w:rPr>
        <w:t xml:space="preserve">She will recommend follow-up procedures. </w:t>
      </w:r>
    </w:p>
    <w:p w:rsidR="009C6306" w:rsidRPr="007F4D5A" w:rsidRDefault="009C6306" w:rsidP="009C6306">
      <w:pPr>
        <w:numPr>
          <w:ilvl w:val="0"/>
          <w:numId w:val="11"/>
        </w:numPr>
        <w:tabs>
          <w:tab w:val="clear" w:pos="720"/>
          <w:tab w:val="num" w:pos="567"/>
        </w:tabs>
        <w:spacing w:before="40" w:after="40" w:line="240" w:lineRule="auto"/>
        <w:ind w:hanging="720"/>
        <w:contextualSpacing/>
        <w:rPr>
          <w:rFonts w:ascii="Arial" w:hAnsi="Arial" w:cs="Arial"/>
        </w:rPr>
      </w:pPr>
      <w:r w:rsidRPr="007F4D5A">
        <w:rPr>
          <w:rFonts w:ascii="Arial" w:hAnsi="Arial" w:cs="Arial"/>
        </w:rPr>
        <w:t xml:space="preserve">The final decision </w:t>
      </w:r>
      <w:proofErr w:type="gramStart"/>
      <w:r w:rsidRPr="007F4D5A">
        <w:rPr>
          <w:rFonts w:ascii="Arial" w:hAnsi="Arial" w:cs="Arial"/>
        </w:rPr>
        <w:t>will be left</w:t>
      </w:r>
      <w:proofErr w:type="gramEnd"/>
      <w:r w:rsidRPr="007F4D5A">
        <w:rPr>
          <w:rFonts w:ascii="Arial" w:hAnsi="Arial" w:cs="Arial"/>
        </w:rPr>
        <w:t xml:space="preserve"> to the student.</w:t>
      </w:r>
    </w:p>
    <w:p w:rsidR="009C6306" w:rsidRPr="004E0824" w:rsidRDefault="009C6306" w:rsidP="009C6306">
      <w:pPr>
        <w:numPr>
          <w:ilvl w:val="0"/>
          <w:numId w:val="11"/>
        </w:numPr>
        <w:tabs>
          <w:tab w:val="clear" w:pos="720"/>
          <w:tab w:val="num" w:pos="567"/>
        </w:tabs>
        <w:spacing w:before="40" w:after="40" w:line="240" w:lineRule="auto"/>
        <w:ind w:hanging="720"/>
        <w:contextualSpacing/>
        <w:rPr>
          <w:rFonts w:ascii="Arial" w:eastAsia="Times" w:hAnsi="Arial" w:cs="Arial"/>
          <w:b/>
          <w:bCs/>
        </w:rPr>
      </w:pPr>
      <w:r w:rsidRPr="007F4D5A">
        <w:rPr>
          <w:rFonts w:ascii="Arial" w:hAnsi="Arial" w:cs="Arial"/>
        </w:rPr>
        <w:t xml:space="preserve">The </w:t>
      </w:r>
      <w:r w:rsidRPr="007F4D5A">
        <w:rPr>
          <w:rFonts w:ascii="Arial" w:hAnsi="Arial" w:cs="Arial"/>
          <w:b/>
        </w:rPr>
        <w:t xml:space="preserve">Kaitiaki </w:t>
      </w:r>
      <w:r w:rsidRPr="0044497E">
        <w:rPr>
          <w:rFonts w:ascii="Arial" w:hAnsi="Arial" w:cs="Arial"/>
          <w:b/>
        </w:rPr>
        <w:t>Huhua is always available</w:t>
      </w:r>
      <w:r w:rsidRPr="007F4D5A">
        <w:rPr>
          <w:rFonts w:ascii="Arial" w:hAnsi="Arial" w:cs="Arial"/>
        </w:rPr>
        <w:t xml:space="preserve"> for support, guidance, counselling and mentoring </w:t>
      </w:r>
    </w:p>
    <w:p w:rsidR="004E0824" w:rsidRPr="007F4D5A" w:rsidRDefault="004E0824" w:rsidP="009C6306">
      <w:pPr>
        <w:numPr>
          <w:ilvl w:val="0"/>
          <w:numId w:val="11"/>
        </w:numPr>
        <w:tabs>
          <w:tab w:val="clear" w:pos="720"/>
          <w:tab w:val="num" w:pos="567"/>
        </w:tabs>
        <w:spacing w:before="40" w:after="40" w:line="240" w:lineRule="auto"/>
        <w:ind w:hanging="720"/>
        <w:contextualSpacing/>
        <w:rPr>
          <w:rFonts w:ascii="Arial" w:eastAsia="Times" w:hAnsi="Arial" w:cs="Arial"/>
          <w:b/>
          <w:bCs/>
        </w:rPr>
      </w:pPr>
      <w:r>
        <w:rPr>
          <w:rFonts w:ascii="Arial" w:hAnsi="Arial" w:cs="Arial"/>
        </w:rPr>
        <w:t>Individual Pouako are also availab</w:t>
      </w:r>
      <w:r w:rsidR="00AB21C5">
        <w:rPr>
          <w:rFonts w:ascii="Arial" w:hAnsi="Arial" w:cs="Arial"/>
        </w:rPr>
        <w:t>le to give support, guidance c</w:t>
      </w:r>
      <w:r>
        <w:rPr>
          <w:rFonts w:ascii="Arial" w:hAnsi="Arial" w:cs="Arial"/>
        </w:rPr>
        <w:t>ounselling and mentoring to all students.</w:t>
      </w:r>
    </w:p>
    <w:p w:rsidR="004E0824" w:rsidRDefault="004E0824" w:rsidP="004E0824">
      <w:pPr>
        <w:spacing w:before="40" w:after="40"/>
        <w:contextualSpacing/>
        <w:rPr>
          <w:rFonts w:ascii="Arial" w:eastAsia="Times" w:hAnsi="Arial" w:cs="Arial"/>
          <w:b/>
          <w:bCs/>
        </w:rPr>
      </w:pPr>
    </w:p>
    <w:p w:rsidR="009C6306" w:rsidRPr="004E0824" w:rsidRDefault="009C6306" w:rsidP="004E0824">
      <w:pPr>
        <w:spacing w:before="40" w:after="40"/>
        <w:contextualSpacing/>
        <w:jc w:val="center"/>
        <w:rPr>
          <w:rFonts w:ascii="Arial" w:eastAsia="Times" w:hAnsi="Arial" w:cs="Arial"/>
          <w:b/>
          <w:bCs/>
        </w:rPr>
      </w:pPr>
      <w:r w:rsidRPr="007F4D5A">
        <w:rPr>
          <w:rFonts w:ascii="Arial" w:hAnsi="Arial" w:cs="Arial"/>
          <w:b/>
          <w:sz w:val="32"/>
          <w:szCs w:val="32"/>
          <w:u w:val="single"/>
          <w:shd w:val="clear" w:color="auto" w:fill="FFFFFF"/>
        </w:rPr>
        <w:t>Off-Site Teaching Practicum in Schools</w:t>
      </w:r>
    </w:p>
    <w:p w:rsidR="009C6306" w:rsidRPr="007F4D5A" w:rsidRDefault="009C6306" w:rsidP="002A2EDD">
      <w:pPr>
        <w:pStyle w:val="Heading2"/>
        <w:keepLines/>
        <w:tabs>
          <w:tab w:val="clear" w:pos="1440"/>
        </w:tabs>
        <w:suppressAutoHyphens w:val="0"/>
        <w:spacing w:after="200" w:afterAutospacing="0"/>
        <w:ind w:left="0" w:firstLine="0"/>
        <w:rPr>
          <w:rFonts w:ascii="Arial" w:hAnsi="Arial"/>
          <w:b/>
          <w:sz w:val="22"/>
          <w:szCs w:val="22"/>
          <w:bdr w:val="single" w:sz="4" w:space="0" w:color="auto"/>
        </w:rPr>
      </w:pPr>
      <w:r w:rsidRPr="007F4D5A">
        <w:rPr>
          <w:rFonts w:ascii="Arial" w:hAnsi="Arial"/>
          <w:b/>
          <w:sz w:val="22"/>
          <w:szCs w:val="22"/>
          <w:bdr w:val="single" w:sz="4" w:space="0" w:color="auto"/>
        </w:rPr>
        <w:t>Practical Requirements</w:t>
      </w:r>
    </w:p>
    <w:p w:rsidR="009C6306" w:rsidRPr="007F4D5A" w:rsidRDefault="002E453D" w:rsidP="002A2EDD">
      <w:pPr>
        <w:rPr>
          <w:rFonts w:ascii="Arial" w:hAnsi="Arial" w:cs="Arial"/>
          <w:lang w:val="mi-NZ"/>
        </w:rPr>
      </w:pPr>
      <w:r>
        <w:rPr>
          <w:rFonts w:ascii="Arial" w:hAnsi="Arial" w:cs="Arial"/>
          <w:lang w:val="mi-NZ"/>
        </w:rPr>
        <w:t xml:space="preserve">In any course that has </w:t>
      </w:r>
      <w:r w:rsidR="009C6306" w:rsidRPr="007F4D5A">
        <w:rPr>
          <w:rFonts w:ascii="Arial" w:hAnsi="Arial" w:cs="Arial"/>
          <w:lang w:val="mi-NZ"/>
        </w:rPr>
        <w:t xml:space="preserve"> practicum and non- practicum component</w:t>
      </w:r>
      <w:r w:rsidR="00CE79CE">
        <w:rPr>
          <w:rFonts w:ascii="Arial" w:hAnsi="Arial" w:cs="Arial"/>
          <w:lang w:val="mi-NZ"/>
        </w:rPr>
        <w:t>s</w:t>
      </w:r>
      <w:r w:rsidR="009C6306" w:rsidRPr="007F4D5A">
        <w:rPr>
          <w:rFonts w:ascii="Arial" w:hAnsi="Arial" w:cs="Arial"/>
          <w:lang w:val="mi-NZ"/>
        </w:rPr>
        <w:t>, a student must pass both the practicum and the non-practicum components in order to have passed the course as a whole.</w:t>
      </w:r>
    </w:p>
    <w:p w:rsidR="009C6306" w:rsidRPr="007F4D5A" w:rsidRDefault="009C6306" w:rsidP="002A2EDD">
      <w:pPr>
        <w:rPr>
          <w:rFonts w:ascii="Arial" w:hAnsi="Arial" w:cs="Arial"/>
          <w:lang w:val="mi-NZ"/>
        </w:rPr>
      </w:pPr>
      <w:r w:rsidRPr="007F4D5A">
        <w:rPr>
          <w:rFonts w:ascii="Arial" w:hAnsi="Arial" w:cs="Arial"/>
          <w:lang w:val="mi-NZ"/>
        </w:rPr>
        <w:t xml:space="preserve">Both practicum and non-practicum components </w:t>
      </w:r>
      <w:r w:rsidR="004E0824">
        <w:rPr>
          <w:rFonts w:ascii="Arial" w:hAnsi="Arial" w:cs="Arial"/>
          <w:lang w:val="mi-NZ"/>
        </w:rPr>
        <w:t xml:space="preserve">are mandatorilly required to be completed including course requirements </w:t>
      </w:r>
      <w:r w:rsidRPr="007F4D5A">
        <w:rPr>
          <w:rFonts w:ascii="Arial" w:hAnsi="Arial" w:cs="Arial"/>
          <w:lang w:val="mi-NZ"/>
        </w:rPr>
        <w:t>set by academic staff and minimum attendance requirements (80%) set by Te Wānanga Takiura.</w:t>
      </w:r>
    </w:p>
    <w:p w:rsidR="009C6306" w:rsidRPr="007F4D5A" w:rsidRDefault="009C6306" w:rsidP="002A2EDD">
      <w:pPr>
        <w:pBdr>
          <w:top w:val="single" w:sz="4" w:space="1" w:color="auto"/>
          <w:left w:val="single" w:sz="4" w:space="4" w:color="auto"/>
          <w:bottom w:val="single" w:sz="4" w:space="1" w:color="auto"/>
          <w:right w:val="single" w:sz="4" w:space="4" w:color="auto"/>
        </w:pBdr>
        <w:rPr>
          <w:rFonts w:ascii="Arial" w:hAnsi="Arial" w:cs="Arial"/>
          <w:b/>
          <w:lang w:val="mi-NZ"/>
        </w:rPr>
      </w:pPr>
      <w:r w:rsidRPr="007F4D5A">
        <w:rPr>
          <w:rFonts w:ascii="Arial" w:hAnsi="Arial" w:cs="Arial"/>
          <w:b/>
          <w:lang w:val="mi-NZ"/>
        </w:rPr>
        <w:t xml:space="preserve">For practicum </w:t>
      </w:r>
      <w:r w:rsidR="00CE79CE">
        <w:rPr>
          <w:rFonts w:ascii="Arial" w:hAnsi="Arial" w:cs="Arial"/>
          <w:b/>
          <w:lang w:val="mi-NZ"/>
        </w:rPr>
        <w:t xml:space="preserve">components, students (mother </w:t>
      </w:r>
      <w:r w:rsidRPr="007F4D5A">
        <w:rPr>
          <w:rFonts w:ascii="Arial" w:hAnsi="Arial" w:cs="Arial"/>
          <w:b/>
          <w:lang w:val="mi-NZ"/>
        </w:rPr>
        <w:t xml:space="preserve">or father) </w:t>
      </w:r>
      <w:r w:rsidR="00984CAE">
        <w:rPr>
          <w:rFonts w:ascii="Arial" w:hAnsi="Arial" w:cs="Arial"/>
          <w:b/>
          <w:lang w:val="mi-NZ"/>
        </w:rPr>
        <w:t xml:space="preserve">will not be permitted </w:t>
      </w:r>
      <w:r w:rsidRPr="007F4D5A">
        <w:rPr>
          <w:rFonts w:ascii="Arial" w:hAnsi="Arial" w:cs="Arial"/>
          <w:b/>
          <w:lang w:val="mi-NZ"/>
        </w:rPr>
        <w:t>to take their baby or any child with them</w:t>
      </w:r>
      <w:r w:rsidR="00303892">
        <w:rPr>
          <w:rFonts w:ascii="Arial" w:hAnsi="Arial" w:cs="Arial"/>
          <w:b/>
          <w:lang w:val="mi-NZ"/>
        </w:rPr>
        <w:t>,</w:t>
      </w:r>
      <w:r w:rsidRPr="007F4D5A">
        <w:rPr>
          <w:rFonts w:ascii="Arial" w:hAnsi="Arial" w:cs="Arial"/>
          <w:b/>
          <w:lang w:val="mi-NZ"/>
        </w:rPr>
        <w:t xml:space="preserve"> throughout the duration of their teaching </w:t>
      </w:r>
      <w:r w:rsidR="00984CAE">
        <w:rPr>
          <w:rFonts w:ascii="Arial" w:hAnsi="Arial" w:cs="Arial"/>
          <w:b/>
          <w:lang w:val="mi-NZ"/>
        </w:rPr>
        <w:t>practicum. Howevever individual schools may have systems</w:t>
      </w:r>
      <w:r w:rsidR="00303892">
        <w:rPr>
          <w:rFonts w:ascii="Arial" w:hAnsi="Arial" w:cs="Arial"/>
          <w:b/>
          <w:lang w:val="mi-NZ"/>
        </w:rPr>
        <w:t>,</w:t>
      </w:r>
      <w:r w:rsidR="00984CAE">
        <w:rPr>
          <w:rFonts w:ascii="Arial" w:hAnsi="Arial" w:cs="Arial"/>
          <w:b/>
          <w:lang w:val="mi-NZ"/>
        </w:rPr>
        <w:t xml:space="preserve"> that allow this practice to take pl</w:t>
      </w:r>
      <w:r w:rsidR="00303892">
        <w:rPr>
          <w:rFonts w:ascii="Arial" w:hAnsi="Arial" w:cs="Arial"/>
          <w:b/>
          <w:lang w:val="mi-NZ"/>
        </w:rPr>
        <w:t>ace. In these instances, respon</w:t>
      </w:r>
      <w:r w:rsidR="00984CAE">
        <w:rPr>
          <w:rFonts w:ascii="Arial" w:hAnsi="Arial" w:cs="Arial"/>
          <w:b/>
          <w:lang w:val="mi-NZ"/>
        </w:rPr>
        <w:t>sibility will lie with the school and the student parent.</w:t>
      </w:r>
    </w:p>
    <w:p w:rsidR="009C6306" w:rsidRPr="007F4D5A" w:rsidRDefault="009C6306" w:rsidP="002A2EDD">
      <w:pPr>
        <w:rPr>
          <w:rFonts w:ascii="Arial" w:hAnsi="Arial" w:cs="Arial"/>
          <w:b/>
        </w:rPr>
      </w:pPr>
      <w:r w:rsidRPr="007F4D5A">
        <w:rPr>
          <w:rFonts w:ascii="Arial" w:hAnsi="Arial" w:cs="Arial"/>
          <w:b/>
          <w:bCs/>
          <w:bdr w:val="single" w:sz="4" w:space="0" w:color="auto"/>
        </w:rPr>
        <w:t>The Rumaki Reo Programme</w:t>
      </w:r>
    </w:p>
    <w:p w:rsidR="009C6306" w:rsidRPr="007F4D5A" w:rsidRDefault="009C6306" w:rsidP="002A2EDD">
      <w:pPr>
        <w:rPr>
          <w:rFonts w:ascii="Arial" w:hAnsi="Arial" w:cs="Arial"/>
        </w:rPr>
      </w:pPr>
      <w:r w:rsidRPr="007F4D5A">
        <w:rPr>
          <w:rFonts w:ascii="Arial" w:hAnsi="Arial" w:cs="Arial"/>
        </w:rPr>
        <w:t xml:space="preserve">The aim of this module is to give students a </w:t>
      </w:r>
      <w:proofErr w:type="gramStart"/>
      <w:r w:rsidRPr="007F4D5A">
        <w:rPr>
          <w:rFonts w:ascii="Arial" w:hAnsi="Arial" w:cs="Arial"/>
        </w:rPr>
        <w:t>one week</w:t>
      </w:r>
      <w:proofErr w:type="gramEnd"/>
      <w:r w:rsidRPr="007F4D5A">
        <w:rPr>
          <w:rFonts w:ascii="Arial" w:hAnsi="Arial" w:cs="Arial"/>
        </w:rPr>
        <w:t xml:space="preserve"> teaching practicum in a Kohanga Reo or a Kura Kaupapa Māori School in order to practise and use their newly acquired Māori language skills in a teaching situation and to gauge their reaction to teaching as a future profession.</w:t>
      </w:r>
    </w:p>
    <w:p w:rsidR="009C6306" w:rsidRPr="007F4D5A" w:rsidRDefault="009C6306" w:rsidP="002A2EDD">
      <w:pPr>
        <w:rPr>
          <w:rFonts w:ascii="Arial" w:hAnsi="Arial" w:cs="Arial"/>
          <w:b/>
        </w:rPr>
      </w:pPr>
      <w:r w:rsidRPr="007F4D5A">
        <w:rPr>
          <w:rFonts w:ascii="Arial" w:hAnsi="Arial" w:cs="Arial"/>
          <w:b/>
          <w:bCs/>
          <w:bdr w:val="single" w:sz="4" w:space="0" w:color="auto"/>
        </w:rPr>
        <w:t>The Teacher Training Programme</w:t>
      </w:r>
    </w:p>
    <w:p w:rsidR="009C6306" w:rsidRPr="007F4D5A" w:rsidRDefault="009C6306" w:rsidP="002A2EDD">
      <w:pPr>
        <w:tabs>
          <w:tab w:val="left" w:pos="567"/>
          <w:tab w:val="left" w:pos="5103"/>
        </w:tabs>
        <w:ind w:right="51"/>
        <w:rPr>
          <w:rFonts w:ascii="Arial" w:eastAsia="Times" w:hAnsi="Arial" w:cs="Arial"/>
          <w:b/>
        </w:rPr>
      </w:pPr>
      <w:r w:rsidRPr="007F4D5A">
        <w:rPr>
          <w:rFonts w:ascii="Arial" w:hAnsi="Arial" w:cs="Arial"/>
        </w:rPr>
        <w:t xml:space="preserve">There are systems for ensuring that all off-site </w:t>
      </w:r>
      <w:proofErr w:type="gramStart"/>
      <w:r w:rsidRPr="007F4D5A">
        <w:rPr>
          <w:rFonts w:ascii="Arial" w:hAnsi="Arial" w:cs="Arial"/>
        </w:rPr>
        <w:t>practicum teaching</w:t>
      </w:r>
      <w:proofErr w:type="gramEnd"/>
      <w:r w:rsidRPr="007F4D5A">
        <w:rPr>
          <w:rFonts w:ascii="Arial" w:hAnsi="Arial" w:cs="Arial"/>
        </w:rPr>
        <w:t xml:space="preserve"> components are fully integrated into the Wānanga Takiura programmes.</w:t>
      </w:r>
    </w:p>
    <w:p w:rsidR="009C6306" w:rsidRPr="007F4D5A" w:rsidRDefault="009C6306" w:rsidP="002A2EDD">
      <w:pPr>
        <w:tabs>
          <w:tab w:val="left" w:pos="567"/>
          <w:tab w:val="left" w:pos="5103"/>
        </w:tabs>
        <w:ind w:left="567" w:right="49" w:hanging="567"/>
        <w:rPr>
          <w:rFonts w:ascii="Arial" w:eastAsia="Times" w:hAnsi="Arial" w:cs="Arial"/>
        </w:rPr>
      </w:pPr>
      <w:r w:rsidRPr="007F4D5A">
        <w:rPr>
          <w:rFonts w:ascii="Arial" w:hAnsi="Arial" w:cs="Arial"/>
        </w:rPr>
        <w:t>Students will have daily access to appropriate guidance and support systems</w:t>
      </w:r>
    </w:p>
    <w:p w:rsidR="009C6306" w:rsidRPr="007F4D5A" w:rsidRDefault="009C6306" w:rsidP="002A2EDD">
      <w:pPr>
        <w:tabs>
          <w:tab w:val="left" w:pos="567"/>
        </w:tabs>
        <w:ind w:left="567" w:hanging="567"/>
        <w:jc w:val="both"/>
        <w:rPr>
          <w:rFonts w:ascii="Arial" w:eastAsia="Times" w:hAnsi="Arial" w:cs="Arial"/>
        </w:rPr>
      </w:pPr>
      <w:r w:rsidRPr="007F4D5A">
        <w:rPr>
          <w:rFonts w:ascii="Arial" w:hAnsi="Arial" w:cs="Arial"/>
          <w:bdr w:val="single" w:sz="2" w:space="0" w:color="auto" w:frame="1"/>
        </w:rPr>
        <w:t>Policies:</w:t>
      </w:r>
    </w:p>
    <w:p w:rsidR="009C6306" w:rsidRPr="007F4D5A" w:rsidRDefault="009C6306" w:rsidP="002A2EDD">
      <w:pPr>
        <w:tabs>
          <w:tab w:val="left" w:pos="567"/>
        </w:tabs>
        <w:jc w:val="both"/>
        <w:rPr>
          <w:rFonts w:ascii="Arial" w:eastAsia="Times" w:hAnsi="Arial" w:cs="Arial"/>
        </w:rPr>
      </w:pPr>
      <w:r w:rsidRPr="007F4D5A">
        <w:rPr>
          <w:rFonts w:ascii="Arial" w:hAnsi="Arial" w:cs="Arial"/>
        </w:rPr>
        <w:t xml:space="preserve">That all off-site </w:t>
      </w:r>
      <w:proofErr w:type="gramStart"/>
      <w:r w:rsidRPr="007F4D5A">
        <w:rPr>
          <w:rFonts w:ascii="Arial" w:hAnsi="Arial" w:cs="Arial"/>
        </w:rPr>
        <w:t>practicum teaching</w:t>
      </w:r>
      <w:proofErr w:type="gramEnd"/>
      <w:r w:rsidRPr="007F4D5A">
        <w:rPr>
          <w:rFonts w:ascii="Arial" w:hAnsi="Arial" w:cs="Arial"/>
        </w:rPr>
        <w:t xml:space="preserve"> components will be fully integrated into the Te Wānanga Takiura programmes.</w:t>
      </w:r>
    </w:p>
    <w:p w:rsidR="009C6306" w:rsidRPr="007F4D5A" w:rsidRDefault="009C6306" w:rsidP="002A2EDD">
      <w:pPr>
        <w:tabs>
          <w:tab w:val="left" w:pos="567"/>
        </w:tabs>
        <w:spacing w:before="120"/>
        <w:ind w:left="567" w:hanging="567"/>
        <w:jc w:val="both"/>
        <w:rPr>
          <w:rFonts w:ascii="Arial" w:eastAsia="Times" w:hAnsi="Arial" w:cs="Arial"/>
          <w:bdr w:val="single" w:sz="2" w:space="0" w:color="auto" w:frame="1"/>
        </w:rPr>
      </w:pPr>
      <w:r w:rsidRPr="007F4D5A">
        <w:rPr>
          <w:rFonts w:ascii="Arial" w:hAnsi="Arial" w:cs="Arial"/>
          <w:bdr w:val="single" w:sz="2" w:space="0" w:color="auto" w:frame="1"/>
        </w:rPr>
        <w:t>Responsibilities:</w:t>
      </w:r>
    </w:p>
    <w:p w:rsidR="009C6306" w:rsidRPr="007F4D5A" w:rsidRDefault="009C6306" w:rsidP="009C6306">
      <w:pPr>
        <w:numPr>
          <w:ilvl w:val="0"/>
          <w:numId w:val="12"/>
        </w:numPr>
        <w:tabs>
          <w:tab w:val="left" w:pos="567"/>
          <w:tab w:val="num" w:pos="2268"/>
        </w:tabs>
        <w:spacing w:line="240" w:lineRule="auto"/>
        <w:ind w:left="567" w:hanging="567"/>
        <w:jc w:val="both"/>
        <w:rPr>
          <w:rFonts w:ascii="Arial" w:eastAsia="Times" w:hAnsi="Arial" w:cs="Arial"/>
        </w:rPr>
      </w:pPr>
      <w:r w:rsidRPr="007F4D5A">
        <w:rPr>
          <w:rFonts w:ascii="Arial" w:hAnsi="Arial" w:cs="Arial"/>
        </w:rPr>
        <w:t xml:space="preserve">The Kaitiaki Huhua and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will be responsible for ensuring that Te Wānanga Takiura teacher training programmes are fully integrated with off-site practicum experiences</w:t>
      </w:r>
    </w:p>
    <w:p w:rsidR="009C6306" w:rsidRPr="007F4D5A" w:rsidRDefault="009C6306" w:rsidP="009C6306">
      <w:pPr>
        <w:numPr>
          <w:ilvl w:val="0"/>
          <w:numId w:val="12"/>
        </w:numPr>
        <w:tabs>
          <w:tab w:val="left" w:pos="567"/>
          <w:tab w:val="num" w:pos="2268"/>
        </w:tabs>
        <w:spacing w:line="240" w:lineRule="auto"/>
        <w:ind w:left="567" w:hanging="567"/>
        <w:jc w:val="both"/>
        <w:rPr>
          <w:rFonts w:ascii="Arial" w:eastAsia="Times" w:hAnsi="Arial" w:cs="Arial"/>
        </w:rPr>
      </w:pPr>
      <w:r w:rsidRPr="007F4D5A">
        <w:rPr>
          <w:rFonts w:ascii="Arial" w:hAnsi="Arial" w:cs="Arial"/>
        </w:rPr>
        <w:t xml:space="preserve">The lecturing staff will be responsible for ensuring that the professional delivery and administration of all Te Wānanga Takiura practicum programmes </w:t>
      </w:r>
      <w:proofErr w:type="gramStart"/>
      <w:r w:rsidRPr="007F4D5A">
        <w:rPr>
          <w:rFonts w:ascii="Arial" w:hAnsi="Arial" w:cs="Arial"/>
        </w:rPr>
        <w:t>are fully advised</w:t>
      </w:r>
      <w:proofErr w:type="gramEnd"/>
      <w:r w:rsidRPr="007F4D5A">
        <w:rPr>
          <w:rFonts w:ascii="Arial" w:hAnsi="Arial" w:cs="Arial"/>
        </w:rPr>
        <w:t xml:space="preserve"> to all principals of Associate Schools and their desi</w:t>
      </w:r>
      <w:r w:rsidR="00CE79CE">
        <w:rPr>
          <w:rFonts w:ascii="Arial" w:hAnsi="Arial" w:cs="Arial"/>
        </w:rPr>
        <w:t>gnated Associate T</w:t>
      </w:r>
      <w:r w:rsidRPr="007F4D5A">
        <w:rPr>
          <w:rFonts w:ascii="Arial" w:hAnsi="Arial" w:cs="Arial"/>
        </w:rPr>
        <w:t>eachers.</w:t>
      </w:r>
    </w:p>
    <w:p w:rsidR="009C6306" w:rsidRPr="007F4D5A" w:rsidRDefault="009C6306" w:rsidP="009C6306">
      <w:pPr>
        <w:numPr>
          <w:ilvl w:val="0"/>
          <w:numId w:val="12"/>
        </w:numPr>
        <w:tabs>
          <w:tab w:val="left" w:pos="567"/>
          <w:tab w:val="num" w:pos="2268"/>
        </w:tabs>
        <w:spacing w:line="240" w:lineRule="auto"/>
        <w:ind w:left="567" w:hanging="567"/>
        <w:jc w:val="both"/>
        <w:rPr>
          <w:rFonts w:ascii="Arial" w:eastAsia="Times" w:hAnsi="Arial" w:cs="Arial"/>
        </w:rPr>
      </w:pPr>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and the Kaitiaki Huhua will monitor the Te Wānanga Takiura practicum requirements and their synergy with the programmes in Associate Schools.</w:t>
      </w:r>
    </w:p>
    <w:p w:rsidR="009C6306" w:rsidRPr="007F4D5A" w:rsidRDefault="009C6306" w:rsidP="002A2EDD">
      <w:pPr>
        <w:tabs>
          <w:tab w:val="left" w:pos="567"/>
        </w:tabs>
        <w:ind w:left="567" w:hanging="567"/>
        <w:jc w:val="both"/>
        <w:rPr>
          <w:rFonts w:ascii="Arial" w:eastAsia="Times" w:hAnsi="Arial" w:cs="Arial"/>
          <w:bdr w:val="single" w:sz="2" w:space="0" w:color="auto" w:frame="1"/>
        </w:rPr>
      </w:pPr>
      <w:r w:rsidRPr="007F4D5A">
        <w:rPr>
          <w:rFonts w:ascii="Arial" w:hAnsi="Arial" w:cs="Arial"/>
          <w:bdr w:val="single" w:sz="2" w:space="0" w:color="auto" w:frame="1"/>
        </w:rPr>
        <w:t>Financial Resourcing:</w:t>
      </w:r>
    </w:p>
    <w:p w:rsidR="009C6306" w:rsidRPr="007F4D5A" w:rsidRDefault="009C6306" w:rsidP="002A2EDD">
      <w:pPr>
        <w:tabs>
          <w:tab w:val="left" w:pos="567"/>
        </w:tabs>
        <w:jc w:val="both"/>
        <w:rPr>
          <w:rFonts w:ascii="Arial" w:eastAsia="Times" w:hAnsi="Arial" w:cs="Arial"/>
        </w:rPr>
      </w:pPr>
      <w:r w:rsidRPr="007F4D5A">
        <w:rPr>
          <w:rFonts w:ascii="Arial" w:hAnsi="Arial" w:cs="Arial"/>
        </w:rPr>
        <w:t xml:space="preserve">A funding system </w:t>
      </w:r>
      <w:proofErr w:type="gramStart"/>
      <w:r w:rsidRPr="007F4D5A">
        <w:rPr>
          <w:rFonts w:ascii="Arial" w:hAnsi="Arial" w:cs="Arial"/>
        </w:rPr>
        <w:t xml:space="preserve">is budgeted for by the Kaitiaki Huhua and approved by the </w:t>
      </w:r>
      <w:proofErr w:type="spellStart"/>
      <w:r w:rsidRPr="007F4D5A">
        <w:rPr>
          <w:rFonts w:ascii="Arial" w:hAnsi="Arial" w:cs="Arial"/>
        </w:rPr>
        <w:t>Kāhui</w:t>
      </w:r>
      <w:proofErr w:type="spellEnd"/>
      <w:r w:rsidRPr="007F4D5A">
        <w:rPr>
          <w:rFonts w:ascii="Arial" w:hAnsi="Arial" w:cs="Arial"/>
        </w:rPr>
        <w:t xml:space="preserve"> Tautoko Council to finance Te Wānanga Takiura practicum programmes in designated associate schools</w:t>
      </w:r>
      <w:proofErr w:type="gramEnd"/>
      <w:r w:rsidRPr="007F4D5A">
        <w:rPr>
          <w:rFonts w:ascii="Arial" w:hAnsi="Arial" w:cs="Arial"/>
        </w:rPr>
        <w:t>.</w:t>
      </w:r>
    </w:p>
    <w:p w:rsidR="009C6306" w:rsidRPr="007F4D5A" w:rsidRDefault="009C6306" w:rsidP="002A2EDD">
      <w:pPr>
        <w:tabs>
          <w:tab w:val="left" w:pos="567"/>
        </w:tabs>
        <w:ind w:left="567" w:hanging="567"/>
        <w:jc w:val="both"/>
        <w:rPr>
          <w:rFonts w:ascii="Arial" w:eastAsia="Times" w:hAnsi="Arial" w:cs="Arial"/>
          <w:bdr w:val="single" w:sz="2" w:space="0" w:color="auto" w:frame="1"/>
        </w:rPr>
      </w:pPr>
      <w:r w:rsidRPr="007F4D5A">
        <w:rPr>
          <w:rFonts w:ascii="Arial" w:hAnsi="Arial" w:cs="Arial"/>
          <w:bdr w:val="single" w:sz="2" w:space="0" w:color="auto" w:frame="1"/>
        </w:rPr>
        <w:t>Procedures:</w:t>
      </w:r>
    </w:p>
    <w:p w:rsidR="009C6306" w:rsidRPr="007F4D5A" w:rsidRDefault="009C6306" w:rsidP="009C6306">
      <w:pPr>
        <w:numPr>
          <w:ilvl w:val="0"/>
          <w:numId w:val="12"/>
        </w:numPr>
        <w:tabs>
          <w:tab w:val="left" w:pos="567"/>
          <w:tab w:val="num" w:pos="2268"/>
        </w:tabs>
        <w:spacing w:line="240" w:lineRule="auto"/>
        <w:ind w:left="567" w:hanging="567"/>
        <w:jc w:val="both"/>
        <w:rPr>
          <w:rFonts w:ascii="Arial" w:eastAsia="Times" w:hAnsi="Arial" w:cs="Arial"/>
        </w:rPr>
      </w:pPr>
      <w:r w:rsidRPr="007F4D5A">
        <w:rPr>
          <w:rFonts w:ascii="Arial" w:hAnsi="Arial" w:cs="Arial"/>
        </w:rPr>
        <w:t xml:space="preserve">A report </w:t>
      </w:r>
      <w:proofErr w:type="gramStart"/>
      <w:r w:rsidRPr="007F4D5A">
        <w:rPr>
          <w:rFonts w:ascii="Arial" w:hAnsi="Arial" w:cs="Arial"/>
        </w:rPr>
        <w:t>will be presented</w:t>
      </w:r>
      <w:proofErr w:type="gramEnd"/>
      <w:r w:rsidRPr="007F4D5A">
        <w:rPr>
          <w:rFonts w:ascii="Arial" w:hAnsi="Arial" w:cs="Arial"/>
        </w:rPr>
        <w:t xml:space="preserve"> to the </w:t>
      </w:r>
      <w:proofErr w:type="spellStart"/>
      <w:r w:rsidRPr="007F4D5A">
        <w:rPr>
          <w:rFonts w:ascii="Arial" w:hAnsi="Arial" w:cs="Arial"/>
        </w:rPr>
        <w:t>Kāhui</w:t>
      </w:r>
      <w:proofErr w:type="spellEnd"/>
      <w:r w:rsidRPr="007F4D5A">
        <w:rPr>
          <w:rFonts w:ascii="Arial" w:hAnsi="Arial" w:cs="Arial"/>
        </w:rPr>
        <w:t xml:space="preserve"> Tautoko Council </w:t>
      </w:r>
      <w:r w:rsidRPr="007F4D5A">
        <w:rPr>
          <w:rFonts w:ascii="Arial" w:hAnsi="Arial" w:cs="Arial"/>
          <w:b/>
          <w:bCs/>
        </w:rPr>
        <w:t>listing all acceptable associate schools</w:t>
      </w:r>
      <w:r w:rsidRPr="007F4D5A">
        <w:rPr>
          <w:rFonts w:ascii="Arial" w:hAnsi="Arial" w:cs="Arial"/>
        </w:rPr>
        <w:t xml:space="preserve"> for Te Wānanga Takiura practicum programmes, </w:t>
      </w:r>
      <w:r w:rsidRPr="007F4D5A">
        <w:rPr>
          <w:rFonts w:ascii="Arial" w:hAnsi="Arial" w:cs="Arial"/>
          <w:b/>
          <w:bCs/>
        </w:rPr>
        <w:t>by the</w:t>
      </w:r>
      <w:r w:rsidR="0044497E">
        <w:rPr>
          <w:rFonts w:ascii="Arial" w:hAnsi="Arial" w:cs="Arial"/>
          <w:b/>
          <w:bCs/>
        </w:rPr>
        <w:t xml:space="preserve"> </w:t>
      </w:r>
      <w:r w:rsidRPr="007F4D5A">
        <w:rPr>
          <w:rFonts w:ascii="Arial" w:hAnsi="Arial" w:cs="Arial"/>
          <w:b/>
          <w:bCs/>
        </w:rPr>
        <w:t xml:space="preserve">March </w:t>
      </w:r>
      <w:r w:rsidR="0044497E">
        <w:rPr>
          <w:rFonts w:ascii="Arial" w:hAnsi="Arial" w:cs="Arial"/>
          <w:b/>
          <w:bCs/>
        </w:rPr>
        <w:t xml:space="preserve">meeting </w:t>
      </w:r>
      <w:r w:rsidRPr="007F4D5A">
        <w:rPr>
          <w:rFonts w:ascii="Arial" w:hAnsi="Arial" w:cs="Arial"/>
          <w:b/>
          <w:bCs/>
        </w:rPr>
        <w:t>each year.</w:t>
      </w:r>
    </w:p>
    <w:p w:rsidR="009C6306" w:rsidRPr="007F4D5A" w:rsidRDefault="009C6306" w:rsidP="009C6306">
      <w:pPr>
        <w:numPr>
          <w:ilvl w:val="0"/>
          <w:numId w:val="12"/>
        </w:numPr>
        <w:tabs>
          <w:tab w:val="left" w:pos="567"/>
          <w:tab w:val="num" w:pos="2268"/>
        </w:tabs>
        <w:spacing w:before="100" w:beforeAutospacing="1" w:after="100" w:afterAutospacing="1" w:line="240" w:lineRule="auto"/>
        <w:ind w:left="567" w:right="-1" w:hanging="567"/>
        <w:jc w:val="both"/>
        <w:rPr>
          <w:rFonts w:ascii="Arial" w:eastAsia="Times" w:hAnsi="Arial" w:cs="Arial"/>
        </w:rPr>
      </w:pPr>
      <w:r w:rsidRPr="007F4D5A">
        <w:rPr>
          <w:rFonts w:ascii="Arial" w:hAnsi="Arial" w:cs="Arial"/>
        </w:rPr>
        <w:t xml:space="preserve">The off-site practicum programmes will be authorised and approved by the Kaitiaki </w:t>
      </w:r>
      <w:proofErr w:type="spellStart"/>
      <w:r w:rsidRPr="007F4D5A">
        <w:rPr>
          <w:rFonts w:ascii="Arial" w:hAnsi="Arial" w:cs="Arial"/>
        </w:rPr>
        <w:t>Hūhua</w:t>
      </w:r>
      <w:proofErr w:type="spellEnd"/>
      <w:r w:rsidRPr="007F4D5A">
        <w:rPr>
          <w:rFonts w:ascii="Arial" w:hAnsi="Arial" w:cs="Arial"/>
        </w:rPr>
        <w:t xml:space="preserve"> and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w:t>
      </w:r>
    </w:p>
    <w:p w:rsidR="009C6306" w:rsidRPr="007F4D5A" w:rsidRDefault="009C6306" w:rsidP="002A2EDD">
      <w:pPr>
        <w:tabs>
          <w:tab w:val="left" w:pos="567"/>
        </w:tabs>
        <w:ind w:left="567" w:right="51" w:hanging="567"/>
        <w:jc w:val="both"/>
        <w:rPr>
          <w:rFonts w:ascii="Arial" w:eastAsia="Times" w:hAnsi="Arial" w:cs="Arial"/>
        </w:rPr>
      </w:pPr>
      <w:r w:rsidRPr="007F4D5A">
        <w:rPr>
          <w:rFonts w:ascii="Arial" w:hAnsi="Arial" w:cs="Arial"/>
          <w:bdr w:val="single" w:sz="2" w:space="0" w:color="auto" w:frame="1"/>
        </w:rPr>
        <w:t>Evaluation and Review Processes:</w:t>
      </w:r>
    </w:p>
    <w:p w:rsidR="009C6306" w:rsidRPr="007F4D5A" w:rsidRDefault="009C6306" w:rsidP="009C6306">
      <w:pPr>
        <w:numPr>
          <w:ilvl w:val="0"/>
          <w:numId w:val="12"/>
        </w:numPr>
        <w:tabs>
          <w:tab w:val="num" w:pos="2268"/>
        </w:tabs>
        <w:spacing w:line="240" w:lineRule="auto"/>
        <w:ind w:left="426" w:right="335" w:hanging="426"/>
        <w:jc w:val="both"/>
        <w:rPr>
          <w:rFonts w:ascii="Arial" w:eastAsia="Times" w:hAnsi="Arial" w:cs="Arial"/>
          <w:b/>
          <w:bCs/>
          <w:i/>
          <w:iCs/>
        </w:rPr>
      </w:pPr>
      <w:r w:rsidRPr="007F4D5A">
        <w:rPr>
          <w:rFonts w:ascii="Arial" w:hAnsi="Arial" w:cs="Arial"/>
        </w:rPr>
        <w:t xml:space="preserve">The Kaitiaki Huhua and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in their weekly meetings will evaluate and review the practicum programmes at all associate schools to which students </w:t>
      </w:r>
      <w:proofErr w:type="gramStart"/>
      <w:r w:rsidRPr="007F4D5A">
        <w:rPr>
          <w:rFonts w:ascii="Arial" w:hAnsi="Arial" w:cs="Arial"/>
        </w:rPr>
        <w:t>have been assigned</w:t>
      </w:r>
      <w:proofErr w:type="gramEnd"/>
      <w:r w:rsidRPr="007F4D5A">
        <w:rPr>
          <w:rFonts w:ascii="Arial" w:hAnsi="Arial" w:cs="Arial"/>
        </w:rPr>
        <w:t>.</w:t>
      </w:r>
    </w:p>
    <w:p w:rsidR="009C6306" w:rsidRPr="007F4D5A" w:rsidRDefault="009C6306" w:rsidP="009C6306">
      <w:pPr>
        <w:numPr>
          <w:ilvl w:val="0"/>
          <w:numId w:val="12"/>
        </w:numPr>
        <w:tabs>
          <w:tab w:val="num" w:pos="2268"/>
        </w:tabs>
        <w:spacing w:line="240" w:lineRule="auto"/>
        <w:ind w:left="426" w:right="335" w:hanging="426"/>
        <w:jc w:val="both"/>
        <w:rPr>
          <w:rFonts w:ascii="Arial" w:eastAsia="Times" w:hAnsi="Arial" w:cs="Arial"/>
          <w:b/>
          <w:bCs/>
          <w:i/>
          <w:iCs/>
        </w:rPr>
      </w:pPr>
      <w:r w:rsidRPr="007F4D5A">
        <w:rPr>
          <w:rFonts w:ascii="Arial" w:hAnsi="Arial" w:cs="Arial"/>
        </w:rPr>
        <w:t xml:space="preserve">All Pouako will evaluate and review weekly, all practicum programmes, and will report to staff meetings.  </w:t>
      </w:r>
      <w:proofErr w:type="gramStart"/>
      <w:r w:rsidRPr="007F4D5A">
        <w:rPr>
          <w:rFonts w:ascii="Arial" w:hAnsi="Arial" w:cs="Arial"/>
        </w:rPr>
        <w:t xml:space="preserve">Any action for expansion, for extension of time </w:t>
      </w:r>
      <w:r w:rsidRPr="007F4D5A">
        <w:rPr>
          <w:rFonts w:ascii="Arial" w:hAnsi="Arial" w:cs="Arial"/>
          <w:u w:val="single"/>
        </w:rPr>
        <w:t>or</w:t>
      </w:r>
      <w:r w:rsidRPr="007F4D5A">
        <w:rPr>
          <w:rFonts w:ascii="Arial" w:hAnsi="Arial" w:cs="Arial"/>
        </w:rPr>
        <w:t xml:space="preserve"> for termination of a programme with an associate school will be considered by Te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proofErr w:type="gramEnd"/>
      <w:r w:rsidRPr="007F4D5A">
        <w:rPr>
          <w:rFonts w:ascii="Arial" w:hAnsi="Arial" w:cs="Arial"/>
        </w:rPr>
        <w:t>.</w:t>
      </w:r>
    </w:p>
    <w:p w:rsidR="009C6306" w:rsidRPr="007F4D5A" w:rsidRDefault="009C6306" w:rsidP="002A2EDD">
      <w:pPr>
        <w:ind w:right="335"/>
        <w:jc w:val="both"/>
        <w:rPr>
          <w:rFonts w:ascii="Arial" w:eastAsia="Times" w:hAnsi="Arial" w:cs="Arial"/>
        </w:rPr>
      </w:pPr>
      <w:r w:rsidRPr="007F4D5A">
        <w:rPr>
          <w:rFonts w:ascii="Arial" w:hAnsi="Arial" w:cs="Arial"/>
        </w:rPr>
        <w:t xml:space="preserve">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will recommend the appropriate action.  The Kaitiaki </w:t>
      </w:r>
      <w:proofErr w:type="spellStart"/>
      <w:r w:rsidRPr="007F4D5A">
        <w:rPr>
          <w:rFonts w:ascii="Arial" w:hAnsi="Arial" w:cs="Arial"/>
        </w:rPr>
        <w:t>Hūhua</w:t>
      </w:r>
      <w:proofErr w:type="spellEnd"/>
      <w:r w:rsidRPr="007F4D5A">
        <w:rPr>
          <w:rFonts w:ascii="Arial" w:hAnsi="Arial" w:cs="Arial"/>
        </w:rPr>
        <w:t xml:space="preserve"> will authorise the action.</w:t>
      </w:r>
    </w:p>
    <w:p w:rsidR="009C6306" w:rsidRPr="007F4D5A" w:rsidRDefault="009C6306" w:rsidP="002A2EDD">
      <w:pPr>
        <w:tabs>
          <w:tab w:val="left" w:pos="567"/>
        </w:tabs>
        <w:jc w:val="both"/>
        <w:rPr>
          <w:rFonts w:ascii="Arial" w:eastAsia="Times" w:hAnsi="Arial" w:cs="Arial"/>
          <w:bdr w:val="single" w:sz="2" w:space="0" w:color="auto" w:frame="1"/>
        </w:rPr>
      </w:pPr>
      <w:r w:rsidRPr="007F4D5A">
        <w:rPr>
          <w:rFonts w:ascii="Arial" w:hAnsi="Arial" w:cs="Arial"/>
          <w:bdr w:val="single" w:sz="2" w:space="0" w:color="auto" w:frame="1"/>
        </w:rPr>
        <w:t>Police Vetting:</w:t>
      </w:r>
    </w:p>
    <w:p w:rsidR="009C6306" w:rsidRPr="007F4D5A" w:rsidRDefault="009C6306" w:rsidP="002A2EDD">
      <w:pPr>
        <w:tabs>
          <w:tab w:val="left" w:pos="567"/>
        </w:tabs>
        <w:jc w:val="both"/>
        <w:rPr>
          <w:rFonts w:ascii="Arial" w:eastAsia="Times" w:hAnsi="Arial" w:cs="Arial"/>
        </w:rPr>
      </w:pPr>
      <w:proofErr w:type="gramStart"/>
      <w:r w:rsidRPr="007F4D5A">
        <w:rPr>
          <w:rFonts w:ascii="Arial" w:hAnsi="Arial" w:cs="Arial"/>
        </w:rPr>
        <w:t xml:space="preserve">Before students are permitted to commence Teaching Practicum in schools, it is a compulsory requirement of the </w:t>
      </w:r>
      <w:r w:rsidR="0044497E">
        <w:rPr>
          <w:rFonts w:ascii="Arial" w:hAnsi="Arial" w:cs="Arial"/>
        </w:rPr>
        <w:t>Education</w:t>
      </w:r>
      <w:r w:rsidRPr="007F4D5A">
        <w:rPr>
          <w:rFonts w:ascii="Arial" w:hAnsi="Arial" w:cs="Arial"/>
        </w:rPr>
        <w:t xml:space="preserve"> Council, that the Te Wānanga Takiura, specifically the Student Administrator, completes a Police Vetting process for each student in order to gain historical and background information about the credentials and suitability of a student to be a student/teacher and to be within the formal environment of a school and its pupils.</w:t>
      </w:r>
      <w:proofErr w:type="gramEnd"/>
    </w:p>
    <w:p w:rsidR="009C6306" w:rsidRPr="007F4D5A" w:rsidRDefault="009C6306" w:rsidP="002A2EDD">
      <w:pPr>
        <w:tabs>
          <w:tab w:val="left" w:pos="567"/>
        </w:tabs>
        <w:jc w:val="both"/>
        <w:rPr>
          <w:rFonts w:ascii="Arial" w:eastAsia="Times" w:hAnsi="Arial" w:cs="Arial"/>
        </w:rPr>
      </w:pPr>
      <w:r w:rsidRPr="007F4D5A">
        <w:rPr>
          <w:rFonts w:ascii="Arial" w:hAnsi="Arial" w:cs="Arial"/>
        </w:rPr>
        <w:t xml:space="preserve">The student </w:t>
      </w:r>
      <w:proofErr w:type="gramStart"/>
      <w:r w:rsidRPr="007F4D5A">
        <w:rPr>
          <w:rFonts w:ascii="Arial" w:hAnsi="Arial" w:cs="Arial"/>
        </w:rPr>
        <w:t>is made</w:t>
      </w:r>
      <w:proofErr w:type="gramEnd"/>
      <w:r w:rsidRPr="007F4D5A">
        <w:rPr>
          <w:rFonts w:ascii="Arial" w:hAnsi="Arial" w:cs="Arial"/>
        </w:rPr>
        <w:t xml:space="preserve"> aware of this Police Vetting process at the time of interview, prior to enrolment, and that they are required to fill in a declaration form, enabling the Student Administrator to proceed and complete the process.</w:t>
      </w:r>
    </w:p>
    <w:p w:rsidR="00AC288E" w:rsidRPr="007F4D5A" w:rsidRDefault="009C6306" w:rsidP="00AC288E">
      <w:pPr>
        <w:tabs>
          <w:tab w:val="left" w:pos="567"/>
          <w:tab w:val="left" w:pos="5103"/>
        </w:tabs>
        <w:ind w:right="51"/>
        <w:jc w:val="center"/>
        <w:rPr>
          <w:rFonts w:ascii="Arial" w:hAnsi="Arial" w:cs="Arial"/>
          <w:b/>
          <w:bdr w:val="single" w:sz="4" w:space="0" w:color="auto"/>
        </w:rPr>
      </w:pPr>
      <w:r w:rsidRPr="007F4D5A">
        <w:rPr>
          <w:rFonts w:ascii="Arial" w:hAnsi="Arial" w:cs="Arial"/>
          <w:b/>
          <w:bdr w:val="single" w:sz="4" w:space="0" w:color="auto"/>
        </w:rPr>
        <w:t xml:space="preserve">Teaching Practicum </w:t>
      </w:r>
      <w:proofErr w:type="gramStart"/>
      <w:r w:rsidRPr="007F4D5A">
        <w:rPr>
          <w:rFonts w:ascii="Arial" w:hAnsi="Arial" w:cs="Arial"/>
          <w:b/>
          <w:bdr w:val="single" w:sz="4" w:space="0" w:color="auto"/>
        </w:rPr>
        <w:t>In</w:t>
      </w:r>
      <w:proofErr w:type="gramEnd"/>
      <w:r w:rsidRPr="007F4D5A">
        <w:rPr>
          <w:rFonts w:ascii="Arial" w:hAnsi="Arial" w:cs="Arial"/>
          <w:b/>
          <w:bdr w:val="single" w:sz="4" w:space="0" w:color="auto"/>
        </w:rPr>
        <w:t xml:space="preserve"> Schools In 201</w:t>
      </w:r>
      <w:r w:rsidR="00AC288E">
        <w:rPr>
          <w:rFonts w:ascii="Arial" w:hAnsi="Arial" w:cs="Arial"/>
          <w:b/>
          <w:bdr w:val="single" w:sz="4" w:space="0" w:color="auto"/>
        </w:rPr>
        <w:t>9</w:t>
      </w:r>
    </w:p>
    <w:p w:rsidR="009C6306" w:rsidRPr="007F4D5A" w:rsidRDefault="009C6306" w:rsidP="002A2EDD">
      <w:pPr>
        <w:tabs>
          <w:tab w:val="left" w:pos="567"/>
          <w:tab w:val="left" w:pos="5103"/>
        </w:tabs>
        <w:ind w:left="567" w:right="51" w:hanging="567"/>
        <w:jc w:val="both"/>
        <w:rPr>
          <w:rFonts w:ascii="Arial" w:eastAsia="Times" w:hAnsi="Arial" w:cs="Arial"/>
          <w:bdr w:val="single" w:sz="2" w:space="0" w:color="auto" w:frame="1"/>
        </w:rPr>
      </w:pPr>
      <w:r w:rsidRPr="007F4D5A">
        <w:rPr>
          <w:rFonts w:ascii="Arial" w:hAnsi="Arial" w:cs="Arial"/>
          <w:bdr w:val="single" w:sz="2" w:space="0" w:color="auto" w:frame="1"/>
        </w:rPr>
        <w:t>Student Levels:</w:t>
      </w:r>
    </w:p>
    <w:p w:rsidR="009C6306" w:rsidRPr="007F4D5A" w:rsidRDefault="009C6306" w:rsidP="002A2EDD">
      <w:pPr>
        <w:tabs>
          <w:tab w:val="left" w:pos="709"/>
          <w:tab w:val="left" w:pos="2268"/>
          <w:tab w:val="left" w:pos="3969"/>
        </w:tabs>
        <w:spacing w:after="0"/>
        <w:ind w:left="709" w:right="51" w:hanging="709"/>
        <w:jc w:val="both"/>
        <w:rPr>
          <w:rFonts w:ascii="Arial" w:hAnsi="Arial" w:cs="Arial"/>
        </w:rPr>
      </w:pPr>
      <w:r w:rsidRPr="007F4D5A">
        <w:rPr>
          <w:rFonts w:ascii="Arial" w:hAnsi="Arial" w:cs="Arial"/>
          <w:b/>
        </w:rPr>
        <w:sym w:font="Symbol" w:char="00B7"/>
      </w:r>
      <w:r w:rsidRPr="007F4D5A">
        <w:rPr>
          <w:rFonts w:ascii="Arial" w:hAnsi="Arial" w:cs="Arial"/>
          <w:b/>
        </w:rPr>
        <w:tab/>
        <w:t>Rumaki Reo</w:t>
      </w:r>
      <w:r w:rsidRPr="007F4D5A">
        <w:rPr>
          <w:rFonts w:ascii="Arial" w:hAnsi="Arial" w:cs="Arial"/>
          <w:b/>
        </w:rPr>
        <w:tab/>
      </w:r>
      <w:r w:rsidRPr="007F4D5A">
        <w:rPr>
          <w:rFonts w:ascii="Arial" w:hAnsi="Arial" w:cs="Arial"/>
        </w:rPr>
        <w:t xml:space="preserve">- </w:t>
      </w:r>
      <w:proofErr w:type="gramStart"/>
      <w:r w:rsidRPr="007F4D5A">
        <w:rPr>
          <w:rFonts w:ascii="Arial" w:hAnsi="Arial" w:cs="Arial"/>
        </w:rPr>
        <w:t>1 week</w:t>
      </w:r>
      <w:proofErr w:type="gramEnd"/>
      <w:r w:rsidRPr="007F4D5A">
        <w:rPr>
          <w:rFonts w:ascii="Arial" w:hAnsi="Arial" w:cs="Arial"/>
        </w:rPr>
        <w:t xml:space="preserve"> practicum – September</w:t>
      </w:r>
    </w:p>
    <w:p w:rsidR="009C6306" w:rsidRPr="007F4D5A" w:rsidRDefault="009C6306" w:rsidP="002A2EDD">
      <w:pPr>
        <w:tabs>
          <w:tab w:val="left" w:pos="709"/>
          <w:tab w:val="left" w:pos="2268"/>
          <w:tab w:val="left" w:pos="3969"/>
        </w:tabs>
        <w:spacing w:after="0"/>
        <w:ind w:left="709" w:right="51" w:hanging="709"/>
        <w:jc w:val="both"/>
        <w:rPr>
          <w:rFonts w:ascii="Arial" w:eastAsia="Times" w:hAnsi="Arial" w:cs="Arial"/>
          <w:sz w:val="10"/>
          <w:szCs w:val="10"/>
        </w:rPr>
      </w:pPr>
    </w:p>
    <w:p w:rsidR="009C6306" w:rsidRPr="007F4D5A" w:rsidRDefault="009C6306" w:rsidP="002A2EDD">
      <w:pPr>
        <w:tabs>
          <w:tab w:val="left" w:pos="709"/>
          <w:tab w:val="left" w:pos="2268"/>
          <w:tab w:val="left" w:pos="3969"/>
        </w:tabs>
        <w:spacing w:after="0"/>
        <w:ind w:left="709" w:right="51" w:hanging="709"/>
        <w:jc w:val="both"/>
        <w:rPr>
          <w:rFonts w:ascii="Arial" w:eastAsia="Times" w:hAnsi="Arial" w:cs="Arial"/>
        </w:rPr>
      </w:pPr>
      <w:r w:rsidRPr="007F4D5A">
        <w:rPr>
          <w:rFonts w:ascii="Arial" w:hAnsi="Arial" w:cs="Arial"/>
          <w:b/>
        </w:rPr>
        <w:sym w:font="Symbol" w:char="00B7"/>
      </w:r>
      <w:r w:rsidRPr="007F4D5A">
        <w:rPr>
          <w:rFonts w:ascii="Arial" w:hAnsi="Arial" w:cs="Arial"/>
          <w:b/>
        </w:rPr>
        <w:tab/>
      </w:r>
      <w:proofErr w:type="spellStart"/>
      <w:r w:rsidRPr="007F4D5A">
        <w:rPr>
          <w:rFonts w:ascii="Arial" w:hAnsi="Arial" w:cs="Arial"/>
          <w:b/>
        </w:rPr>
        <w:t>Ahurewa</w:t>
      </w:r>
      <w:proofErr w:type="spellEnd"/>
      <w:r w:rsidRPr="007F4D5A">
        <w:rPr>
          <w:rFonts w:ascii="Arial" w:hAnsi="Arial" w:cs="Arial"/>
          <w:b/>
        </w:rPr>
        <w:t xml:space="preserve"> 100</w:t>
      </w:r>
      <w:r w:rsidRPr="007F4D5A">
        <w:rPr>
          <w:rFonts w:ascii="Arial" w:hAnsi="Arial" w:cs="Arial"/>
        </w:rPr>
        <w:tab/>
        <w:t>- 2 weeks practicum – June</w:t>
      </w:r>
    </w:p>
    <w:p w:rsidR="009C6306" w:rsidRPr="007F4D5A" w:rsidRDefault="009C6306" w:rsidP="002A2EDD">
      <w:pPr>
        <w:tabs>
          <w:tab w:val="left" w:pos="567"/>
          <w:tab w:val="left" w:pos="2268"/>
          <w:tab w:val="left" w:pos="3969"/>
        </w:tabs>
        <w:spacing w:after="0"/>
        <w:ind w:left="567" w:right="51" w:hanging="567"/>
        <w:jc w:val="both"/>
        <w:rPr>
          <w:rFonts w:ascii="Arial" w:hAnsi="Arial" w:cs="Arial"/>
        </w:rPr>
      </w:pPr>
      <w:r w:rsidRPr="007F4D5A">
        <w:rPr>
          <w:rFonts w:ascii="Arial" w:hAnsi="Arial" w:cs="Arial"/>
        </w:rPr>
        <w:tab/>
      </w:r>
      <w:r w:rsidRPr="007F4D5A">
        <w:rPr>
          <w:rFonts w:ascii="Arial" w:hAnsi="Arial" w:cs="Arial"/>
        </w:rPr>
        <w:tab/>
        <w:t>- 3 weeks practicum – October/November</w:t>
      </w:r>
    </w:p>
    <w:p w:rsidR="009C6306" w:rsidRPr="007F4D5A" w:rsidRDefault="009C6306" w:rsidP="002A2EDD">
      <w:pPr>
        <w:tabs>
          <w:tab w:val="left" w:pos="567"/>
          <w:tab w:val="left" w:pos="2268"/>
          <w:tab w:val="left" w:pos="3969"/>
        </w:tabs>
        <w:spacing w:after="0"/>
        <w:ind w:left="567" w:right="51" w:hanging="567"/>
        <w:jc w:val="both"/>
        <w:rPr>
          <w:rFonts w:ascii="Arial" w:eastAsia="Times" w:hAnsi="Arial" w:cs="Arial"/>
          <w:sz w:val="10"/>
          <w:szCs w:val="10"/>
        </w:rPr>
      </w:pPr>
    </w:p>
    <w:p w:rsidR="009C6306" w:rsidRPr="007F4D5A" w:rsidRDefault="009C6306" w:rsidP="002A2EDD">
      <w:pPr>
        <w:tabs>
          <w:tab w:val="left" w:pos="709"/>
          <w:tab w:val="left" w:pos="2268"/>
          <w:tab w:val="left" w:pos="3969"/>
        </w:tabs>
        <w:spacing w:after="0"/>
        <w:ind w:left="709" w:right="51" w:hanging="709"/>
        <w:jc w:val="both"/>
        <w:rPr>
          <w:rFonts w:ascii="Arial" w:eastAsia="Times" w:hAnsi="Arial" w:cs="Arial"/>
        </w:rPr>
      </w:pPr>
      <w:r w:rsidRPr="007F4D5A">
        <w:rPr>
          <w:rFonts w:ascii="Arial" w:hAnsi="Arial" w:cs="Arial"/>
          <w:b/>
        </w:rPr>
        <w:sym w:font="Symbol" w:char="00B7"/>
      </w:r>
      <w:r w:rsidRPr="007F4D5A">
        <w:rPr>
          <w:rFonts w:ascii="Arial" w:hAnsi="Arial" w:cs="Arial"/>
        </w:rPr>
        <w:tab/>
      </w:r>
      <w:proofErr w:type="spellStart"/>
      <w:r w:rsidRPr="007F4D5A">
        <w:rPr>
          <w:rFonts w:ascii="Arial" w:hAnsi="Arial" w:cs="Arial"/>
          <w:b/>
        </w:rPr>
        <w:t>Ahurewa</w:t>
      </w:r>
      <w:proofErr w:type="spellEnd"/>
      <w:r w:rsidRPr="007F4D5A">
        <w:rPr>
          <w:rFonts w:ascii="Arial" w:hAnsi="Arial" w:cs="Arial"/>
          <w:b/>
        </w:rPr>
        <w:t xml:space="preserve"> 200</w:t>
      </w:r>
      <w:r w:rsidRPr="007F4D5A">
        <w:rPr>
          <w:rFonts w:ascii="Arial" w:hAnsi="Arial" w:cs="Arial"/>
        </w:rPr>
        <w:tab/>
        <w:t>- 4 weeks practicum – May</w:t>
      </w:r>
    </w:p>
    <w:p w:rsidR="009C6306" w:rsidRPr="007F4D5A" w:rsidRDefault="0044497E" w:rsidP="002A2EDD">
      <w:pPr>
        <w:tabs>
          <w:tab w:val="left" w:pos="567"/>
          <w:tab w:val="left" w:pos="2268"/>
          <w:tab w:val="left" w:pos="3969"/>
        </w:tabs>
        <w:spacing w:after="0"/>
        <w:ind w:left="567" w:right="51" w:hanging="567"/>
        <w:jc w:val="both"/>
        <w:rPr>
          <w:rFonts w:ascii="Arial" w:hAnsi="Arial" w:cs="Arial"/>
        </w:rPr>
      </w:pPr>
      <w:r>
        <w:rPr>
          <w:rFonts w:ascii="Arial" w:hAnsi="Arial" w:cs="Arial"/>
        </w:rPr>
        <w:tab/>
      </w:r>
      <w:r>
        <w:rPr>
          <w:rFonts w:ascii="Arial" w:hAnsi="Arial" w:cs="Arial"/>
        </w:rPr>
        <w:tab/>
        <w:t xml:space="preserve">- 4 weeks practicum – </w:t>
      </w:r>
      <w:r w:rsidR="009C6306" w:rsidRPr="007F4D5A">
        <w:rPr>
          <w:rFonts w:ascii="Arial" w:hAnsi="Arial" w:cs="Arial"/>
        </w:rPr>
        <w:t xml:space="preserve">September </w:t>
      </w:r>
    </w:p>
    <w:p w:rsidR="009C6306" w:rsidRPr="007F4D5A" w:rsidRDefault="009C6306" w:rsidP="002A2EDD">
      <w:pPr>
        <w:tabs>
          <w:tab w:val="left" w:pos="567"/>
          <w:tab w:val="left" w:pos="2268"/>
          <w:tab w:val="left" w:pos="3969"/>
        </w:tabs>
        <w:spacing w:after="0"/>
        <w:ind w:left="567" w:right="51" w:hanging="567"/>
        <w:jc w:val="both"/>
        <w:rPr>
          <w:rFonts w:ascii="Arial" w:eastAsia="Times" w:hAnsi="Arial" w:cs="Arial"/>
          <w:sz w:val="10"/>
          <w:szCs w:val="10"/>
        </w:rPr>
      </w:pPr>
    </w:p>
    <w:p w:rsidR="009C6306" w:rsidRPr="007F4D5A" w:rsidRDefault="009C6306" w:rsidP="002A2EDD">
      <w:pPr>
        <w:tabs>
          <w:tab w:val="left" w:pos="709"/>
          <w:tab w:val="left" w:pos="2268"/>
          <w:tab w:val="left" w:pos="3969"/>
        </w:tabs>
        <w:spacing w:after="0"/>
        <w:ind w:left="709" w:right="51" w:hanging="709"/>
        <w:jc w:val="both"/>
        <w:rPr>
          <w:rFonts w:ascii="Arial" w:eastAsia="Times" w:hAnsi="Arial" w:cs="Arial"/>
        </w:rPr>
      </w:pPr>
      <w:r w:rsidRPr="007F4D5A">
        <w:rPr>
          <w:rFonts w:ascii="Arial" w:hAnsi="Arial" w:cs="Arial"/>
          <w:b/>
        </w:rPr>
        <w:sym w:font="Symbol" w:char="00B7"/>
      </w:r>
      <w:r w:rsidRPr="007F4D5A">
        <w:rPr>
          <w:rFonts w:ascii="Arial" w:hAnsi="Arial" w:cs="Arial"/>
          <w:b/>
        </w:rPr>
        <w:tab/>
      </w:r>
      <w:proofErr w:type="spellStart"/>
      <w:r w:rsidRPr="007F4D5A">
        <w:rPr>
          <w:rFonts w:ascii="Arial" w:hAnsi="Arial" w:cs="Arial"/>
          <w:b/>
        </w:rPr>
        <w:t>Ahurewa</w:t>
      </w:r>
      <w:proofErr w:type="spellEnd"/>
      <w:r w:rsidRPr="007F4D5A">
        <w:rPr>
          <w:rFonts w:ascii="Arial" w:hAnsi="Arial" w:cs="Arial"/>
          <w:b/>
        </w:rPr>
        <w:t xml:space="preserve"> 300</w:t>
      </w:r>
      <w:r w:rsidRPr="007F4D5A">
        <w:rPr>
          <w:rFonts w:ascii="Arial" w:hAnsi="Arial" w:cs="Arial"/>
        </w:rPr>
        <w:tab/>
        <w:t>- 4 weeks practicum – March</w:t>
      </w:r>
    </w:p>
    <w:p w:rsidR="0032355D" w:rsidRDefault="00441AE3" w:rsidP="00441AE3">
      <w:pPr>
        <w:tabs>
          <w:tab w:val="left" w:pos="567"/>
          <w:tab w:val="left" w:pos="2268"/>
          <w:tab w:val="left" w:pos="3969"/>
        </w:tabs>
        <w:spacing w:after="0"/>
        <w:ind w:left="567" w:right="51" w:hanging="567"/>
        <w:jc w:val="both"/>
        <w:rPr>
          <w:rFonts w:ascii="Arial" w:hAnsi="Arial" w:cs="Arial"/>
        </w:rPr>
      </w:pPr>
      <w:r>
        <w:rPr>
          <w:rFonts w:ascii="Arial" w:hAnsi="Arial" w:cs="Arial"/>
        </w:rPr>
        <w:tab/>
      </w:r>
      <w:r>
        <w:rPr>
          <w:rFonts w:ascii="Arial" w:hAnsi="Arial" w:cs="Arial"/>
        </w:rPr>
        <w:tab/>
        <w:t>- 4 weeks practicum – August</w:t>
      </w: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Default="00441AE3" w:rsidP="00441AE3">
      <w:pPr>
        <w:tabs>
          <w:tab w:val="left" w:pos="567"/>
          <w:tab w:val="left" w:pos="2268"/>
          <w:tab w:val="left" w:pos="3969"/>
        </w:tabs>
        <w:spacing w:after="0"/>
        <w:ind w:left="567" w:right="51" w:hanging="567"/>
        <w:jc w:val="both"/>
        <w:rPr>
          <w:rFonts w:ascii="Arial" w:hAnsi="Arial" w:cs="Arial"/>
        </w:rPr>
      </w:pPr>
    </w:p>
    <w:p w:rsidR="00441AE3" w:rsidRPr="00441AE3" w:rsidRDefault="00441AE3" w:rsidP="00441AE3">
      <w:pPr>
        <w:tabs>
          <w:tab w:val="left" w:pos="567"/>
          <w:tab w:val="left" w:pos="2268"/>
          <w:tab w:val="left" w:pos="3969"/>
        </w:tabs>
        <w:spacing w:after="0"/>
        <w:ind w:left="567" w:right="51" w:hanging="567"/>
        <w:jc w:val="both"/>
        <w:rPr>
          <w:rFonts w:ascii="Arial" w:hAnsi="Arial" w:cs="Arial"/>
        </w:rPr>
      </w:pPr>
    </w:p>
    <w:p w:rsidR="0032355D" w:rsidRDefault="0032355D" w:rsidP="002A2EDD">
      <w:pPr>
        <w:tabs>
          <w:tab w:val="left" w:pos="567"/>
          <w:tab w:val="left" w:pos="1985"/>
        </w:tabs>
        <w:spacing w:after="0"/>
        <w:ind w:left="567" w:right="51" w:hanging="567"/>
        <w:jc w:val="both"/>
        <w:rPr>
          <w:rFonts w:ascii="Arial" w:hAnsi="Arial" w:cs="Arial"/>
          <w:bdr w:val="single" w:sz="2" w:space="0" w:color="auto" w:frame="1"/>
        </w:rPr>
      </w:pPr>
    </w:p>
    <w:p w:rsidR="009C6306" w:rsidRPr="007F4D5A" w:rsidRDefault="009C6306" w:rsidP="002A2EDD">
      <w:pPr>
        <w:tabs>
          <w:tab w:val="left" w:pos="567"/>
          <w:tab w:val="left" w:pos="1985"/>
        </w:tabs>
        <w:spacing w:after="0"/>
        <w:ind w:left="567" w:right="51" w:hanging="567"/>
        <w:jc w:val="both"/>
        <w:rPr>
          <w:rFonts w:ascii="Arial" w:hAnsi="Arial" w:cs="Arial"/>
          <w:bdr w:val="single" w:sz="2" w:space="0" w:color="auto" w:frame="1"/>
        </w:rPr>
      </w:pPr>
      <w:r w:rsidRPr="007F4D5A">
        <w:rPr>
          <w:rFonts w:ascii="Arial" w:hAnsi="Arial" w:cs="Arial"/>
          <w:bdr w:val="single" w:sz="2" w:space="0" w:color="auto" w:frame="1"/>
        </w:rPr>
        <w:t xml:space="preserve">The </w:t>
      </w:r>
      <w:r w:rsidRPr="007F4D5A">
        <w:rPr>
          <w:rFonts w:ascii="Arial" w:hAnsi="Arial" w:cs="Arial"/>
          <w:b/>
          <w:bCs/>
          <w:bdr w:val="single" w:sz="2" w:space="0" w:color="auto" w:frame="1"/>
        </w:rPr>
        <w:t>Principal</w:t>
      </w:r>
      <w:r w:rsidRPr="007F4D5A">
        <w:rPr>
          <w:rFonts w:ascii="Arial" w:hAnsi="Arial" w:cs="Arial"/>
          <w:bdr w:val="single" w:sz="2" w:space="0" w:color="auto" w:frame="1"/>
        </w:rPr>
        <w:t xml:space="preserve"> Foci will be:</w:t>
      </w:r>
    </w:p>
    <w:p w:rsidR="009C6306" w:rsidRPr="0044497E" w:rsidRDefault="009C6306" w:rsidP="0044497E">
      <w:pPr>
        <w:tabs>
          <w:tab w:val="left" w:pos="567"/>
          <w:tab w:val="left" w:pos="1985"/>
        </w:tabs>
        <w:spacing w:after="0" w:line="240" w:lineRule="auto"/>
        <w:ind w:left="567" w:right="51" w:hanging="567"/>
        <w:jc w:val="both"/>
        <w:rPr>
          <w:rFonts w:ascii="Arial" w:eastAsia="Times" w:hAnsi="Arial" w:cs="Arial"/>
          <w:sz w:val="2"/>
        </w:rPr>
      </w:pPr>
    </w:p>
    <w:p w:rsidR="009C6306" w:rsidRPr="007F4D5A" w:rsidRDefault="009C6306" w:rsidP="0044497E">
      <w:pPr>
        <w:numPr>
          <w:ilvl w:val="0"/>
          <w:numId w:val="12"/>
        </w:numPr>
        <w:tabs>
          <w:tab w:val="left" w:pos="709"/>
          <w:tab w:val="num" w:pos="2268"/>
          <w:tab w:val="left" w:pos="3969"/>
        </w:tabs>
        <w:spacing w:after="0" w:line="240" w:lineRule="auto"/>
        <w:ind w:left="2268" w:right="51" w:hanging="2268"/>
        <w:contextualSpacing/>
        <w:jc w:val="both"/>
        <w:rPr>
          <w:rFonts w:ascii="Arial" w:eastAsia="Times" w:hAnsi="Arial" w:cs="Arial"/>
        </w:rPr>
      </w:pPr>
      <w:r w:rsidRPr="007F4D5A">
        <w:rPr>
          <w:rFonts w:ascii="Arial" w:hAnsi="Arial" w:cs="Arial"/>
          <w:b/>
        </w:rPr>
        <w:t>Rumaki Reo</w:t>
      </w:r>
      <w:r w:rsidRPr="007F4D5A">
        <w:rPr>
          <w:rFonts w:ascii="Arial" w:hAnsi="Arial" w:cs="Arial"/>
        </w:rPr>
        <w:tab/>
        <w:t xml:space="preserve">Observation in Kohanga Reo and Kura Kaupapa Māori Schools.  </w:t>
      </w:r>
    </w:p>
    <w:p w:rsidR="009C6306" w:rsidRPr="0044497E" w:rsidRDefault="009C6306" w:rsidP="0044497E">
      <w:pPr>
        <w:tabs>
          <w:tab w:val="left" w:pos="709"/>
          <w:tab w:val="left" w:pos="2160"/>
          <w:tab w:val="num" w:pos="2268"/>
        </w:tabs>
        <w:spacing w:after="0" w:line="240" w:lineRule="auto"/>
        <w:ind w:right="51"/>
        <w:jc w:val="both"/>
        <w:rPr>
          <w:rFonts w:ascii="Arial" w:hAnsi="Arial" w:cs="Arial"/>
        </w:rPr>
      </w:pPr>
      <w:r w:rsidRPr="007F4D5A">
        <w:rPr>
          <w:rFonts w:ascii="Arial" w:hAnsi="Arial" w:cs="Arial"/>
          <w:b/>
        </w:rPr>
        <w:tab/>
      </w:r>
      <w:r w:rsidRPr="007F4D5A">
        <w:rPr>
          <w:rFonts w:ascii="Arial" w:hAnsi="Arial" w:cs="Arial"/>
          <w:b/>
        </w:rPr>
        <w:tab/>
        <w:t xml:space="preserve">  </w:t>
      </w:r>
      <w:r w:rsidRPr="007F4D5A">
        <w:rPr>
          <w:rFonts w:ascii="Arial" w:hAnsi="Arial" w:cs="Arial"/>
        </w:rPr>
        <w:t>Some incidental teaching practice.</w:t>
      </w:r>
    </w:p>
    <w:p w:rsidR="009C6306" w:rsidRPr="007F4D5A" w:rsidRDefault="009C6306" w:rsidP="0044497E">
      <w:pPr>
        <w:numPr>
          <w:ilvl w:val="0"/>
          <w:numId w:val="12"/>
        </w:numPr>
        <w:tabs>
          <w:tab w:val="left" w:pos="709"/>
          <w:tab w:val="num" w:pos="2268"/>
          <w:tab w:val="left" w:pos="3969"/>
          <w:tab w:val="left" w:pos="4253"/>
        </w:tabs>
        <w:spacing w:after="0" w:line="240" w:lineRule="auto"/>
        <w:ind w:left="709" w:right="49" w:hanging="709"/>
        <w:contextualSpacing/>
        <w:jc w:val="both"/>
        <w:rPr>
          <w:rFonts w:ascii="Arial" w:eastAsia="Times" w:hAnsi="Arial" w:cs="Arial"/>
        </w:rPr>
      </w:pPr>
      <w:proofErr w:type="spellStart"/>
      <w:r w:rsidRPr="007F4D5A">
        <w:rPr>
          <w:rFonts w:ascii="Arial" w:hAnsi="Arial" w:cs="Arial"/>
          <w:b/>
        </w:rPr>
        <w:t>Ahurewa</w:t>
      </w:r>
      <w:proofErr w:type="spellEnd"/>
      <w:r w:rsidRPr="007F4D5A">
        <w:rPr>
          <w:rFonts w:ascii="Arial" w:hAnsi="Arial" w:cs="Arial"/>
          <w:b/>
        </w:rPr>
        <w:t xml:space="preserve"> 100</w:t>
      </w:r>
      <w:r w:rsidRPr="007F4D5A">
        <w:rPr>
          <w:rFonts w:ascii="Arial" w:hAnsi="Arial" w:cs="Arial"/>
          <w:b/>
        </w:rPr>
        <w:tab/>
      </w:r>
      <w:r w:rsidRPr="007F4D5A">
        <w:rPr>
          <w:rFonts w:ascii="Arial" w:hAnsi="Arial" w:cs="Arial"/>
        </w:rPr>
        <w:t xml:space="preserve">2 week’s Observation in a Kura Kaupapa Māori School; </w:t>
      </w:r>
    </w:p>
    <w:p w:rsidR="009C6306" w:rsidRPr="00000CDE" w:rsidRDefault="009C6306" w:rsidP="0044497E">
      <w:pPr>
        <w:tabs>
          <w:tab w:val="left" w:pos="2268"/>
          <w:tab w:val="left" w:pos="3969"/>
          <w:tab w:val="left" w:pos="4253"/>
        </w:tabs>
        <w:spacing w:after="0" w:line="240" w:lineRule="auto"/>
        <w:ind w:right="51"/>
        <w:jc w:val="both"/>
        <w:rPr>
          <w:rFonts w:ascii="Arial" w:hAnsi="Arial" w:cs="Arial"/>
        </w:rPr>
      </w:pPr>
      <w:r w:rsidRPr="007F4D5A">
        <w:rPr>
          <w:rFonts w:ascii="Arial" w:hAnsi="Arial" w:cs="Arial"/>
        </w:rPr>
        <w:tab/>
        <w:t>3 weeks’ Observa</w:t>
      </w:r>
      <w:r w:rsidR="00000CDE">
        <w:rPr>
          <w:rFonts w:ascii="Arial" w:hAnsi="Arial" w:cs="Arial"/>
        </w:rPr>
        <w:t>tion and some Teaching Practice</w:t>
      </w:r>
      <w:r w:rsidR="00441AE3">
        <w:rPr>
          <w:rFonts w:ascii="Arial" w:hAnsi="Arial" w:cs="Arial"/>
        </w:rPr>
        <w:t xml:space="preserve"> in a Kura Kaupapa Māori School.</w:t>
      </w:r>
    </w:p>
    <w:p w:rsidR="009C6306" w:rsidRPr="007F4D5A" w:rsidRDefault="009C6306" w:rsidP="0044497E">
      <w:pPr>
        <w:numPr>
          <w:ilvl w:val="0"/>
          <w:numId w:val="12"/>
        </w:numPr>
        <w:tabs>
          <w:tab w:val="left" w:pos="709"/>
          <w:tab w:val="num" w:pos="2268"/>
          <w:tab w:val="left" w:pos="3969"/>
          <w:tab w:val="left" w:pos="4253"/>
        </w:tabs>
        <w:spacing w:after="0" w:line="240" w:lineRule="auto"/>
        <w:ind w:left="709" w:right="-232" w:hanging="709"/>
        <w:jc w:val="both"/>
        <w:rPr>
          <w:rFonts w:ascii="Arial" w:eastAsia="Times" w:hAnsi="Arial" w:cs="Arial"/>
        </w:rPr>
      </w:pPr>
      <w:proofErr w:type="spellStart"/>
      <w:r w:rsidRPr="007F4D5A">
        <w:rPr>
          <w:rFonts w:ascii="Arial" w:hAnsi="Arial" w:cs="Arial"/>
          <w:b/>
        </w:rPr>
        <w:t>Ahurewa</w:t>
      </w:r>
      <w:proofErr w:type="spellEnd"/>
      <w:r w:rsidRPr="007F4D5A">
        <w:rPr>
          <w:rFonts w:ascii="Arial" w:hAnsi="Arial" w:cs="Arial"/>
          <w:b/>
        </w:rPr>
        <w:t xml:space="preserve"> 200</w:t>
      </w:r>
      <w:r w:rsidRPr="007F4D5A">
        <w:rPr>
          <w:rFonts w:ascii="Arial" w:hAnsi="Arial" w:cs="Arial"/>
          <w:b/>
        </w:rPr>
        <w:tab/>
      </w:r>
      <w:r w:rsidRPr="007F4D5A">
        <w:rPr>
          <w:rFonts w:ascii="Arial" w:hAnsi="Arial" w:cs="Arial"/>
        </w:rPr>
        <w:t>8 weeks’ Observation, Teaching Practice and some Control</w:t>
      </w:r>
    </w:p>
    <w:p w:rsidR="009C6306" w:rsidRPr="007F4D5A" w:rsidRDefault="009C6306" w:rsidP="0044497E">
      <w:pPr>
        <w:tabs>
          <w:tab w:val="left" w:pos="709"/>
          <w:tab w:val="num" w:pos="2268"/>
          <w:tab w:val="left" w:pos="3969"/>
          <w:tab w:val="left" w:pos="4253"/>
        </w:tabs>
        <w:spacing w:after="0" w:line="240" w:lineRule="auto"/>
        <w:ind w:left="709" w:right="-232"/>
        <w:jc w:val="both"/>
        <w:rPr>
          <w:rFonts w:ascii="Arial" w:eastAsia="Times" w:hAnsi="Arial" w:cs="Arial"/>
          <w:sz w:val="10"/>
          <w:szCs w:val="10"/>
        </w:rPr>
      </w:pPr>
    </w:p>
    <w:p w:rsidR="009C6306" w:rsidRPr="007F4D5A" w:rsidRDefault="009C6306" w:rsidP="0044497E">
      <w:pPr>
        <w:numPr>
          <w:ilvl w:val="0"/>
          <w:numId w:val="12"/>
        </w:numPr>
        <w:tabs>
          <w:tab w:val="left" w:pos="709"/>
          <w:tab w:val="num" w:pos="2268"/>
          <w:tab w:val="left" w:pos="3969"/>
          <w:tab w:val="left" w:pos="4253"/>
        </w:tabs>
        <w:spacing w:after="0" w:line="240" w:lineRule="auto"/>
        <w:ind w:left="709" w:right="51" w:hanging="709"/>
        <w:jc w:val="both"/>
        <w:rPr>
          <w:rFonts w:ascii="Arial" w:eastAsia="Times" w:hAnsi="Arial" w:cs="Arial"/>
        </w:rPr>
      </w:pPr>
      <w:proofErr w:type="spellStart"/>
      <w:r w:rsidRPr="007F4D5A">
        <w:rPr>
          <w:rFonts w:ascii="Arial" w:hAnsi="Arial" w:cs="Arial"/>
          <w:b/>
        </w:rPr>
        <w:t>Ahurewa</w:t>
      </w:r>
      <w:proofErr w:type="spellEnd"/>
      <w:r w:rsidRPr="007F4D5A">
        <w:rPr>
          <w:rFonts w:ascii="Arial" w:hAnsi="Arial" w:cs="Arial"/>
          <w:b/>
        </w:rPr>
        <w:t xml:space="preserve"> 300</w:t>
      </w:r>
      <w:r w:rsidRPr="007F4D5A">
        <w:rPr>
          <w:rFonts w:ascii="Arial" w:hAnsi="Arial" w:cs="Arial"/>
          <w:b/>
        </w:rPr>
        <w:tab/>
      </w:r>
      <w:r w:rsidRPr="007F4D5A">
        <w:rPr>
          <w:rFonts w:ascii="Arial" w:hAnsi="Arial" w:cs="Arial"/>
        </w:rPr>
        <w:t>8 weeks’ Observation, Teaching Practice and Full Control</w:t>
      </w:r>
    </w:p>
    <w:p w:rsidR="009C6306" w:rsidRPr="007F4D5A" w:rsidRDefault="009C6306" w:rsidP="002A2EDD">
      <w:pPr>
        <w:tabs>
          <w:tab w:val="left" w:pos="567"/>
        </w:tabs>
        <w:ind w:right="51"/>
        <w:jc w:val="both"/>
        <w:rPr>
          <w:rFonts w:ascii="Arial" w:eastAsia="Times" w:hAnsi="Arial" w:cs="Arial"/>
          <w:b/>
        </w:rPr>
      </w:pPr>
      <w:r w:rsidRPr="007F4D5A">
        <w:rPr>
          <w:rFonts w:ascii="Arial" w:hAnsi="Arial" w:cs="Arial"/>
          <w:b/>
          <w:bdr w:val="single" w:sz="4" w:space="0" w:color="auto"/>
        </w:rPr>
        <w:t xml:space="preserve">Preparation </w:t>
      </w:r>
      <w:proofErr w:type="gramStart"/>
      <w:r w:rsidRPr="007F4D5A">
        <w:rPr>
          <w:rFonts w:ascii="Arial" w:hAnsi="Arial" w:cs="Arial"/>
          <w:b/>
          <w:bdr w:val="single" w:sz="4" w:space="0" w:color="auto"/>
        </w:rPr>
        <w:t>Of</w:t>
      </w:r>
      <w:proofErr w:type="gramEnd"/>
      <w:r w:rsidRPr="007F4D5A">
        <w:rPr>
          <w:rFonts w:ascii="Arial" w:hAnsi="Arial" w:cs="Arial"/>
          <w:b/>
          <w:bdr w:val="single" w:sz="4" w:space="0" w:color="auto"/>
        </w:rPr>
        <w:t xml:space="preserve"> Students For Teaching Practicum In Schools:</w:t>
      </w:r>
    </w:p>
    <w:p w:rsidR="009C6306" w:rsidRPr="007F4D5A" w:rsidRDefault="009C6306" w:rsidP="00016167">
      <w:pPr>
        <w:ind w:left="567" w:right="51" w:hanging="567"/>
        <w:jc w:val="both"/>
        <w:rPr>
          <w:rFonts w:ascii="Arial" w:eastAsia="Times" w:hAnsi="Arial" w:cs="Arial"/>
          <w:b/>
          <w:i/>
        </w:rPr>
      </w:pPr>
      <w:r w:rsidRPr="007F4D5A">
        <w:rPr>
          <w:rFonts w:ascii="Arial" w:hAnsi="Arial" w:cs="Arial"/>
          <w:b/>
          <w:i/>
        </w:rPr>
        <w:t>The language of Instruction will be total immersion in Māori in all curriculum areas.</w:t>
      </w:r>
    </w:p>
    <w:p w:rsidR="009C6306" w:rsidRDefault="009C6306" w:rsidP="00016167">
      <w:pPr>
        <w:tabs>
          <w:tab w:val="left" w:pos="567"/>
          <w:tab w:val="left" w:pos="2268"/>
        </w:tabs>
        <w:ind w:left="2268" w:right="49" w:hanging="2268"/>
        <w:contextualSpacing/>
        <w:jc w:val="both"/>
        <w:rPr>
          <w:rFonts w:ascii="Arial" w:hAnsi="Arial" w:cs="Arial"/>
        </w:rPr>
      </w:pPr>
      <w:r w:rsidRPr="007F4D5A">
        <w:rPr>
          <w:rFonts w:ascii="Arial" w:hAnsi="Arial" w:cs="Arial"/>
          <w:b/>
        </w:rPr>
        <w:sym w:font="Symbol" w:char="00B7"/>
      </w:r>
      <w:r w:rsidRPr="007F4D5A">
        <w:rPr>
          <w:rFonts w:ascii="Arial" w:hAnsi="Arial" w:cs="Arial"/>
          <w:b/>
        </w:rPr>
        <w:tab/>
        <w:t>Rumaki Reo</w:t>
      </w:r>
      <w:r w:rsidRPr="007F4D5A">
        <w:rPr>
          <w:rFonts w:ascii="Arial" w:hAnsi="Arial" w:cs="Arial"/>
          <w:b/>
        </w:rPr>
        <w:tab/>
      </w:r>
      <w:r w:rsidRPr="007F4D5A">
        <w:rPr>
          <w:rFonts w:ascii="Arial" w:hAnsi="Arial" w:cs="Arial"/>
        </w:rPr>
        <w:t xml:space="preserve">A full 2 weeks’ preparation at Te Wānanga in weeks’ </w:t>
      </w:r>
      <w:r w:rsidR="00016167">
        <w:rPr>
          <w:rFonts w:ascii="Arial" w:hAnsi="Arial" w:cs="Arial"/>
        </w:rPr>
        <w:t>10</w:t>
      </w:r>
      <w:r w:rsidRPr="007F4D5A">
        <w:rPr>
          <w:rFonts w:ascii="Arial" w:hAnsi="Arial" w:cs="Arial"/>
        </w:rPr>
        <w:t xml:space="preserve"> of September. </w:t>
      </w:r>
    </w:p>
    <w:p w:rsidR="00441AE3" w:rsidRDefault="00441AE3" w:rsidP="00016167">
      <w:pPr>
        <w:tabs>
          <w:tab w:val="left" w:pos="567"/>
          <w:tab w:val="left" w:pos="2268"/>
        </w:tabs>
        <w:ind w:left="2268" w:right="49" w:hanging="2268"/>
        <w:contextualSpacing/>
        <w:jc w:val="both"/>
        <w:rPr>
          <w:rFonts w:ascii="Arial" w:hAnsi="Arial" w:cs="Arial"/>
        </w:rPr>
      </w:pPr>
      <w:r>
        <w:rPr>
          <w:rFonts w:ascii="Arial" w:hAnsi="Arial" w:cs="Arial"/>
          <w:b/>
        </w:rPr>
        <w:tab/>
      </w:r>
      <w:r>
        <w:rPr>
          <w:rFonts w:ascii="Arial" w:hAnsi="Arial" w:cs="Arial"/>
          <w:b/>
        </w:rPr>
        <w:tab/>
      </w:r>
      <w:r w:rsidRPr="00441AE3">
        <w:rPr>
          <w:rFonts w:ascii="Arial" w:hAnsi="Arial" w:cs="Arial"/>
        </w:rPr>
        <w:t>Week 1</w:t>
      </w:r>
      <w:r>
        <w:rPr>
          <w:rFonts w:ascii="Arial" w:hAnsi="Arial" w:cs="Arial"/>
        </w:rPr>
        <w:t xml:space="preserve">: Te </w:t>
      </w:r>
      <w:proofErr w:type="spellStart"/>
      <w:proofErr w:type="gramStart"/>
      <w:r>
        <w:rPr>
          <w:rFonts w:ascii="Arial" w:hAnsi="Arial" w:cs="Arial"/>
        </w:rPr>
        <w:t>Whāriki</w:t>
      </w:r>
      <w:proofErr w:type="spellEnd"/>
      <w:r>
        <w:rPr>
          <w:rFonts w:ascii="Arial" w:hAnsi="Arial" w:cs="Arial"/>
        </w:rPr>
        <w:t xml:space="preserve"> :Philosophical</w:t>
      </w:r>
      <w:proofErr w:type="gramEnd"/>
      <w:r>
        <w:rPr>
          <w:rFonts w:ascii="Arial" w:hAnsi="Arial" w:cs="Arial"/>
        </w:rPr>
        <w:t xml:space="preserve"> Doctrine of Kohanga Reo</w:t>
      </w:r>
    </w:p>
    <w:p w:rsidR="009C6306" w:rsidRPr="007F4D5A" w:rsidRDefault="00441AE3" w:rsidP="00441AE3">
      <w:pPr>
        <w:tabs>
          <w:tab w:val="left" w:pos="567"/>
          <w:tab w:val="left" w:pos="2268"/>
        </w:tabs>
        <w:ind w:left="2268" w:right="49" w:hanging="2268"/>
        <w:contextualSpacing/>
        <w:jc w:val="both"/>
        <w:rPr>
          <w:rFonts w:ascii="Arial" w:eastAsia="Times" w:hAnsi="Arial" w:cs="Arial"/>
        </w:rPr>
      </w:pPr>
      <w:r>
        <w:rPr>
          <w:rFonts w:ascii="Arial" w:hAnsi="Arial" w:cs="Arial"/>
        </w:rPr>
        <w:tab/>
      </w:r>
      <w:r>
        <w:rPr>
          <w:rFonts w:ascii="Arial" w:hAnsi="Arial" w:cs="Arial"/>
        </w:rPr>
        <w:tab/>
        <w:t xml:space="preserve">Week 2: Te </w:t>
      </w:r>
      <w:proofErr w:type="spellStart"/>
      <w:r>
        <w:rPr>
          <w:rFonts w:ascii="Arial" w:hAnsi="Arial" w:cs="Arial"/>
        </w:rPr>
        <w:t>Aho</w:t>
      </w:r>
      <w:proofErr w:type="spellEnd"/>
      <w:r>
        <w:rPr>
          <w:rFonts w:ascii="Arial" w:hAnsi="Arial" w:cs="Arial"/>
        </w:rPr>
        <w:t xml:space="preserve"> Matua: Philosophical Doctrine of Kura Kaupapa Māori</w:t>
      </w:r>
    </w:p>
    <w:p w:rsidR="009C6306" w:rsidRPr="007F4D5A" w:rsidRDefault="009C6306" w:rsidP="00016167">
      <w:pPr>
        <w:tabs>
          <w:tab w:val="left" w:pos="567"/>
          <w:tab w:val="left" w:pos="2268"/>
        </w:tabs>
        <w:ind w:left="2268" w:right="51" w:hanging="2268"/>
        <w:jc w:val="both"/>
        <w:rPr>
          <w:rFonts w:ascii="Arial" w:eastAsia="Times" w:hAnsi="Arial" w:cs="Arial"/>
        </w:rPr>
      </w:pPr>
      <w:r w:rsidRPr="007F4D5A">
        <w:rPr>
          <w:rFonts w:ascii="Arial" w:hAnsi="Arial" w:cs="Arial"/>
          <w:b/>
        </w:rPr>
        <w:sym w:font="Symbol" w:char="00B7"/>
      </w:r>
      <w:r w:rsidRPr="007F4D5A">
        <w:rPr>
          <w:rFonts w:ascii="Arial" w:hAnsi="Arial" w:cs="Arial"/>
          <w:b/>
        </w:rPr>
        <w:tab/>
      </w:r>
      <w:proofErr w:type="spellStart"/>
      <w:r w:rsidRPr="007F4D5A">
        <w:rPr>
          <w:rFonts w:ascii="Arial" w:hAnsi="Arial" w:cs="Arial"/>
          <w:b/>
        </w:rPr>
        <w:t>Ahurewa</w:t>
      </w:r>
      <w:proofErr w:type="spellEnd"/>
      <w:r w:rsidRPr="007F4D5A">
        <w:rPr>
          <w:rFonts w:ascii="Arial" w:hAnsi="Arial" w:cs="Arial"/>
          <w:b/>
        </w:rPr>
        <w:t xml:space="preserve"> 100</w:t>
      </w:r>
      <w:r w:rsidRPr="007F4D5A">
        <w:rPr>
          <w:rFonts w:ascii="Arial" w:hAnsi="Arial" w:cs="Arial"/>
          <w:b/>
        </w:rPr>
        <w:tab/>
      </w:r>
      <w:r w:rsidRPr="007F4D5A">
        <w:rPr>
          <w:rFonts w:ascii="Arial" w:hAnsi="Arial" w:cs="Arial"/>
        </w:rPr>
        <w:t>For section 1; 4 weeks’ preparation in May; For section 2</w:t>
      </w:r>
      <w:proofErr w:type="gramStart"/>
      <w:r w:rsidRPr="007F4D5A">
        <w:rPr>
          <w:rFonts w:ascii="Arial" w:hAnsi="Arial" w:cs="Arial"/>
        </w:rPr>
        <w:t>;3</w:t>
      </w:r>
      <w:proofErr w:type="gramEnd"/>
      <w:r w:rsidRPr="007F4D5A">
        <w:rPr>
          <w:rFonts w:ascii="Arial" w:hAnsi="Arial" w:cs="Arial"/>
        </w:rPr>
        <w:t xml:space="preserve"> weeks’ preparation in September.</w:t>
      </w:r>
    </w:p>
    <w:p w:rsidR="009C6306" w:rsidRPr="007F4D5A" w:rsidRDefault="009C6306" w:rsidP="00016167">
      <w:pPr>
        <w:tabs>
          <w:tab w:val="left" w:pos="567"/>
          <w:tab w:val="left" w:pos="2268"/>
        </w:tabs>
        <w:ind w:left="2268" w:right="51" w:hanging="2268"/>
        <w:jc w:val="both"/>
        <w:rPr>
          <w:rFonts w:ascii="Arial" w:eastAsia="Times" w:hAnsi="Arial" w:cs="Arial"/>
        </w:rPr>
      </w:pPr>
      <w:r w:rsidRPr="007F4D5A">
        <w:rPr>
          <w:rFonts w:ascii="Arial" w:hAnsi="Arial" w:cs="Arial"/>
          <w:b/>
        </w:rPr>
        <w:sym w:font="Symbol" w:char="00B7"/>
      </w:r>
      <w:r w:rsidRPr="007F4D5A">
        <w:rPr>
          <w:rFonts w:ascii="Arial" w:hAnsi="Arial" w:cs="Arial"/>
        </w:rPr>
        <w:tab/>
      </w:r>
      <w:proofErr w:type="spellStart"/>
      <w:r w:rsidRPr="007F4D5A">
        <w:rPr>
          <w:rFonts w:ascii="Arial" w:hAnsi="Arial" w:cs="Arial"/>
          <w:b/>
        </w:rPr>
        <w:t>Ahurewa</w:t>
      </w:r>
      <w:proofErr w:type="spellEnd"/>
      <w:r w:rsidRPr="007F4D5A">
        <w:rPr>
          <w:rFonts w:ascii="Arial" w:hAnsi="Arial" w:cs="Arial"/>
          <w:b/>
        </w:rPr>
        <w:t xml:space="preserve"> 200</w:t>
      </w:r>
      <w:r w:rsidRPr="007F4D5A">
        <w:rPr>
          <w:rFonts w:ascii="Arial" w:hAnsi="Arial" w:cs="Arial"/>
          <w:b/>
        </w:rPr>
        <w:tab/>
      </w:r>
      <w:r w:rsidRPr="007F4D5A">
        <w:rPr>
          <w:rFonts w:ascii="Arial" w:hAnsi="Arial" w:cs="Arial"/>
        </w:rPr>
        <w:t>For section 1; 2 weeks’ preparation in April; For section 2</w:t>
      </w:r>
      <w:proofErr w:type="gramStart"/>
      <w:r w:rsidRPr="007F4D5A">
        <w:rPr>
          <w:rFonts w:ascii="Arial" w:hAnsi="Arial" w:cs="Arial"/>
        </w:rPr>
        <w:t>;3</w:t>
      </w:r>
      <w:proofErr w:type="gramEnd"/>
      <w:r w:rsidRPr="007F4D5A">
        <w:rPr>
          <w:rFonts w:ascii="Arial" w:hAnsi="Arial" w:cs="Arial"/>
        </w:rPr>
        <w:t xml:space="preserve"> weeks’ preparation in August.</w:t>
      </w:r>
    </w:p>
    <w:p w:rsidR="009C6306" w:rsidRPr="007F4D5A" w:rsidRDefault="009C6306" w:rsidP="00016167">
      <w:pPr>
        <w:tabs>
          <w:tab w:val="left" w:pos="567"/>
          <w:tab w:val="left" w:pos="2268"/>
        </w:tabs>
        <w:ind w:left="2268" w:right="51" w:hanging="2268"/>
        <w:jc w:val="both"/>
        <w:rPr>
          <w:rFonts w:ascii="Arial" w:hAnsi="Arial" w:cs="Arial"/>
        </w:rPr>
      </w:pPr>
      <w:r w:rsidRPr="007F4D5A">
        <w:rPr>
          <w:rFonts w:ascii="Arial" w:hAnsi="Arial" w:cs="Arial"/>
          <w:b/>
        </w:rPr>
        <w:sym w:font="Symbol" w:char="00B7"/>
      </w:r>
      <w:r w:rsidRPr="007F4D5A">
        <w:rPr>
          <w:rFonts w:ascii="Arial" w:hAnsi="Arial" w:cs="Arial"/>
          <w:b/>
        </w:rPr>
        <w:tab/>
      </w:r>
      <w:proofErr w:type="spellStart"/>
      <w:r w:rsidRPr="007F4D5A">
        <w:rPr>
          <w:rFonts w:ascii="Arial" w:hAnsi="Arial" w:cs="Arial"/>
          <w:b/>
        </w:rPr>
        <w:t>Ahurewa</w:t>
      </w:r>
      <w:proofErr w:type="spellEnd"/>
      <w:r w:rsidRPr="007F4D5A">
        <w:rPr>
          <w:rFonts w:ascii="Arial" w:hAnsi="Arial" w:cs="Arial"/>
          <w:b/>
        </w:rPr>
        <w:t xml:space="preserve"> 300</w:t>
      </w:r>
      <w:r w:rsidRPr="007F4D5A">
        <w:rPr>
          <w:rFonts w:ascii="Arial" w:hAnsi="Arial" w:cs="Arial"/>
          <w:b/>
        </w:rPr>
        <w:tab/>
      </w:r>
      <w:r w:rsidRPr="007F4D5A">
        <w:rPr>
          <w:rFonts w:ascii="Arial" w:hAnsi="Arial" w:cs="Arial"/>
        </w:rPr>
        <w:t>For section 1</w:t>
      </w:r>
      <w:proofErr w:type="gramStart"/>
      <w:r w:rsidRPr="007F4D5A">
        <w:rPr>
          <w:rFonts w:ascii="Arial" w:hAnsi="Arial" w:cs="Arial"/>
        </w:rPr>
        <w:t>;3</w:t>
      </w:r>
      <w:proofErr w:type="gramEnd"/>
      <w:r w:rsidRPr="007F4D5A">
        <w:rPr>
          <w:rFonts w:ascii="Arial" w:hAnsi="Arial" w:cs="Arial"/>
        </w:rPr>
        <w:t xml:space="preserve"> weeks’ preparation in February and - For section 2;3 weeks’ preparation in June/July.</w:t>
      </w: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rPr>
        <w:sym w:font="Symbol" w:char="00B7"/>
      </w:r>
      <w:r w:rsidRPr="007F4D5A">
        <w:rPr>
          <w:rFonts w:ascii="Arial" w:hAnsi="Arial" w:cs="Arial"/>
        </w:rPr>
        <w:tab/>
        <w:t xml:space="preserve">Fully discuss requirements described in all section booklets with each </w:t>
      </w:r>
      <w:proofErr w:type="spellStart"/>
      <w:r w:rsidRPr="007F4D5A">
        <w:rPr>
          <w:rFonts w:ascii="Arial" w:hAnsi="Arial" w:cs="Arial"/>
        </w:rPr>
        <w:t>Ahurewa</w:t>
      </w:r>
      <w:proofErr w:type="spellEnd"/>
      <w:r w:rsidRPr="007F4D5A">
        <w:rPr>
          <w:rFonts w:ascii="Arial" w:hAnsi="Arial" w:cs="Arial"/>
        </w:rPr>
        <w:t xml:space="preserve"> before departure, covering in detail:</w:t>
      </w:r>
    </w:p>
    <w:p w:rsidR="009C6306" w:rsidRPr="007F4D5A" w:rsidRDefault="009C6306" w:rsidP="009C6306">
      <w:pPr>
        <w:numPr>
          <w:ilvl w:val="1"/>
          <w:numId w:val="13"/>
        </w:numPr>
        <w:tabs>
          <w:tab w:val="left" w:pos="993"/>
          <w:tab w:val="num" w:pos="3060"/>
        </w:tabs>
        <w:spacing w:after="0" w:line="240" w:lineRule="auto"/>
        <w:ind w:left="993" w:right="51" w:hanging="426"/>
        <w:jc w:val="both"/>
        <w:rPr>
          <w:rFonts w:ascii="Arial" w:eastAsia="Times" w:hAnsi="Arial" w:cs="Arial"/>
        </w:rPr>
      </w:pPr>
      <w:proofErr w:type="gramStart"/>
      <w:r w:rsidRPr="007F4D5A">
        <w:rPr>
          <w:rFonts w:ascii="Arial" w:hAnsi="Arial" w:cs="Arial"/>
        </w:rPr>
        <w:t>the</w:t>
      </w:r>
      <w:proofErr w:type="gramEnd"/>
      <w:r w:rsidRPr="007F4D5A">
        <w:rPr>
          <w:rFonts w:ascii="Arial" w:hAnsi="Arial" w:cs="Arial"/>
        </w:rPr>
        <w:t xml:space="preserve"> professional and teaching requirements that have to be achieved in the main booklet.</w:t>
      </w:r>
    </w:p>
    <w:p w:rsidR="009C6306" w:rsidRPr="007F4D5A" w:rsidRDefault="009C6306" w:rsidP="009C6306">
      <w:pPr>
        <w:numPr>
          <w:ilvl w:val="1"/>
          <w:numId w:val="13"/>
        </w:numPr>
        <w:tabs>
          <w:tab w:val="left" w:pos="993"/>
          <w:tab w:val="num" w:pos="3060"/>
        </w:tabs>
        <w:spacing w:after="0" w:line="240" w:lineRule="auto"/>
        <w:ind w:left="993" w:right="51" w:hanging="426"/>
        <w:jc w:val="both"/>
        <w:rPr>
          <w:rFonts w:ascii="Arial" w:eastAsia="Times" w:hAnsi="Arial" w:cs="Arial"/>
        </w:rPr>
      </w:pPr>
      <w:r w:rsidRPr="007F4D5A">
        <w:rPr>
          <w:rFonts w:ascii="Arial" w:hAnsi="Arial" w:cs="Arial"/>
        </w:rPr>
        <w:t>the observation booklet for recording observations of associate teacher and class activities</w:t>
      </w:r>
    </w:p>
    <w:p w:rsidR="009C6306" w:rsidRPr="007F4D5A" w:rsidRDefault="009C6306" w:rsidP="002A2EDD">
      <w:pPr>
        <w:tabs>
          <w:tab w:val="left" w:pos="993"/>
        </w:tabs>
        <w:spacing w:after="0"/>
        <w:ind w:left="1134" w:right="51" w:hanging="567"/>
        <w:jc w:val="both"/>
        <w:rPr>
          <w:rFonts w:ascii="Arial" w:eastAsia="Times"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accompanying assessment booklet for evaluating student performance</w:t>
      </w:r>
    </w:p>
    <w:p w:rsidR="009C6306" w:rsidRPr="007F4D5A" w:rsidRDefault="009C6306" w:rsidP="002A2EDD">
      <w:pPr>
        <w:tabs>
          <w:tab w:val="left" w:pos="993"/>
        </w:tabs>
        <w:spacing w:after="0"/>
        <w:ind w:left="1134" w:right="51"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register of attendance for the duration of the section</w:t>
      </w:r>
    </w:p>
    <w:p w:rsidR="009C6306" w:rsidRPr="0044497E" w:rsidRDefault="009C6306" w:rsidP="002A2EDD">
      <w:pPr>
        <w:tabs>
          <w:tab w:val="left" w:pos="993"/>
        </w:tabs>
        <w:spacing w:after="0"/>
        <w:ind w:left="1134" w:right="51" w:hanging="567"/>
        <w:jc w:val="both"/>
        <w:rPr>
          <w:rFonts w:ascii="Arial" w:eastAsia="Times" w:hAnsi="Arial" w:cs="Arial"/>
          <w:sz w:val="14"/>
        </w:rPr>
      </w:pP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rPr>
        <w:sym w:font="Symbol" w:char="00B7"/>
      </w:r>
      <w:r w:rsidRPr="007F4D5A">
        <w:rPr>
          <w:rFonts w:ascii="Arial" w:hAnsi="Arial" w:cs="Arial"/>
        </w:rPr>
        <w:tab/>
        <w:t>The focus in section booklets will be on:</w:t>
      </w:r>
    </w:p>
    <w:p w:rsidR="009C6306" w:rsidRPr="007F4D5A" w:rsidRDefault="009C6306" w:rsidP="002A2EDD">
      <w:pPr>
        <w:tabs>
          <w:tab w:val="left" w:pos="993"/>
        </w:tabs>
        <w:spacing w:after="0"/>
        <w:ind w:left="1134" w:right="51" w:hanging="567"/>
        <w:jc w:val="both"/>
        <w:rPr>
          <w:rFonts w:ascii="Arial" w:eastAsia="Times" w:hAnsi="Arial" w:cs="Arial"/>
        </w:rPr>
      </w:pPr>
      <w:r w:rsidRPr="007F4D5A">
        <w:rPr>
          <w:rFonts w:ascii="Arial" w:hAnsi="Arial" w:cs="Arial"/>
        </w:rPr>
        <w:t>-</w:t>
      </w:r>
      <w:r w:rsidRPr="007F4D5A">
        <w:rPr>
          <w:rFonts w:ascii="Arial" w:hAnsi="Arial" w:cs="Arial"/>
        </w:rPr>
        <w:tab/>
        <w:t>work models</w:t>
      </w:r>
    </w:p>
    <w:p w:rsidR="009C6306" w:rsidRPr="007F4D5A" w:rsidRDefault="009C6306" w:rsidP="002A2EDD">
      <w:pPr>
        <w:tabs>
          <w:tab w:val="left" w:pos="993"/>
        </w:tabs>
        <w:spacing w:after="0"/>
        <w:ind w:left="1134" w:right="51" w:hanging="567"/>
        <w:jc w:val="both"/>
        <w:rPr>
          <w:rFonts w:ascii="Arial" w:eastAsia="Times" w:hAnsi="Arial" w:cs="Arial"/>
        </w:rPr>
      </w:pPr>
      <w:r w:rsidRPr="007F4D5A">
        <w:rPr>
          <w:rFonts w:ascii="Arial" w:hAnsi="Arial" w:cs="Arial"/>
        </w:rPr>
        <w:t xml:space="preserve">- </w:t>
      </w:r>
      <w:r w:rsidRPr="007F4D5A">
        <w:rPr>
          <w:rFonts w:ascii="Arial" w:hAnsi="Arial" w:cs="Arial"/>
        </w:rPr>
        <w:tab/>
        <w:t>learning outcomes</w:t>
      </w:r>
    </w:p>
    <w:p w:rsidR="009C6306" w:rsidRPr="007F4D5A" w:rsidRDefault="009C6306" w:rsidP="009C6306">
      <w:pPr>
        <w:numPr>
          <w:ilvl w:val="0"/>
          <w:numId w:val="14"/>
        </w:numPr>
        <w:tabs>
          <w:tab w:val="left" w:pos="993"/>
          <w:tab w:val="left" w:pos="2835"/>
        </w:tabs>
        <w:spacing w:after="0" w:line="240" w:lineRule="auto"/>
        <w:ind w:left="993" w:right="51" w:hanging="426"/>
        <w:jc w:val="both"/>
        <w:rPr>
          <w:rFonts w:ascii="Arial" w:eastAsia="Times" w:hAnsi="Arial" w:cs="Arial"/>
        </w:rPr>
      </w:pPr>
      <w:r w:rsidRPr="007F4D5A">
        <w:rPr>
          <w:rFonts w:ascii="Arial" w:hAnsi="Arial" w:cs="Arial"/>
        </w:rPr>
        <w:t>performance criteria</w:t>
      </w:r>
    </w:p>
    <w:p w:rsidR="009C6306" w:rsidRPr="007F4D5A" w:rsidRDefault="009C6306" w:rsidP="009C6306">
      <w:pPr>
        <w:numPr>
          <w:ilvl w:val="0"/>
          <w:numId w:val="14"/>
        </w:numPr>
        <w:tabs>
          <w:tab w:val="left" w:pos="993"/>
          <w:tab w:val="left" w:pos="2835"/>
        </w:tabs>
        <w:spacing w:after="0" w:line="240" w:lineRule="auto"/>
        <w:ind w:left="993" w:right="51" w:hanging="426"/>
        <w:jc w:val="both"/>
        <w:rPr>
          <w:rFonts w:ascii="Arial" w:eastAsia="Times" w:hAnsi="Arial" w:cs="Arial"/>
        </w:rPr>
      </w:pPr>
      <w:r w:rsidRPr="007F4D5A">
        <w:rPr>
          <w:rFonts w:ascii="Arial" w:hAnsi="Arial" w:cs="Arial"/>
        </w:rPr>
        <w:t xml:space="preserve">writing of </w:t>
      </w:r>
      <w:proofErr w:type="spellStart"/>
      <w:r w:rsidRPr="007F4D5A">
        <w:rPr>
          <w:rFonts w:ascii="Arial" w:hAnsi="Arial" w:cs="Arial"/>
        </w:rPr>
        <w:t>workplans</w:t>
      </w:r>
      <w:proofErr w:type="spellEnd"/>
      <w:r w:rsidRPr="007F4D5A">
        <w:rPr>
          <w:rFonts w:ascii="Arial" w:hAnsi="Arial" w:cs="Arial"/>
        </w:rPr>
        <w:t xml:space="preserve"> and workbooks</w:t>
      </w:r>
    </w:p>
    <w:p w:rsidR="009C6306" w:rsidRPr="007F4D5A" w:rsidRDefault="009C6306" w:rsidP="002A2EDD">
      <w:pPr>
        <w:tabs>
          <w:tab w:val="left" w:pos="993"/>
        </w:tabs>
        <w:spacing w:after="0"/>
        <w:ind w:left="1134" w:right="51" w:hanging="567"/>
        <w:jc w:val="both"/>
        <w:rPr>
          <w:rFonts w:ascii="Arial" w:eastAsia="Times" w:hAnsi="Arial" w:cs="Arial"/>
        </w:rPr>
      </w:pPr>
      <w:r w:rsidRPr="007F4D5A">
        <w:rPr>
          <w:rFonts w:ascii="Arial" w:hAnsi="Arial" w:cs="Arial"/>
        </w:rPr>
        <w:t xml:space="preserve">- </w:t>
      </w:r>
      <w:r w:rsidRPr="007F4D5A">
        <w:rPr>
          <w:rFonts w:ascii="Arial" w:hAnsi="Arial" w:cs="Arial"/>
        </w:rPr>
        <w:tab/>
      </w:r>
      <w:proofErr w:type="spellStart"/>
      <w:proofErr w:type="gramStart"/>
      <w:r w:rsidRPr="007F4D5A">
        <w:rPr>
          <w:rFonts w:ascii="Arial" w:hAnsi="Arial" w:cs="Arial"/>
        </w:rPr>
        <w:t>evaluatory</w:t>
      </w:r>
      <w:proofErr w:type="spellEnd"/>
      <w:proofErr w:type="gramEnd"/>
      <w:r w:rsidRPr="007F4D5A">
        <w:rPr>
          <w:rFonts w:ascii="Arial" w:hAnsi="Arial" w:cs="Arial"/>
        </w:rPr>
        <w:t xml:space="preserve"> comments by associate teachers</w:t>
      </w:r>
    </w:p>
    <w:p w:rsidR="009C6306" w:rsidRPr="007F4D5A" w:rsidRDefault="009C6306" w:rsidP="009C6306">
      <w:pPr>
        <w:numPr>
          <w:ilvl w:val="0"/>
          <w:numId w:val="15"/>
        </w:numPr>
        <w:tabs>
          <w:tab w:val="left" w:pos="993"/>
        </w:tabs>
        <w:spacing w:after="0" w:line="240" w:lineRule="auto"/>
        <w:ind w:right="51" w:hanging="7711"/>
        <w:jc w:val="both"/>
        <w:rPr>
          <w:rFonts w:ascii="Arial" w:eastAsia="Times" w:hAnsi="Arial" w:cs="Arial"/>
        </w:rPr>
      </w:pPr>
      <w:r w:rsidRPr="007F4D5A">
        <w:rPr>
          <w:rFonts w:ascii="Arial" w:hAnsi="Arial" w:cs="Arial"/>
        </w:rPr>
        <w:t xml:space="preserve">assessment evaluations by the </w:t>
      </w:r>
      <w:proofErr w:type="spellStart"/>
      <w:r w:rsidRPr="007F4D5A">
        <w:rPr>
          <w:rFonts w:ascii="Arial" w:hAnsi="Arial" w:cs="Arial"/>
        </w:rPr>
        <w:t>Kaiako</w:t>
      </w:r>
      <w:proofErr w:type="spellEnd"/>
      <w:r w:rsidRPr="007F4D5A">
        <w:rPr>
          <w:rFonts w:ascii="Arial" w:hAnsi="Arial" w:cs="Arial"/>
        </w:rPr>
        <w:t xml:space="preserve"> </w:t>
      </w:r>
      <w:proofErr w:type="spellStart"/>
      <w:r w:rsidRPr="007F4D5A">
        <w:rPr>
          <w:rFonts w:ascii="Arial" w:hAnsi="Arial" w:cs="Arial"/>
        </w:rPr>
        <w:t>Hāpai</w:t>
      </w:r>
      <w:proofErr w:type="spellEnd"/>
      <w:r w:rsidRPr="007F4D5A">
        <w:rPr>
          <w:rFonts w:ascii="Arial" w:hAnsi="Arial" w:cs="Arial"/>
        </w:rPr>
        <w:t xml:space="preserve"> of the school</w:t>
      </w:r>
    </w:p>
    <w:p w:rsidR="009C6306" w:rsidRPr="007F4D5A" w:rsidRDefault="009C6306" w:rsidP="009C6306">
      <w:pPr>
        <w:numPr>
          <w:ilvl w:val="0"/>
          <w:numId w:val="15"/>
        </w:numPr>
        <w:tabs>
          <w:tab w:val="left" w:pos="993"/>
          <w:tab w:val="num" w:pos="2835"/>
        </w:tabs>
        <w:spacing w:after="0" w:line="240" w:lineRule="auto"/>
        <w:ind w:left="1134" w:right="51" w:hanging="567"/>
        <w:jc w:val="both"/>
        <w:rPr>
          <w:rFonts w:ascii="Arial" w:eastAsia="Times" w:hAnsi="Arial" w:cs="Arial"/>
        </w:rPr>
      </w:pPr>
      <w:r w:rsidRPr="007F4D5A">
        <w:rPr>
          <w:rFonts w:ascii="Arial" w:hAnsi="Arial" w:cs="Arial"/>
        </w:rPr>
        <w:t>assessment by visiting Pouako of Te Wānanga Takiura</w:t>
      </w:r>
    </w:p>
    <w:p w:rsidR="009C6306" w:rsidRPr="007F4D5A" w:rsidRDefault="009C6306" w:rsidP="002A2EDD">
      <w:pPr>
        <w:tabs>
          <w:tab w:val="left" w:pos="993"/>
        </w:tabs>
        <w:spacing w:after="0"/>
        <w:ind w:left="1134" w:right="51"/>
        <w:jc w:val="both"/>
        <w:rPr>
          <w:rFonts w:ascii="Arial" w:eastAsia="Times" w:hAnsi="Arial" w:cs="Arial"/>
        </w:rPr>
      </w:pPr>
    </w:p>
    <w:p w:rsidR="009C6306" w:rsidRPr="007F4D5A" w:rsidRDefault="009C6306" w:rsidP="002A2EDD">
      <w:pPr>
        <w:tabs>
          <w:tab w:val="left" w:pos="567"/>
        </w:tabs>
        <w:ind w:left="567" w:right="49" w:hanging="567"/>
        <w:jc w:val="both"/>
        <w:rPr>
          <w:rFonts w:ascii="Arial" w:eastAsia="Times" w:hAnsi="Arial" w:cs="Arial"/>
          <w:b/>
          <w:bCs/>
        </w:rPr>
      </w:pPr>
      <w:r w:rsidRPr="007F4D5A">
        <w:rPr>
          <w:rFonts w:ascii="Arial" w:hAnsi="Arial" w:cs="Arial"/>
          <w:b/>
          <w:bCs/>
        </w:rPr>
        <w:sym w:font="Symbol" w:char="00B7"/>
      </w:r>
      <w:r w:rsidRPr="007F4D5A">
        <w:rPr>
          <w:rFonts w:ascii="Arial" w:hAnsi="Arial" w:cs="Arial"/>
          <w:b/>
          <w:bCs/>
        </w:rPr>
        <w:tab/>
        <w:t xml:space="preserve">Refer:  </w:t>
      </w:r>
      <w:proofErr w:type="gramStart"/>
      <w:r w:rsidRPr="007F4D5A">
        <w:rPr>
          <w:rFonts w:ascii="Arial" w:hAnsi="Arial" w:cs="Arial"/>
          <w:b/>
          <w:bCs/>
        </w:rPr>
        <w:t>For evidence of practicum</w:t>
      </w:r>
      <w:proofErr w:type="gramEnd"/>
      <w:r w:rsidRPr="007F4D5A">
        <w:rPr>
          <w:rFonts w:ascii="Arial" w:hAnsi="Arial" w:cs="Arial"/>
          <w:b/>
          <w:bCs/>
        </w:rPr>
        <w:t xml:space="preserve"> booklets see Student Administrator in the </w:t>
      </w:r>
      <w:proofErr w:type="spellStart"/>
      <w:r w:rsidRPr="007F4D5A">
        <w:rPr>
          <w:rFonts w:ascii="Arial" w:hAnsi="Arial" w:cs="Arial"/>
          <w:b/>
          <w:bCs/>
        </w:rPr>
        <w:t>Tari</w:t>
      </w:r>
      <w:proofErr w:type="spellEnd"/>
      <w:r w:rsidRPr="007F4D5A">
        <w:rPr>
          <w:rFonts w:ascii="Arial" w:hAnsi="Arial" w:cs="Arial"/>
          <w:b/>
          <w:bCs/>
        </w:rPr>
        <w:t>:</w:t>
      </w:r>
    </w:p>
    <w:p w:rsidR="009C6306" w:rsidRPr="007F4D5A" w:rsidRDefault="009C6306" w:rsidP="009C6306">
      <w:pPr>
        <w:numPr>
          <w:ilvl w:val="0"/>
          <w:numId w:val="15"/>
        </w:numPr>
        <w:tabs>
          <w:tab w:val="left" w:pos="993"/>
          <w:tab w:val="num" w:pos="2835"/>
        </w:tabs>
        <w:spacing w:line="240" w:lineRule="auto"/>
        <w:ind w:left="1134" w:right="49" w:hanging="567"/>
        <w:jc w:val="both"/>
        <w:rPr>
          <w:rFonts w:ascii="Arial" w:eastAsia="Times" w:hAnsi="Arial" w:cs="Arial"/>
        </w:rPr>
      </w:pPr>
      <w:r w:rsidRPr="007F4D5A">
        <w:rPr>
          <w:rFonts w:ascii="Arial" w:hAnsi="Arial" w:cs="Arial"/>
        </w:rPr>
        <w:t xml:space="preserve">Te </w:t>
      </w:r>
      <w:proofErr w:type="spellStart"/>
      <w:r w:rsidRPr="007F4D5A">
        <w:rPr>
          <w:rFonts w:ascii="Arial" w:hAnsi="Arial" w:cs="Arial"/>
        </w:rPr>
        <w:t>Anga</w:t>
      </w:r>
      <w:proofErr w:type="spellEnd"/>
      <w:r w:rsidRPr="007F4D5A">
        <w:rPr>
          <w:rFonts w:ascii="Arial" w:hAnsi="Arial" w:cs="Arial"/>
        </w:rPr>
        <w:t xml:space="preserve"> o Te </w:t>
      </w:r>
      <w:proofErr w:type="spellStart"/>
      <w:r w:rsidRPr="007F4D5A">
        <w:rPr>
          <w:rFonts w:ascii="Arial" w:hAnsi="Arial" w:cs="Arial"/>
        </w:rPr>
        <w:t>Tohu</w:t>
      </w:r>
      <w:proofErr w:type="spellEnd"/>
      <w:r w:rsidRPr="007F4D5A">
        <w:rPr>
          <w:rFonts w:ascii="Arial" w:hAnsi="Arial" w:cs="Arial"/>
        </w:rPr>
        <w:t xml:space="preserve"> </w:t>
      </w:r>
      <w:proofErr w:type="spellStart"/>
      <w:r w:rsidRPr="007F4D5A">
        <w:rPr>
          <w:rFonts w:ascii="Arial" w:hAnsi="Arial" w:cs="Arial"/>
        </w:rPr>
        <w:t>Paetahi</w:t>
      </w:r>
      <w:proofErr w:type="spellEnd"/>
      <w:r w:rsidRPr="007F4D5A">
        <w:rPr>
          <w:rFonts w:ascii="Arial" w:hAnsi="Arial" w:cs="Arial"/>
        </w:rPr>
        <w:t xml:space="preserve"> </w:t>
      </w:r>
      <w:proofErr w:type="spellStart"/>
      <w:r w:rsidRPr="007F4D5A">
        <w:rPr>
          <w:rFonts w:ascii="Arial" w:hAnsi="Arial" w:cs="Arial"/>
        </w:rPr>
        <w:t>Ako</w:t>
      </w:r>
      <w:proofErr w:type="spellEnd"/>
      <w:r w:rsidRPr="007F4D5A">
        <w:rPr>
          <w:rFonts w:ascii="Arial" w:hAnsi="Arial" w:cs="Arial"/>
        </w:rPr>
        <w:t xml:space="preserve"> – Te Tau </w:t>
      </w:r>
      <w:proofErr w:type="spellStart"/>
      <w:r w:rsidRPr="007F4D5A">
        <w:rPr>
          <w:rFonts w:ascii="Arial" w:hAnsi="Arial" w:cs="Arial"/>
        </w:rPr>
        <w:t>Tuatahi</w:t>
      </w:r>
      <w:proofErr w:type="spellEnd"/>
      <w:r w:rsidRPr="007F4D5A">
        <w:rPr>
          <w:rFonts w:ascii="Arial" w:hAnsi="Arial" w:cs="Arial"/>
        </w:rPr>
        <w:t xml:space="preserve">:  </w:t>
      </w:r>
      <w:proofErr w:type="spellStart"/>
      <w:r w:rsidRPr="007F4D5A">
        <w:rPr>
          <w:rFonts w:ascii="Arial" w:hAnsi="Arial" w:cs="Arial"/>
        </w:rPr>
        <w:t>Ahurewa</w:t>
      </w:r>
      <w:proofErr w:type="spellEnd"/>
      <w:r w:rsidRPr="007F4D5A">
        <w:rPr>
          <w:rFonts w:ascii="Arial" w:hAnsi="Arial" w:cs="Arial"/>
        </w:rPr>
        <w:t xml:space="preserve"> 100</w:t>
      </w:r>
    </w:p>
    <w:p w:rsidR="009C6306" w:rsidRPr="007F4D5A" w:rsidRDefault="009C6306" w:rsidP="009C6306">
      <w:pPr>
        <w:numPr>
          <w:ilvl w:val="0"/>
          <w:numId w:val="15"/>
        </w:numPr>
        <w:tabs>
          <w:tab w:val="left" w:pos="993"/>
          <w:tab w:val="num" w:pos="2835"/>
        </w:tabs>
        <w:spacing w:line="240" w:lineRule="auto"/>
        <w:ind w:left="1134" w:right="49" w:hanging="567"/>
        <w:jc w:val="both"/>
        <w:rPr>
          <w:rFonts w:ascii="Arial" w:eastAsia="Times" w:hAnsi="Arial" w:cs="Arial"/>
        </w:rPr>
      </w:pPr>
      <w:r w:rsidRPr="007F4D5A">
        <w:rPr>
          <w:rFonts w:ascii="Arial" w:hAnsi="Arial" w:cs="Arial"/>
        </w:rPr>
        <w:t xml:space="preserve">Te </w:t>
      </w:r>
      <w:proofErr w:type="spellStart"/>
      <w:r w:rsidRPr="007F4D5A">
        <w:rPr>
          <w:rFonts w:ascii="Arial" w:hAnsi="Arial" w:cs="Arial"/>
        </w:rPr>
        <w:t>Anga</w:t>
      </w:r>
      <w:proofErr w:type="spellEnd"/>
      <w:r w:rsidRPr="007F4D5A">
        <w:rPr>
          <w:rFonts w:ascii="Arial" w:hAnsi="Arial" w:cs="Arial"/>
        </w:rPr>
        <w:t xml:space="preserve"> o Te </w:t>
      </w:r>
      <w:proofErr w:type="spellStart"/>
      <w:r w:rsidRPr="007F4D5A">
        <w:rPr>
          <w:rFonts w:ascii="Arial" w:hAnsi="Arial" w:cs="Arial"/>
        </w:rPr>
        <w:t>Tohu</w:t>
      </w:r>
      <w:proofErr w:type="spellEnd"/>
      <w:r w:rsidRPr="007F4D5A">
        <w:rPr>
          <w:rFonts w:ascii="Arial" w:hAnsi="Arial" w:cs="Arial"/>
        </w:rPr>
        <w:t xml:space="preserve"> </w:t>
      </w:r>
      <w:proofErr w:type="spellStart"/>
      <w:r w:rsidRPr="007F4D5A">
        <w:rPr>
          <w:rFonts w:ascii="Arial" w:hAnsi="Arial" w:cs="Arial"/>
        </w:rPr>
        <w:t>Paetahi</w:t>
      </w:r>
      <w:proofErr w:type="spellEnd"/>
      <w:r w:rsidRPr="007F4D5A">
        <w:rPr>
          <w:rFonts w:ascii="Arial" w:hAnsi="Arial" w:cs="Arial"/>
        </w:rPr>
        <w:t xml:space="preserve"> </w:t>
      </w:r>
      <w:proofErr w:type="spellStart"/>
      <w:r w:rsidRPr="007F4D5A">
        <w:rPr>
          <w:rFonts w:ascii="Arial" w:hAnsi="Arial" w:cs="Arial"/>
        </w:rPr>
        <w:t>Ako</w:t>
      </w:r>
      <w:proofErr w:type="spellEnd"/>
      <w:r w:rsidRPr="007F4D5A">
        <w:rPr>
          <w:rFonts w:ascii="Arial" w:hAnsi="Arial" w:cs="Arial"/>
        </w:rPr>
        <w:t xml:space="preserve"> – Te Tau </w:t>
      </w:r>
      <w:proofErr w:type="spellStart"/>
      <w:r w:rsidRPr="007F4D5A">
        <w:rPr>
          <w:rFonts w:ascii="Arial" w:hAnsi="Arial" w:cs="Arial"/>
        </w:rPr>
        <w:t>Tuarua</w:t>
      </w:r>
      <w:proofErr w:type="spellEnd"/>
      <w:r w:rsidRPr="007F4D5A">
        <w:rPr>
          <w:rFonts w:ascii="Arial" w:hAnsi="Arial" w:cs="Arial"/>
        </w:rPr>
        <w:t xml:space="preserve">:  </w:t>
      </w:r>
      <w:proofErr w:type="spellStart"/>
      <w:r w:rsidRPr="007F4D5A">
        <w:rPr>
          <w:rFonts w:ascii="Arial" w:hAnsi="Arial" w:cs="Arial"/>
        </w:rPr>
        <w:t>Ahurewa</w:t>
      </w:r>
      <w:proofErr w:type="spellEnd"/>
      <w:r w:rsidRPr="007F4D5A">
        <w:rPr>
          <w:rFonts w:ascii="Arial" w:hAnsi="Arial" w:cs="Arial"/>
        </w:rPr>
        <w:t xml:space="preserve"> 200</w:t>
      </w:r>
    </w:p>
    <w:p w:rsidR="009C6306" w:rsidRPr="007F4D5A" w:rsidRDefault="009C6306" w:rsidP="009C6306">
      <w:pPr>
        <w:numPr>
          <w:ilvl w:val="0"/>
          <w:numId w:val="15"/>
        </w:numPr>
        <w:tabs>
          <w:tab w:val="left" w:pos="993"/>
          <w:tab w:val="num" w:pos="2835"/>
        </w:tabs>
        <w:spacing w:before="100" w:beforeAutospacing="1" w:after="100" w:afterAutospacing="1" w:line="240" w:lineRule="auto"/>
        <w:ind w:left="1134" w:right="51" w:hanging="567"/>
        <w:jc w:val="both"/>
        <w:rPr>
          <w:rFonts w:ascii="Arial" w:eastAsia="Times" w:hAnsi="Arial" w:cs="Arial"/>
        </w:rPr>
      </w:pPr>
      <w:r w:rsidRPr="007F4D5A">
        <w:rPr>
          <w:rFonts w:ascii="Arial" w:hAnsi="Arial" w:cs="Arial"/>
        </w:rPr>
        <w:t xml:space="preserve">Te </w:t>
      </w:r>
      <w:proofErr w:type="spellStart"/>
      <w:r w:rsidRPr="007F4D5A">
        <w:rPr>
          <w:rFonts w:ascii="Arial" w:hAnsi="Arial" w:cs="Arial"/>
        </w:rPr>
        <w:t>Anga</w:t>
      </w:r>
      <w:proofErr w:type="spellEnd"/>
      <w:r w:rsidRPr="007F4D5A">
        <w:rPr>
          <w:rFonts w:ascii="Arial" w:hAnsi="Arial" w:cs="Arial"/>
        </w:rPr>
        <w:t xml:space="preserve"> o Te </w:t>
      </w:r>
      <w:proofErr w:type="spellStart"/>
      <w:r w:rsidRPr="007F4D5A">
        <w:rPr>
          <w:rFonts w:ascii="Arial" w:hAnsi="Arial" w:cs="Arial"/>
        </w:rPr>
        <w:t>Tohu</w:t>
      </w:r>
      <w:proofErr w:type="spellEnd"/>
      <w:r w:rsidRPr="007F4D5A">
        <w:rPr>
          <w:rFonts w:ascii="Arial" w:hAnsi="Arial" w:cs="Arial"/>
        </w:rPr>
        <w:t xml:space="preserve"> </w:t>
      </w:r>
      <w:proofErr w:type="spellStart"/>
      <w:r w:rsidRPr="007F4D5A">
        <w:rPr>
          <w:rFonts w:ascii="Arial" w:hAnsi="Arial" w:cs="Arial"/>
        </w:rPr>
        <w:t>Paetahi</w:t>
      </w:r>
      <w:proofErr w:type="spellEnd"/>
      <w:r w:rsidRPr="007F4D5A">
        <w:rPr>
          <w:rFonts w:ascii="Arial" w:hAnsi="Arial" w:cs="Arial"/>
        </w:rPr>
        <w:t xml:space="preserve"> </w:t>
      </w:r>
      <w:proofErr w:type="spellStart"/>
      <w:r w:rsidRPr="007F4D5A">
        <w:rPr>
          <w:rFonts w:ascii="Arial" w:hAnsi="Arial" w:cs="Arial"/>
        </w:rPr>
        <w:t>Ako</w:t>
      </w:r>
      <w:proofErr w:type="spellEnd"/>
      <w:r w:rsidRPr="007F4D5A">
        <w:rPr>
          <w:rFonts w:ascii="Arial" w:hAnsi="Arial" w:cs="Arial"/>
        </w:rPr>
        <w:t xml:space="preserve"> – Te Tau </w:t>
      </w:r>
      <w:proofErr w:type="spellStart"/>
      <w:r w:rsidRPr="007F4D5A">
        <w:rPr>
          <w:rFonts w:ascii="Arial" w:hAnsi="Arial" w:cs="Arial"/>
        </w:rPr>
        <w:t>Tuatoru</w:t>
      </w:r>
      <w:proofErr w:type="spellEnd"/>
      <w:r w:rsidRPr="007F4D5A">
        <w:rPr>
          <w:rFonts w:ascii="Arial" w:hAnsi="Arial" w:cs="Arial"/>
        </w:rPr>
        <w:t xml:space="preserve">:  </w:t>
      </w:r>
      <w:proofErr w:type="spellStart"/>
      <w:r w:rsidRPr="007F4D5A">
        <w:rPr>
          <w:rFonts w:ascii="Arial" w:hAnsi="Arial" w:cs="Arial"/>
        </w:rPr>
        <w:t>Ahurewa</w:t>
      </w:r>
      <w:proofErr w:type="spellEnd"/>
      <w:r w:rsidRPr="007F4D5A">
        <w:rPr>
          <w:rFonts w:ascii="Arial" w:hAnsi="Arial" w:cs="Arial"/>
        </w:rPr>
        <w:t xml:space="preserve"> 300</w:t>
      </w:r>
    </w:p>
    <w:p w:rsidR="0032355D" w:rsidRDefault="0032355D" w:rsidP="002A2EDD">
      <w:pPr>
        <w:tabs>
          <w:tab w:val="left" w:pos="709"/>
        </w:tabs>
        <w:ind w:left="709" w:right="4535" w:hanging="709"/>
        <w:jc w:val="both"/>
        <w:rPr>
          <w:rFonts w:ascii="Arial" w:hAnsi="Arial" w:cs="Arial"/>
          <w:b/>
          <w:bdr w:val="single" w:sz="4" w:space="0" w:color="auto"/>
        </w:rPr>
      </w:pPr>
    </w:p>
    <w:p w:rsidR="009C6306" w:rsidRPr="007F4D5A" w:rsidRDefault="009C6306" w:rsidP="002A2EDD">
      <w:pPr>
        <w:tabs>
          <w:tab w:val="left" w:pos="709"/>
        </w:tabs>
        <w:ind w:left="709" w:right="4535" w:hanging="709"/>
        <w:jc w:val="both"/>
        <w:rPr>
          <w:rFonts w:ascii="Arial" w:eastAsia="Times" w:hAnsi="Arial" w:cs="Arial"/>
        </w:rPr>
      </w:pPr>
      <w:r w:rsidRPr="007F4D5A">
        <w:rPr>
          <w:rFonts w:ascii="Arial" w:hAnsi="Arial" w:cs="Arial"/>
          <w:b/>
          <w:bdr w:val="single" w:sz="4" w:space="0" w:color="auto"/>
        </w:rPr>
        <w:t xml:space="preserve">Communication </w:t>
      </w:r>
      <w:proofErr w:type="gramStart"/>
      <w:r w:rsidRPr="007F4D5A">
        <w:rPr>
          <w:rFonts w:ascii="Arial" w:hAnsi="Arial" w:cs="Arial"/>
          <w:b/>
          <w:bdr w:val="single" w:sz="4" w:space="0" w:color="auto"/>
        </w:rPr>
        <w:t>With</w:t>
      </w:r>
      <w:proofErr w:type="gramEnd"/>
      <w:r w:rsidRPr="007F4D5A">
        <w:rPr>
          <w:rFonts w:ascii="Arial" w:hAnsi="Arial" w:cs="Arial"/>
          <w:b/>
          <w:bdr w:val="single" w:sz="4" w:space="0" w:color="auto"/>
        </w:rPr>
        <w:t xml:space="preserve"> Associate Schools:</w:t>
      </w:r>
    </w:p>
    <w:p w:rsidR="009C6306" w:rsidRPr="007F4D5A" w:rsidRDefault="009C6306" w:rsidP="009C6306">
      <w:pPr>
        <w:numPr>
          <w:ilvl w:val="0"/>
          <w:numId w:val="12"/>
        </w:numPr>
        <w:tabs>
          <w:tab w:val="left" w:pos="567"/>
          <w:tab w:val="num" w:pos="2268"/>
        </w:tabs>
        <w:spacing w:line="240" w:lineRule="auto"/>
        <w:ind w:left="567" w:right="49" w:hanging="567"/>
        <w:jc w:val="both"/>
        <w:rPr>
          <w:rFonts w:ascii="Arial" w:eastAsia="Times" w:hAnsi="Arial" w:cs="Arial"/>
          <w:b/>
          <w:i/>
        </w:rPr>
      </w:pPr>
      <w:r w:rsidRPr="007F4D5A">
        <w:rPr>
          <w:rFonts w:ascii="Arial" w:hAnsi="Arial" w:cs="Arial"/>
        </w:rPr>
        <w:t xml:space="preserve">The Student Administrator with responsibilities for organising and coordinating Teaching Practicum will ring the associate schools to seek permission for students to </w:t>
      </w:r>
      <w:proofErr w:type="gramStart"/>
      <w:r w:rsidRPr="007F4D5A">
        <w:rPr>
          <w:rFonts w:ascii="Arial" w:hAnsi="Arial" w:cs="Arial"/>
        </w:rPr>
        <w:t>be placed</w:t>
      </w:r>
      <w:proofErr w:type="gramEnd"/>
      <w:r w:rsidRPr="007F4D5A">
        <w:rPr>
          <w:rFonts w:ascii="Arial" w:hAnsi="Arial" w:cs="Arial"/>
        </w:rPr>
        <w:t xml:space="preserve"> in their schools for sections.</w:t>
      </w:r>
    </w:p>
    <w:p w:rsidR="009C6306" w:rsidRPr="007F4D5A" w:rsidRDefault="009C6306" w:rsidP="009C6306">
      <w:pPr>
        <w:numPr>
          <w:ilvl w:val="0"/>
          <w:numId w:val="12"/>
        </w:numPr>
        <w:tabs>
          <w:tab w:val="left" w:pos="567"/>
          <w:tab w:val="num" w:pos="2268"/>
        </w:tabs>
        <w:spacing w:line="240" w:lineRule="auto"/>
        <w:ind w:left="567" w:right="49" w:hanging="567"/>
        <w:jc w:val="both"/>
        <w:rPr>
          <w:rFonts w:ascii="Arial" w:eastAsia="Times" w:hAnsi="Arial" w:cs="Arial"/>
        </w:rPr>
      </w:pPr>
      <w:r w:rsidRPr="007F4D5A">
        <w:rPr>
          <w:rFonts w:ascii="Arial" w:hAnsi="Arial" w:cs="Arial"/>
        </w:rPr>
        <w:t xml:space="preserve">The name, the year of the student and other relevant information </w:t>
      </w:r>
      <w:proofErr w:type="gramStart"/>
      <w:r w:rsidRPr="007F4D5A">
        <w:rPr>
          <w:rFonts w:ascii="Arial" w:hAnsi="Arial" w:cs="Arial"/>
        </w:rPr>
        <w:t>is communicated</w:t>
      </w:r>
      <w:proofErr w:type="gramEnd"/>
      <w:r w:rsidRPr="007F4D5A">
        <w:rPr>
          <w:rFonts w:ascii="Arial" w:hAnsi="Arial" w:cs="Arial"/>
        </w:rPr>
        <w:t xml:space="preserve"> to the schools.</w:t>
      </w:r>
    </w:p>
    <w:p w:rsidR="009C6306" w:rsidRPr="007F4D5A" w:rsidRDefault="009C6306" w:rsidP="009C6306">
      <w:pPr>
        <w:numPr>
          <w:ilvl w:val="0"/>
          <w:numId w:val="12"/>
        </w:numPr>
        <w:tabs>
          <w:tab w:val="left" w:pos="567"/>
          <w:tab w:val="num" w:pos="2268"/>
        </w:tabs>
        <w:spacing w:line="240" w:lineRule="auto"/>
        <w:ind w:left="567" w:right="49" w:hanging="567"/>
        <w:jc w:val="both"/>
        <w:rPr>
          <w:rFonts w:ascii="Arial" w:eastAsia="Times" w:hAnsi="Arial" w:cs="Arial"/>
        </w:rPr>
      </w:pPr>
      <w:r w:rsidRPr="007F4D5A">
        <w:rPr>
          <w:rFonts w:ascii="Arial" w:hAnsi="Arial" w:cs="Arial"/>
        </w:rPr>
        <w:t>Once verbal permiss</w:t>
      </w:r>
      <w:r w:rsidR="0032355D">
        <w:rPr>
          <w:rFonts w:ascii="Arial" w:hAnsi="Arial" w:cs="Arial"/>
        </w:rPr>
        <w:t xml:space="preserve">ion </w:t>
      </w:r>
      <w:proofErr w:type="gramStart"/>
      <w:r w:rsidR="0032355D">
        <w:rPr>
          <w:rFonts w:ascii="Arial" w:hAnsi="Arial" w:cs="Arial"/>
        </w:rPr>
        <w:t>has been obtained</w:t>
      </w:r>
      <w:proofErr w:type="gramEnd"/>
      <w:r w:rsidR="0032355D">
        <w:rPr>
          <w:rFonts w:ascii="Arial" w:hAnsi="Arial" w:cs="Arial"/>
        </w:rPr>
        <w:t>, an email</w:t>
      </w:r>
      <w:r w:rsidRPr="007F4D5A">
        <w:rPr>
          <w:rFonts w:ascii="Arial" w:hAnsi="Arial" w:cs="Arial"/>
        </w:rPr>
        <w:t xml:space="preserve"> is then sent off to that school confirming that approval in writing.</w:t>
      </w:r>
    </w:p>
    <w:p w:rsidR="009C6306" w:rsidRPr="007F4D5A" w:rsidRDefault="009C6306" w:rsidP="009C6306">
      <w:pPr>
        <w:numPr>
          <w:ilvl w:val="0"/>
          <w:numId w:val="12"/>
        </w:numPr>
        <w:tabs>
          <w:tab w:val="left" w:pos="567"/>
          <w:tab w:val="num" w:pos="2268"/>
        </w:tabs>
        <w:spacing w:line="240" w:lineRule="auto"/>
        <w:ind w:left="567" w:right="49" w:hanging="567"/>
        <w:jc w:val="both"/>
        <w:rPr>
          <w:rFonts w:ascii="Arial" w:eastAsia="Times" w:hAnsi="Arial" w:cs="Arial"/>
        </w:rPr>
      </w:pPr>
      <w:r w:rsidRPr="007F4D5A">
        <w:rPr>
          <w:rFonts w:ascii="Arial" w:hAnsi="Arial" w:cs="Arial"/>
        </w:rPr>
        <w:t xml:space="preserve">Students </w:t>
      </w:r>
      <w:proofErr w:type="gramStart"/>
      <w:r w:rsidRPr="007F4D5A">
        <w:rPr>
          <w:rFonts w:ascii="Arial" w:hAnsi="Arial" w:cs="Arial"/>
        </w:rPr>
        <w:t>are sent</w:t>
      </w:r>
      <w:proofErr w:type="gramEnd"/>
      <w:r w:rsidRPr="007F4D5A">
        <w:rPr>
          <w:rFonts w:ascii="Arial" w:hAnsi="Arial" w:cs="Arial"/>
        </w:rPr>
        <w:t xml:space="preserve"> to Kura Kaupapa Māori Schools closest to their places of residence, but this is balanced against the requirement for a student to have sections in a variety of schools and areas. </w:t>
      </w:r>
    </w:p>
    <w:p w:rsidR="009C6306" w:rsidRPr="007F4D5A" w:rsidRDefault="009C6306" w:rsidP="009C6306">
      <w:pPr>
        <w:numPr>
          <w:ilvl w:val="0"/>
          <w:numId w:val="12"/>
        </w:numPr>
        <w:tabs>
          <w:tab w:val="left" w:pos="567"/>
          <w:tab w:val="num" w:pos="2268"/>
        </w:tabs>
        <w:spacing w:line="240" w:lineRule="auto"/>
        <w:ind w:left="567" w:right="49" w:hanging="567"/>
        <w:jc w:val="both"/>
        <w:rPr>
          <w:rFonts w:ascii="Arial" w:eastAsia="Times" w:hAnsi="Arial" w:cs="Arial"/>
        </w:rPr>
      </w:pPr>
      <w:r w:rsidRPr="007F4D5A">
        <w:rPr>
          <w:rFonts w:ascii="Arial" w:hAnsi="Arial" w:cs="Arial"/>
        </w:rPr>
        <w:t xml:space="preserve">Two booklets are then sent to the associate school by </w:t>
      </w:r>
      <w:proofErr w:type="spellStart"/>
      <w:r w:rsidRPr="007F4D5A">
        <w:rPr>
          <w:rFonts w:ascii="Arial" w:hAnsi="Arial" w:cs="Arial"/>
        </w:rPr>
        <w:t>fastpost</w:t>
      </w:r>
      <w:proofErr w:type="spellEnd"/>
      <w:r w:rsidR="0032355D">
        <w:rPr>
          <w:rFonts w:ascii="Arial" w:hAnsi="Arial" w:cs="Arial"/>
        </w:rPr>
        <w:t>:</w:t>
      </w:r>
    </w:p>
    <w:p w:rsidR="00FE0C4F" w:rsidRPr="00FE0C4F" w:rsidRDefault="009C6306" w:rsidP="00FE0C4F">
      <w:pPr>
        <w:tabs>
          <w:tab w:val="left" w:pos="567"/>
          <w:tab w:val="left" w:pos="993"/>
          <w:tab w:val="left" w:pos="2835"/>
        </w:tabs>
        <w:spacing w:after="0" w:line="240" w:lineRule="auto"/>
        <w:ind w:left="567" w:right="49" w:hanging="567"/>
        <w:jc w:val="both"/>
        <w:rPr>
          <w:rFonts w:ascii="Arial" w:hAnsi="Arial" w:cs="Arial"/>
        </w:rPr>
      </w:pPr>
      <w:r w:rsidRPr="007F4D5A">
        <w:rPr>
          <w:rFonts w:ascii="Arial" w:hAnsi="Arial" w:cs="Arial"/>
        </w:rPr>
        <w:tab/>
        <w:t xml:space="preserve">- </w:t>
      </w:r>
      <w:r w:rsidRPr="007F4D5A">
        <w:rPr>
          <w:rFonts w:ascii="Arial" w:hAnsi="Arial" w:cs="Arial"/>
        </w:rPr>
        <w:tab/>
      </w:r>
      <w:proofErr w:type="gramStart"/>
      <w:r w:rsidRPr="007F4D5A">
        <w:rPr>
          <w:rFonts w:ascii="Arial" w:hAnsi="Arial" w:cs="Arial"/>
        </w:rPr>
        <w:t>a</w:t>
      </w:r>
      <w:proofErr w:type="gramEnd"/>
      <w:r w:rsidRPr="007F4D5A">
        <w:rPr>
          <w:rFonts w:ascii="Arial" w:hAnsi="Arial" w:cs="Arial"/>
        </w:rPr>
        <w:t xml:space="preserve"> copy of the student section booklet </w:t>
      </w:r>
    </w:p>
    <w:p w:rsidR="00FE0C4F" w:rsidRDefault="009C6306" w:rsidP="0044497E">
      <w:pPr>
        <w:tabs>
          <w:tab w:val="left" w:pos="567"/>
          <w:tab w:val="left" w:pos="993"/>
          <w:tab w:val="left" w:pos="2835"/>
        </w:tabs>
        <w:spacing w:after="0" w:line="240" w:lineRule="auto"/>
        <w:ind w:left="567" w:right="49" w:hanging="567"/>
        <w:rPr>
          <w:rFonts w:ascii="Arial" w:hAnsi="Arial" w:cs="Arial"/>
        </w:rPr>
      </w:pPr>
      <w:r w:rsidRPr="007F4D5A">
        <w:rPr>
          <w:rFonts w:ascii="Arial" w:hAnsi="Arial" w:cs="Arial"/>
        </w:rPr>
        <w:tab/>
        <w:t xml:space="preserve">- </w:t>
      </w:r>
      <w:r w:rsidRPr="007F4D5A">
        <w:rPr>
          <w:rFonts w:ascii="Arial" w:hAnsi="Arial" w:cs="Arial"/>
        </w:rPr>
        <w:tab/>
      </w:r>
      <w:proofErr w:type="gramStart"/>
      <w:r w:rsidRPr="007F4D5A">
        <w:rPr>
          <w:rFonts w:ascii="Arial" w:hAnsi="Arial" w:cs="Arial"/>
        </w:rPr>
        <w:t>a</w:t>
      </w:r>
      <w:proofErr w:type="gramEnd"/>
      <w:r w:rsidRPr="007F4D5A">
        <w:rPr>
          <w:rFonts w:ascii="Arial" w:hAnsi="Arial" w:cs="Arial"/>
        </w:rPr>
        <w:t xml:space="preserve"> copy of an assessment booklet</w:t>
      </w:r>
    </w:p>
    <w:p w:rsidR="009C6306" w:rsidRPr="00FE0C4F" w:rsidRDefault="00FE0C4F" w:rsidP="00FE0C4F">
      <w:pPr>
        <w:tabs>
          <w:tab w:val="left" w:pos="567"/>
          <w:tab w:val="left" w:pos="993"/>
          <w:tab w:val="left" w:pos="2835"/>
        </w:tabs>
        <w:spacing w:after="0" w:line="240" w:lineRule="auto"/>
        <w:ind w:left="567" w:right="49" w:hanging="567"/>
        <w:rPr>
          <w:rFonts w:ascii="Arial" w:hAnsi="Arial" w:cs="Arial"/>
        </w:rPr>
      </w:pPr>
      <w:r>
        <w:rPr>
          <w:rFonts w:ascii="Arial" w:hAnsi="Arial" w:cs="Arial"/>
        </w:rPr>
        <w:tab/>
        <w:t>-</w:t>
      </w:r>
      <w:r>
        <w:rPr>
          <w:rFonts w:ascii="Arial" w:hAnsi="Arial" w:cs="Arial"/>
        </w:rPr>
        <w:tab/>
      </w:r>
      <w:proofErr w:type="gramStart"/>
      <w:r w:rsidR="00A32D79">
        <w:rPr>
          <w:rFonts w:ascii="Arial" w:hAnsi="Arial" w:cs="Arial"/>
        </w:rPr>
        <w:t>a</w:t>
      </w:r>
      <w:proofErr w:type="gramEnd"/>
      <w:r w:rsidR="00A32D79">
        <w:rPr>
          <w:rFonts w:ascii="Arial" w:hAnsi="Arial" w:cs="Arial"/>
        </w:rPr>
        <w:t xml:space="preserve"> copy of an observation booklet</w:t>
      </w:r>
      <w:r w:rsidR="0044497E" w:rsidRPr="00FE0C4F">
        <w:br/>
      </w:r>
    </w:p>
    <w:p w:rsidR="0032355D" w:rsidRDefault="009C6306" w:rsidP="0044497E">
      <w:pPr>
        <w:tabs>
          <w:tab w:val="left" w:pos="567"/>
        </w:tabs>
        <w:spacing w:line="240" w:lineRule="auto"/>
        <w:ind w:left="567" w:right="49" w:hanging="567"/>
        <w:jc w:val="both"/>
        <w:rPr>
          <w:rFonts w:ascii="Arial"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rPr>
        <w:t>Students have personal copies of their own observation booklets, section booklets and assessments booklets</w:t>
      </w:r>
      <w:r w:rsidR="0032355D">
        <w:rPr>
          <w:rFonts w:ascii="Arial" w:hAnsi="Arial" w:cs="Arial"/>
        </w:rPr>
        <w:t>.</w:t>
      </w:r>
      <w:r w:rsidRPr="007F4D5A">
        <w:rPr>
          <w:rFonts w:ascii="Arial" w:hAnsi="Arial" w:cs="Arial"/>
        </w:rPr>
        <w:t xml:space="preserve"> </w:t>
      </w:r>
    </w:p>
    <w:p w:rsidR="009C6306" w:rsidRPr="007F4D5A" w:rsidRDefault="009C6306" w:rsidP="0044497E">
      <w:pPr>
        <w:tabs>
          <w:tab w:val="left" w:pos="567"/>
        </w:tabs>
        <w:spacing w:line="240" w:lineRule="auto"/>
        <w:ind w:left="567" w:right="49" w:hanging="567"/>
        <w:jc w:val="both"/>
        <w:rPr>
          <w:rFonts w:ascii="Arial" w:eastAsia="Times"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rPr>
        <w:t>There must be professional and meaningful communication between the associate teacher and the student at all times and throughout the tenure of the section.</w:t>
      </w:r>
    </w:p>
    <w:p w:rsidR="009C6306" w:rsidRPr="007F4D5A" w:rsidRDefault="009C6306" w:rsidP="0044497E">
      <w:pPr>
        <w:tabs>
          <w:tab w:val="left" w:pos="567"/>
        </w:tabs>
        <w:spacing w:line="240" w:lineRule="auto"/>
        <w:ind w:left="567" w:right="49" w:hanging="567"/>
        <w:jc w:val="both"/>
        <w:rPr>
          <w:rFonts w:ascii="Arial" w:eastAsia="Times"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rPr>
        <w:t>The principal may hold meetings with the student/s if appropriate and when time permits</w:t>
      </w:r>
    </w:p>
    <w:p w:rsidR="009C6306" w:rsidRPr="007F4D5A" w:rsidRDefault="009C6306" w:rsidP="0044497E">
      <w:pPr>
        <w:tabs>
          <w:tab w:val="left" w:pos="567"/>
        </w:tabs>
        <w:spacing w:line="240" w:lineRule="auto"/>
        <w:ind w:left="567" w:right="49" w:hanging="567"/>
        <w:jc w:val="both"/>
        <w:rPr>
          <w:rFonts w:ascii="Arial" w:eastAsia="Times"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rPr>
        <w:t xml:space="preserve">At the conclusion of the teaching practicum the </w:t>
      </w:r>
      <w:proofErr w:type="spellStart"/>
      <w:r w:rsidRPr="007F4D5A">
        <w:rPr>
          <w:rFonts w:ascii="Arial" w:hAnsi="Arial" w:cs="Arial"/>
        </w:rPr>
        <w:t>Kaiako</w:t>
      </w:r>
      <w:proofErr w:type="spellEnd"/>
      <w:r w:rsidRPr="007F4D5A">
        <w:rPr>
          <w:rFonts w:ascii="Arial" w:hAnsi="Arial" w:cs="Arial"/>
        </w:rPr>
        <w:t xml:space="preserve"> </w:t>
      </w:r>
      <w:proofErr w:type="spellStart"/>
      <w:r w:rsidRPr="007F4D5A">
        <w:rPr>
          <w:rFonts w:ascii="Arial" w:hAnsi="Arial" w:cs="Arial"/>
        </w:rPr>
        <w:t>Hāpai</w:t>
      </w:r>
      <w:proofErr w:type="spellEnd"/>
      <w:r w:rsidRPr="007F4D5A">
        <w:rPr>
          <w:rFonts w:ascii="Arial" w:hAnsi="Arial" w:cs="Arial"/>
        </w:rPr>
        <w:t xml:space="preserve"> </w:t>
      </w:r>
      <w:proofErr w:type="gramStart"/>
      <w:r w:rsidRPr="007F4D5A">
        <w:rPr>
          <w:rFonts w:ascii="Arial" w:hAnsi="Arial" w:cs="Arial"/>
        </w:rPr>
        <w:t>will :</w:t>
      </w:r>
      <w:proofErr w:type="gramEnd"/>
    </w:p>
    <w:p w:rsidR="009C6306" w:rsidRPr="007F4D5A" w:rsidRDefault="009C6306" w:rsidP="002A2EDD">
      <w:pPr>
        <w:tabs>
          <w:tab w:val="left" w:pos="993"/>
        </w:tabs>
        <w:ind w:left="993" w:right="49" w:hanging="426"/>
        <w:jc w:val="both"/>
        <w:rPr>
          <w:rFonts w:ascii="Arial" w:eastAsia="Times" w:hAnsi="Arial" w:cs="Arial"/>
        </w:rPr>
      </w:pPr>
      <w:r w:rsidRPr="007F4D5A">
        <w:rPr>
          <w:rFonts w:ascii="Arial" w:hAnsi="Arial" w:cs="Arial"/>
        </w:rPr>
        <w:t xml:space="preserve">- </w:t>
      </w:r>
      <w:r w:rsidRPr="007F4D5A">
        <w:rPr>
          <w:rFonts w:ascii="Arial" w:hAnsi="Arial" w:cs="Arial"/>
        </w:rPr>
        <w:tab/>
      </w:r>
      <w:r w:rsidRPr="007F4D5A">
        <w:rPr>
          <w:rFonts w:ascii="Arial" w:hAnsi="Arial" w:cs="Arial"/>
          <w:b/>
          <w:bCs/>
        </w:rPr>
        <w:t>have assessed in the students’ assessment booklet,</w:t>
      </w:r>
      <w:r w:rsidRPr="007F4D5A">
        <w:rPr>
          <w:rFonts w:ascii="Arial" w:hAnsi="Arial" w:cs="Arial"/>
        </w:rPr>
        <w:t xml:space="preserve"> the performance </w:t>
      </w:r>
      <w:proofErr w:type="gramStart"/>
      <w:r w:rsidRPr="007F4D5A">
        <w:rPr>
          <w:rFonts w:ascii="Arial" w:hAnsi="Arial" w:cs="Arial"/>
        </w:rPr>
        <w:t>and  the</w:t>
      </w:r>
      <w:proofErr w:type="gramEnd"/>
      <w:r w:rsidRPr="007F4D5A">
        <w:rPr>
          <w:rFonts w:ascii="Arial" w:hAnsi="Arial" w:cs="Arial"/>
        </w:rPr>
        <w:t xml:space="preserve"> tasks that have been completed by the student, following the criteria outlined in those booklets.</w:t>
      </w:r>
    </w:p>
    <w:p w:rsidR="009C6306" w:rsidRPr="007F4D5A" w:rsidRDefault="009C6306" w:rsidP="002A2EDD">
      <w:pPr>
        <w:tabs>
          <w:tab w:val="left" w:pos="284"/>
          <w:tab w:val="left" w:pos="993"/>
        </w:tabs>
        <w:ind w:left="993" w:right="49" w:hanging="426"/>
        <w:jc w:val="both"/>
        <w:rPr>
          <w:rFonts w:ascii="Arial" w:eastAsia="Times" w:hAnsi="Arial" w:cs="Arial"/>
        </w:rPr>
      </w:pPr>
      <w:r w:rsidRPr="007F4D5A">
        <w:rPr>
          <w:rFonts w:ascii="Arial" w:hAnsi="Arial" w:cs="Arial"/>
        </w:rPr>
        <w:t xml:space="preserve">- </w:t>
      </w:r>
      <w:r w:rsidRPr="007F4D5A">
        <w:rPr>
          <w:rFonts w:ascii="Arial" w:hAnsi="Arial" w:cs="Arial"/>
        </w:rPr>
        <w:tab/>
        <w:t xml:space="preserve">have written an evaluation about the student </w:t>
      </w:r>
      <w:r w:rsidRPr="007F4D5A">
        <w:rPr>
          <w:rFonts w:ascii="Arial" w:hAnsi="Arial" w:cs="Arial"/>
          <w:b/>
          <w:bCs/>
        </w:rPr>
        <w:t>on separate sheets,</w:t>
      </w:r>
      <w:r w:rsidRPr="007F4D5A">
        <w:rPr>
          <w:rFonts w:ascii="Arial" w:hAnsi="Arial" w:cs="Arial"/>
        </w:rPr>
        <w:t xml:space="preserve"> following the criteria outlined in the section booklet</w:t>
      </w:r>
    </w:p>
    <w:p w:rsidR="009C6306" w:rsidRPr="007F4D5A" w:rsidRDefault="009C6306" w:rsidP="002A2EDD">
      <w:pPr>
        <w:tabs>
          <w:tab w:val="left" w:pos="284"/>
          <w:tab w:val="left" w:pos="993"/>
        </w:tabs>
        <w:ind w:left="993" w:right="49" w:hanging="426"/>
        <w:jc w:val="both"/>
        <w:rPr>
          <w:rFonts w:ascii="Arial" w:eastAsia="Times" w:hAnsi="Arial" w:cs="Arial"/>
        </w:rPr>
      </w:pPr>
      <w:r w:rsidRPr="007F4D5A">
        <w:rPr>
          <w:rFonts w:ascii="Arial" w:hAnsi="Arial" w:cs="Arial"/>
        </w:rPr>
        <w:t xml:space="preserve">- </w:t>
      </w:r>
      <w:r w:rsidRPr="007F4D5A">
        <w:rPr>
          <w:rFonts w:ascii="Arial" w:hAnsi="Arial" w:cs="Arial"/>
        </w:rPr>
        <w:tab/>
        <w:t xml:space="preserve">have filled in the student’s personal attendance register </w:t>
      </w: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rPr>
        <w:t>At the end of the teaching practicum, the documentation returned to the Wānanga Takiura will include:</w:t>
      </w:r>
    </w:p>
    <w:p w:rsidR="009C6306" w:rsidRPr="007F4D5A" w:rsidRDefault="009C6306" w:rsidP="002A2EDD">
      <w:pPr>
        <w:tabs>
          <w:tab w:val="left" w:pos="567"/>
          <w:tab w:val="left" w:pos="993"/>
          <w:tab w:val="left" w:pos="2835"/>
        </w:tabs>
        <w:ind w:left="567" w:right="49" w:hanging="567"/>
        <w:jc w:val="both"/>
        <w:rPr>
          <w:rFonts w:ascii="Arial" w:eastAsia="Times" w:hAnsi="Arial" w:cs="Arial"/>
        </w:rPr>
      </w:pPr>
      <w:r w:rsidRPr="007F4D5A">
        <w:rPr>
          <w:rFonts w:ascii="Arial" w:hAnsi="Arial" w:cs="Arial"/>
        </w:rPr>
        <w:tab/>
        <w:t>-</w:t>
      </w:r>
      <w:r w:rsidRPr="007F4D5A">
        <w:rPr>
          <w:rFonts w:ascii="Arial" w:hAnsi="Arial" w:cs="Arial"/>
        </w:rPr>
        <w:tab/>
      </w:r>
      <w:proofErr w:type="gramStart"/>
      <w:r w:rsidRPr="007F4D5A">
        <w:rPr>
          <w:rFonts w:ascii="Arial" w:hAnsi="Arial" w:cs="Arial"/>
        </w:rPr>
        <w:t>a</w:t>
      </w:r>
      <w:proofErr w:type="gramEnd"/>
      <w:r w:rsidRPr="007F4D5A">
        <w:rPr>
          <w:rFonts w:ascii="Arial" w:hAnsi="Arial" w:cs="Arial"/>
        </w:rPr>
        <w:t xml:space="preserve"> section folio containing all written documentation (worth 25%) </w:t>
      </w:r>
    </w:p>
    <w:p w:rsidR="009C6306" w:rsidRPr="007F4D5A" w:rsidRDefault="009C6306" w:rsidP="0032355D">
      <w:pPr>
        <w:tabs>
          <w:tab w:val="left" w:pos="567"/>
          <w:tab w:val="left" w:pos="993"/>
        </w:tabs>
        <w:ind w:left="993" w:right="49" w:hanging="993"/>
        <w:jc w:val="both"/>
        <w:rPr>
          <w:rFonts w:ascii="Arial" w:eastAsia="Times" w:hAnsi="Arial" w:cs="Arial"/>
        </w:rPr>
      </w:pPr>
      <w:r w:rsidRPr="007F4D5A">
        <w:rPr>
          <w:rFonts w:ascii="Arial" w:hAnsi="Arial" w:cs="Arial"/>
        </w:rPr>
        <w:tab/>
        <w:t>-</w:t>
      </w:r>
      <w:r w:rsidRPr="007F4D5A">
        <w:rPr>
          <w:rFonts w:ascii="Arial" w:hAnsi="Arial" w:cs="Arial"/>
        </w:rPr>
        <w:tab/>
        <w:t xml:space="preserve">written </w:t>
      </w:r>
      <w:proofErr w:type="spellStart"/>
      <w:r w:rsidRPr="007F4D5A">
        <w:rPr>
          <w:rFonts w:ascii="Arial" w:hAnsi="Arial" w:cs="Arial"/>
        </w:rPr>
        <w:t>evaluatory</w:t>
      </w:r>
      <w:proofErr w:type="spellEnd"/>
      <w:r w:rsidRPr="007F4D5A">
        <w:rPr>
          <w:rFonts w:ascii="Arial" w:hAnsi="Arial" w:cs="Arial"/>
        </w:rPr>
        <w:t xml:space="preserve"> comments by the associate teacher as to the overall quality of the student’s section (worth 25%)</w:t>
      </w:r>
    </w:p>
    <w:p w:rsidR="009C6306" w:rsidRPr="007F4D5A" w:rsidRDefault="009C6306" w:rsidP="002A2EDD">
      <w:pPr>
        <w:tabs>
          <w:tab w:val="left" w:pos="567"/>
          <w:tab w:val="left" w:pos="993"/>
        </w:tabs>
        <w:ind w:left="567" w:right="49" w:hanging="567"/>
        <w:jc w:val="both"/>
        <w:rPr>
          <w:rFonts w:ascii="Arial" w:eastAsia="Times" w:hAnsi="Arial" w:cs="Arial"/>
        </w:rPr>
      </w:pPr>
      <w:r w:rsidRPr="007F4D5A">
        <w:rPr>
          <w:rFonts w:ascii="Arial" w:hAnsi="Arial" w:cs="Arial"/>
        </w:rPr>
        <w:tab/>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w:t>
      </w:r>
      <w:proofErr w:type="spellStart"/>
      <w:r w:rsidRPr="007F4D5A">
        <w:rPr>
          <w:rFonts w:ascii="Arial" w:hAnsi="Arial" w:cs="Arial"/>
        </w:rPr>
        <w:t>Pouako’s</w:t>
      </w:r>
      <w:proofErr w:type="spellEnd"/>
      <w:r w:rsidRPr="007F4D5A">
        <w:rPr>
          <w:rFonts w:ascii="Arial" w:hAnsi="Arial" w:cs="Arial"/>
        </w:rPr>
        <w:t xml:space="preserve"> assessment of the teaching practicum (worth 25%)</w:t>
      </w:r>
    </w:p>
    <w:p w:rsidR="009C6306" w:rsidRPr="007F4D5A" w:rsidRDefault="009C6306" w:rsidP="002A2EDD">
      <w:pPr>
        <w:tabs>
          <w:tab w:val="left" w:pos="567"/>
          <w:tab w:val="left" w:pos="993"/>
        </w:tabs>
        <w:ind w:left="567" w:right="49" w:hanging="567"/>
        <w:jc w:val="both"/>
        <w:rPr>
          <w:rFonts w:ascii="Arial" w:eastAsia="Times" w:hAnsi="Arial" w:cs="Arial"/>
        </w:rPr>
      </w:pPr>
      <w:r w:rsidRPr="007F4D5A">
        <w:rPr>
          <w:rFonts w:ascii="Arial" w:hAnsi="Arial" w:cs="Arial"/>
        </w:rPr>
        <w:tab/>
        <w:t>-</w:t>
      </w:r>
      <w:r w:rsidRPr="007F4D5A">
        <w:rPr>
          <w:rFonts w:ascii="Arial" w:hAnsi="Arial" w:cs="Arial"/>
        </w:rPr>
        <w:tab/>
      </w:r>
      <w:proofErr w:type="gramStart"/>
      <w:r w:rsidRPr="007F4D5A">
        <w:rPr>
          <w:rFonts w:ascii="Arial" w:hAnsi="Arial" w:cs="Arial"/>
        </w:rPr>
        <w:t>attendance</w:t>
      </w:r>
      <w:proofErr w:type="gramEnd"/>
      <w:r w:rsidRPr="007F4D5A">
        <w:rPr>
          <w:rFonts w:ascii="Arial" w:hAnsi="Arial" w:cs="Arial"/>
        </w:rPr>
        <w:t xml:space="preserve"> register (worth 25%)</w:t>
      </w: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rPr>
        <w:t xml:space="preserve">Telephone and email communication with the associate school and </w:t>
      </w:r>
      <w:proofErr w:type="spellStart"/>
      <w:r w:rsidRPr="007F4D5A">
        <w:rPr>
          <w:rFonts w:ascii="Arial" w:hAnsi="Arial" w:cs="Arial"/>
        </w:rPr>
        <w:t>Kaiako</w:t>
      </w:r>
      <w:proofErr w:type="spellEnd"/>
      <w:r w:rsidRPr="007F4D5A">
        <w:rPr>
          <w:rFonts w:ascii="Arial" w:hAnsi="Arial" w:cs="Arial"/>
        </w:rPr>
        <w:t xml:space="preserve"> </w:t>
      </w:r>
      <w:proofErr w:type="spellStart"/>
      <w:r w:rsidRPr="007F4D5A">
        <w:rPr>
          <w:rFonts w:ascii="Arial" w:hAnsi="Arial" w:cs="Arial"/>
        </w:rPr>
        <w:t>Hāpai</w:t>
      </w:r>
      <w:proofErr w:type="spellEnd"/>
      <w:r w:rsidRPr="007F4D5A">
        <w:rPr>
          <w:rFonts w:ascii="Arial" w:hAnsi="Arial" w:cs="Arial"/>
        </w:rPr>
        <w:t xml:space="preserve"> </w:t>
      </w:r>
      <w:proofErr w:type="gramStart"/>
      <w:r w:rsidRPr="007F4D5A">
        <w:rPr>
          <w:rFonts w:ascii="Arial" w:hAnsi="Arial" w:cs="Arial"/>
        </w:rPr>
        <w:t>can be maintained</w:t>
      </w:r>
      <w:proofErr w:type="gramEnd"/>
      <w:r w:rsidRPr="007F4D5A">
        <w:rPr>
          <w:rFonts w:ascii="Arial" w:hAnsi="Arial" w:cs="Arial"/>
        </w:rPr>
        <w:t xml:space="preserve"> at three levels:</w:t>
      </w:r>
    </w:p>
    <w:p w:rsidR="009C6306" w:rsidRPr="007F4D5A" w:rsidRDefault="009C6306" w:rsidP="002A2EDD">
      <w:pPr>
        <w:tabs>
          <w:tab w:val="left" w:pos="567"/>
          <w:tab w:val="left" w:pos="993"/>
        </w:tabs>
        <w:ind w:left="567" w:right="49" w:hanging="567"/>
        <w:jc w:val="both"/>
        <w:rPr>
          <w:rFonts w:ascii="Arial" w:eastAsia="Times" w:hAnsi="Arial" w:cs="Arial"/>
        </w:rPr>
      </w:pPr>
      <w:r w:rsidRPr="007F4D5A">
        <w:rPr>
          <w:rFonts w:ascii="Arial" w:hAnsi="Arial" w:cs="Arial"/>
        </w:rPr>
        <w:tab/>
        <w:t>-</w:t>
      </w:r>
      <w:r w:rsidRPr="007F4D5A">
        <w:rPr>
          <w:rFonts w:ascii="Arial" w:hAnsi="Arial" w:cs="Arial"/>
        </w:rPr>
        <w:tab/>
      </w:r>
      <w:proofErr w:type="gramStart"/>
      <w:r w:rsidRPr="007F4D5A">
        <w:rPr>
          <w:rFonts w:ascii="Arial" w:hAnsi="Arial" w:cs="Arial"/>
        </w:rPr>
        <w:t>before</w:t>
      </w:r>
      <w:proofErr w:type="gramEnd"/>
      <w:r w:rsidRPr="007F4D5A">
        <w:rPr>
          <w:rFonts w:ascii="Arial" w:hAnsi="Arial" w:cs="Arial"/>
        </w:rPr>
        <w:t xml:space="preserve"> the posting</w:t>
      </w:r>
    </w:p>
    <w:p w:rsidR="009C6306" w:rsidRPr="007F4D5A" w:rsidRDefault="009C6306" w:rsidP="002A2EDD">
      <w:pPr>
        <w:tabs>
          <w:tab w:val="left" w:pos="567"/>
          <w:tab w:val="left" w:pos="993"/>
        </w:tabs>
        <w:ind w:left="567" w:right="49" w:hanging="567"/>
        <w:jc w:val="both"/>
        <w:rPr>
          <w:rFonts w:ascii="Arial" w:eastAsia="Times" w:hAnsi="Arial" w:cs="Arial"/>
        </w:rPr>
      </w:pPr>
      <w:r w:rsidRPr="007F4D5A">
        <w:rPr>
          <w:rFonts w:ascii="Arial" w:hAnsi="Arial" w:cs="Arial"/>
        </w:rPr>
        <w:tab/>
        <w:t>-</w:t>
      </w:r>
      <w:r w:rsidRPr="007F4D5A">
        <w:rPr>
          <w:rFonts w:ascii="Arial" w:hAnsi="Arial" w:cs="Arial"/>
        </w:rPr>
        <w:tab/>
      </w:r>
      <w:proofErr w:type="gramStart"/>
      <w:r w:rsidRPr="007F4D5A">
        <w:rPr>
          <w:rFonts w:ascii="Arial" w:hAnsi="Arial" w:cs="Arial"/>
        </w:rPr>
        <w:t>during</w:t>
      </w:r>
      <w:proofErr w:type="gramEnd"/>
      <w:r w:rsidRPr="007F4D5A">
        <w:rPr>
          <w:rFonts w:ascii="Arial" w:hAnsi="Arial" w:cs="Arial"/>
        </w:rPr>
        <w:t xml:space="preserve"> the posting</w:t>
      </w:r>
    </w:p>
    <w:p w:rsidR="009C6306" w:rsidRPr="007F4D5A" w:rsidRDefault="009C6306" w:rsidP="002A2EDD">
      <w:pPr>
        <w:tabs>
          <w:tab w:val="left" w:pos="567"/>
          <w:tab w:val="left" w:pos="993"/>
        </w:tabs>
        <w:ind w:left="567" w:right="49" w:hanging="567"/>
        <w:jc w:val="both"/>
        <w:rPr>
          <w:rFonts w:ascii="Arial" w:eastAsia="Times" w:hAnsi="Arial" w:cs="Arial"/>
        </w:rPr>
      </w:pPr>
      <w:r w:rsidRPr="007F4D5A">
        <w:rPr>
          <w:rFonts w:ascii="Arial" w:hAnsi="Arial" w:cs="Arial"/>
        </w:rPr>
        <w:tab/>
        <w:t>-</w:t>
      </w:r>
      <w:r w:rsidRPr="007F4D5A">
        <w:rPr>
          <w:rFonts w:ascii="Arial" w:hAnsi="Arial" w:cs="Arial"/>
        </w:rPr>
        <w:tab/>
      </w:r>
      <w:proofErr w:type="gramStart"/>
      <w:r w:rsidRPr="007F4D5A">
        <w:rPr>
          <w:rFonts w:ascii="Arial" w:hAnsi="Arial" w:cs="Arial"/>
        </w:rPr>
        <w:t>at</w:t>
      </w:r>
      <w:proofErr w:type="gramEnd"/>
      <w:r w:rsidRPr="007F4D5A">
        <w:rPr>
          <w:rFonts w:ascii="Arial" w:hAnsi="Arial" w:cs="Arial"/>
        </w:rPr>
        <w:t xml:space="preserve"> the end of the posting</w:t>
      </w:r>
    </w:p>
    <w:p w:rsidR="00AF3A7B" w:rsidRDefault="00AF3A7B" w:rsidP="002A2EDD">
      <w:pPr>
        <w:tabs>
          <w:tab w:val="left" w:pos="567"/>
        </w:tabs>
        <w:ind w:left="567" w:right="49" w:hanging="567"/>
        <w:jc w:val="both"/>
        <w:rPr>
          <w:rFonts w:ascii="Arial" w:hAnsi="Arial" w:cs="Arial"/>
          <w:bdr w:val="single" w:sz="2" w:space="0" w:color="auto" w:frame="1"/>
        </w:rPr>
      </w:pPr>
    </w:p>
    <w:p w:rsidR="00CE40EC" w:rsidRDefault="00CE40EC" w:rsidP="002A2EDD">
      <w:pPr>
        <w:tabs>
          <w:tab w:val="left" w:pos="567"/>
        </w:tabs>
        <w:ind w:left="567" w:right="49" w:hanging="567"/>
        <w:jc w:val="both"/>
        <w:rPr>
          <w:rFonts w:ascii="Arial" w:hAnsi="Arial" w:cs="Arial"/>
          <w:bdr w:val="single" w:sz="2" w:space="0" w:color="auto" w:frame="1"/>
        </w:rPr>
      </w:pP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bdr w:val="single" w:sz="2" w:space="0" w:color="auto" w:frame="1"/>
        </w:rPr>
        <w:t>Contact Visits by Pouako:</w:t>
      </w: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rPr>
        <w:t>These take place once a week from the first week of posting and for every week thereafter.</w:t>
      </w: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rPr>
        <w:t xml:space="preserve">Pouako </w:t>
      </w:r>
      <w:proofErr w:type="spellStart"/>
      <w:r w:rsidRPr="007F4D5A">
        <w:rPr>
          <w:rFonts w:ascii="Arial" w:hAnsi="Arial" w:cs="Arial"/>
        </w:rPr>
        <w:t>aromatawai</w:t>
      </w:r>
      <w:proofErr w:type="spellEnd"/>
      <w:r w:rsidRPr="007F4D5A">
        <w:rPr>
          <w:rFonts w:ascii="Arial" w:hAnsi="Arial" w:cs="Arial"/>
        </w:rPr>
        <w:t xml:space="preserve"> are assigned to visit students in schools in various areas of Auckland</w:t>
      </w: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rPr>
        <w:t>These are contact and support visits to see how the students have settled in, to assist the relationship of the associate with the students and to attend to other matters of “settling in” that may arise.</w:t>
      </w:r>
    </w:p>
    <w:p w:rsidR="009C6306" w:rsidRPr="007F4D5A" w:rsidRDefault="009C6306" w:rsidP="002A2EDD">
      <w:pPr>
        <w:tabs>
          <w:tab w:val="left" w:pos="567"/>
        </w:tabs>
        <w:ind w:left="567" w:right="49" w:hanging="567"/>
        <w:jc w:val="both"/>
        <w:rPr>
          <w:rFonts w:ascii="Arial" w:eastAsia="Times" w:hAnsi="Arial" w:cs="Arial"/>
          <w:bCs/>
        </w:rPr>
      </w:pPr>
      <w:r w:rsidRPr="007F4D5A">
        <w:rPr>
          <w:rFonts w:ascii="Arial" w:hAnsi="Arial" w:cs="Arial"/>
          <w:b/>
        </w:rPr>
        <w:tab/>
      </w:r>
      <w:r w:rsidRPr="007F4D5A">
        <w:rPr>
          <w:rFonts w:ascii="Arial" w:hAnsi="Arial" w:cs="Arial"/>
          <w:bCs/>
        </w:rPr>
        <w:t xml:space="preserve">The Pouako </w:t>
      </w:r>
      <w:proofErr w:type="spellStart"/>
      <w:r w:rsidRPr="007F4D5A">
        <w:rPr>
          <w:rFonts w:ascii="Arial" w:hAnsi="Arial" w:cs="Arial"/>
          <w:bCs/>
        </w:rPr>
        <w:t>aromatawai</w:t>
      </w:r>
      <w:proofErr w:type="spellEnd"/>
      <w:r w:rsidRPr="007F4D5A">
        <w:rPr>
          <w:rFonts w:ascii="Arial" w:hAnsi="Arial" w:cs="Arial"/>
          <w:bCs/>
        </w:rPr>
        <w:t xml:space="preserve"> may also assist the student in observation and curriculum planning </w:t>
      </w:r>
      <w:proofErr w:type="gramStart"/>
      <w:r w:rsidRPr="007F4D5A">
        <w:rPr>
          <w:rFonts w:ascii="Arial" w:hAnsi="Arial" w:cs="Arial"/>
          <w:bCs/>
        </w:rPr>
        <w:t>if and when</w:t>
      </w:r>
      <w:proofErr w:type="gramEnd"/>
      <w:r w:rsidRPr="007F4D5A">
        <w:rPr>
          <w:rFonts w:ascii="Arial" w:hAnsi="Arial" w:cs="Arial"/>
          <w:bCs/>
        </w:rPr>
        <w:t xml:space="preserve"> the need arises.</w:t>
      </w:r>
    </w:p>
    <w:p w:rsidR="009C6306" w:rsidRPr="007F4D5A" w:rsidRDefault="009C6306" w:rsidP="002A2EDD">
      <w:pPr>
        <w:tabs>
          <w:tab w:val="left" w:pos="567"/>
        </w:tabs>
        <w:ind w:left="567" w:right="49" w:hanging="567"/>
        <w:jc w:val="both"/>
        <w:rPr>
          <w:rFonts w:ascii="Arial" w:eastAsia="Times" w:hAnsi="Arial" w:cs="Arial"/>
        </w:rPr>
      </w:pPr>
      <w:r w:rsidRPr="007F4D5A">
        <w:rPr>
          <w:rFonts w:ascii="Arial" w:hAnsi="Arial" w:cs="Arial"/>
          <w:b/>
        </w:rPr>
        <w:sym w:font="Symbol" w:char="00B7"/>
      </w:r>
      <w:r w:rsidRPr="007F4D5A">
        <w:rPr>
          <w:rFonts w:ascii="Arial" w:hAnsi="Arial" w:cs="Arial"/>
          <w:b/>
        </w:rPr>
        <w:tab/>
      </w:r>
      <w:r w:rsidRPr="007F4D5A">
        <w:rPr>
          <w:rFonts w:ascii="Arial" w:hAnsi="Arial" w:cs="Arial"/>
          <w:bCs/>
        </w:rPr>
        <w:t>T</w:t>
      </w:r>
      <w:r w:rsidRPr="007F4D5A">
        <w:rPr>
          <w:rFonts w:ascii="Arial" w:hAnsi="Arial" w:cs="Arial"/>
        </w:rPr>
        <w:t xml:space="preserve">he associate teacher and the student </w:t>
      </w:r>
      <w:proofErr w:type="gramStart"/>
      <w:r w:rsidRPr="007F4D5A">
        <w:rPr>
          <w:rFonts w:ascii="Arial" w:hAnsi="Arial" w:cs="Arial"/>
          <w:bdr w:val="single" w:sz="4" w:space="0" w:color="auto"/>
        </w:rPr>
        <w:t>are advised</w:t>
      </w:r>
      <w:proofErr w:type="gramEnd"/>
      <w:r w:rsidRPr="007F4D5A">
        <w:rPr>
          <w:rFonts w:ascii="Arial" w:hAnsi="Arial" w:cs="Arial"/>
          <w:bdr w:val="single" w:sz="4" w:space="0" w:color="auto"/>
        </w:rPr>
        <w:t xml:space="preserve"> by telephone and email before the </w:t>
      </w:r>
      <w:proofErr w:type="spellStart"/>
      <w:r w:rsidRPr="007F4D5A">
        <w:rPr>
          <w:rFonts w:ascii="Arial" w:hAnsi="Arial" w:cs="Arial"/>
          <w:bdr w:val="single" w:sz="4" w:space="0" w:color="auto"/>
        </w:rPr>
        <w:t>Pouako’s</w:t>
      </w:r>
      <w:proofErr w:type="spellEnd"/>
      <w:r w:rsidRPr="007F4D5A">
        <w:rPr>
          <w:rFonts w:ascii="Arial" w:hAnsi="Arial" w:cs="Arial"/>
          <w:bdr w:val="single" w:sz="4" w:space="0" w:color="auto"/>
        </w:rPr>
        <w:t xml:space="preserve"> visit for both Observation and Assessment purposes.</w:t>
      </w:r>
    </w:p>
    <w:p w:rsidR="009C6306" w:rsidRPr="00AF3A7B" w:rsidRDefault="009C6306" w:rsidP="002A2EDD">
      <w:pPr>
        <w:tabs>
          <w:tab w:val="left" w:pos="567"/>
        </w:tabs>
        <w:ind w:left="567" w:right="51" w:hanging="567"/>
        <w:jc w:val="both"/>
        <w:rPr>
          <w:rFonts w:ascii="Arial" w:eastAsia="Times" w:hAnsi="Arial" w:cs="Arial"/>
          <w:sz w:val="24"/>
          <w:szCs w:val="24"/>
        </w:rPr>
      </w:pPr>
      <w:r w:rsidRPr="00AF3A7B">
        <w:rPr>
          <w:rFonts w:ascii="Arial" w:hAnsi="Arial" w:cs="Arial"/>
          <w:sz w:val="24"/>
          <w:szCs w:val="24"/>
          <w:bdr w:val="single" w:sz="2" w:space="0" w:color="auto" w:frame="1"/>
        </w:rPr>
        <w:t>Assessment Visits:</w:t>
      </w:r>
    </w:p>
    <w:p w:rsidR="009C6306" w:rsidRPr="007F4D5A" w:rsidRDefault="009C6306" w:rsidP="002A2EDD">
      <w:pPr>
        <w:ind w:right="51"/>
        <w:jc w:val="both"/>
        <w:rPr>
          <w:rFonts w:ascii="Arial" w:eastAsia="Times" w:hAnsi="Arial" w:cs="Arial"/>
          <w:b/>
          <w:bCs/>
          <w:i/>
          <w:iCs/>
        </w:rPr>
      </w:pPr>
      <w:r w:rsidRPr="007F4D5A">
        <w:rPr>
          <w:rFonts w:ascii="Arial" w:hAnsi="Arial" w:cs="Arial"/>
        </w:rPr>
        <w:t xml:space="preserve">These take place in the last week of the teaching practicum and </w:t>
      </w:r>
      <w:r w:rsidRPr="007F4D5A">
        <w:rPr>
          <w:rFonts w:ascii="Arial" w:hAnsi="Arial" w:cs="Arial"/>
          <w:b/>
          <w:bCs/>
        </w:rPr>
        <w:t xml:space="preserve">the day and time </w:t>
      </w:r>
      <w:proofErr w:type="gramStart"/>
      <w:r w:rsidRPr="007F4D5A">
        <w:rPr>
          <w:rFonts w:ascii="Arial" w:hAnsi="Arial" w:cs="Arial"/>
          <w:b/>
          <w:bCs/>
        </w:rPr>
        <w:t>are advised</w:t>
      </w:r>
      <w:proofErr w:type="gramEnd"/>
      <w:r w:rsidRPr="007F4D5A">
        <w:rPr>
          <w:rFonts w:ascii="Arial" w:hAnsi="Arial" w:cs="Arial"/>
          <w:b/>
          <w:bCs/>
        </w:rPr>
        <w:t xml:space="preserve"> by telephone and email prior to the visit</w:t>
      </w:r>
      <w:r w:rsidRPr="007F4D5A">
        <w:rPr>
          <w:rFonts w:ascii="Arial" w:hAnsi="Arial" w:cs="Arial"/>
        </w:rPr>
        <w:t xml:space="preserve"> by the Te Wānanga Pouako.</w:t>
      </w:r>
    </w:p>
    <w:p w:rsidR="009C6306" w:rsidRPr="007F4D5A" w:rsidRDefault="009C6306" w:rsidP="002A2EDD">
      <w:pPr>
        <w:tabs>
          <w:tab w:val="left" w:pos="567"/>
        </w:tabs>
        <w:ind w:left="567" w:right="51" w:hanging="567"/>
        <w:jc w:val="both"/>
        <w:rPr>
          <w:rFonts w:ascii="Arial" w:eastAsia="Times" w:hAnsi="Arial" w:cs="Arial"/>
        </w:rPr>
      </w:pPr>
      <w:r w:rsidRPr="007F4D5A">
        <w:rPr>
          <w:rFonts w:ascii="Arial" w:hAnsi="Arial" w:cs="Arial"/>
          <w:b/>
        </w:rPr>
        <w:sym w:font="Symbol" w:char="00B7"/>
      </w:r>
      <w:r w:rsidRPr="007F4D5A">
        <w:rPr>
          <w:rFonts w:ascii="Arial" w:hAnsi="Arial" w:cs="Arial"/>
        </w:rPr>
        <w:tab/>
        <w:t>The associate teacher must be present</w:t>
      </w:r>
    </w:p>
    <w:p w:rsidR="009C6306" w:rsidRPr="007F4D5A" w:rsidRDefault="009C6306" w:rsidP="002A2EDD">
      <w:pPr>
        <w:tabs>
          <w:tab w:val="left" w:pos="567"/>
        </w:tabs>
        <w:ind w:left="567" w:right="51" w:hanging="567"/>
        <w:jc w:val="both"/>
        <w:rPr>
          <w:rFonts w:ascii="Arial" w:eastAsia="Times" w:hAnsi="Arial" w:cs="Arial"/>
        </w:rPr>
      </w:pPr>
      <w:r w:rsidRPr="007F4D5A">
        <w:rPr>
          <w:rFonts w:ascii="Arial" w:hAnsi="Arial" w:cs="Arial"/>
          <w:b/>
        </w:rPr>
        <w:sym w:font="Symbol" w:char="00B7"/>
      </w:r>
      <w:r w:rsidRPr="007F4D5A">
        <w:rPr>
          <w:rFonts w:ascii="Arial" w:hAnsi="Arial" w:cs="Arial"/>
        </w:rPr>
        <w:tab/>
        <w:t xml:space="preserve">The student’s folio must contain the prepared plan(s) for the day and or </w:t>
      </w:r>
      <w:proofErr w:type="gramStart"/>
      <w:r w:rsidRPr="007F4D5A">
        <w:rPr>
          <w:rFonts w:ascii="Arial" w:hAnsi="Arial" w:cs="Arial"/>
        </w:rPr>
        <w:t>week,</w:t>
      </w:r>
      <w:proofErr w:type="gramEnd"/>
      <w:r w:rsidRPr="007F4D5A">
        <w:rPr>
          <w:rFonts w:ascii="Arial" w:hAnsi="Arial" w:cs="Arial"/>
        </w:rPr>
        <w:t xml:space="preserve"> otherwise the student will not be permitted to teach.</w:t>
      </w:r>
    </w:p>
    <w:p w:rsidR="009C6306" w:rsidRPr="007F4D5A" w:rsidRDefault="009C6306" w:rsidP="002A2EDD">
      <w:pPr>
        <w:tabs>
          <w:tab w:val="left" w:pos="567"/>
        </w:tabs>
        <w:ind w:left="567" w:right="51" w:hanging="567"/>
        <w:jc w:val="both"/>
        <w:rPr>
          <w:rFonts w:ascii="Arial" w:eastAsia="Times" w:hAnsi="Arial" w:cs="Arial"/>
        </w:rPr>
      </w:pPr>
      <w:r w:rsidRPr="007F4D5A">
        <w:rPr>
          <w:rFonts w:ascii="Arial" w:hAnsi="Arial" w:cs="Arial"/>
          <w:b/>
        </w:rPr>
        <w:sym w:font="Symbol" w:char="00B7"/>
      </w:r>
      <w:r w:rsidRPr="007F4D5A">
        <w:rPr>
          <w:rFonts w:ascii="Arial" w:hAnsi="Arial" w:cs="Arial"/>
        </w:rPr>
        <w:tab/>
        <w:t xml:space="preserve">The Pouako must assess in an unobtrusive manner </w:t>
      </w:r>
    </w:p>
    <w:p w:rsidR="009C6306" w:rsidRPr="007F4D5A" w:rsidRDefault="009C6306" w:rsidP="002A2EDD">
      <w:pPr>
        <w:tabs>
          <w:tab w:val="left" w:pos="567"/>
        </w:tabs>
        <w:ind w:left="567" w:right="51" w:hanging="567"/>
        <w:jc w:val="both"/>
        <w:rPr>
          <w:rFonts w:ascii="Arial" w:hAnsi="Arial" w:cs="Arial"/>
        </w:rPr>
      </w:pPr>
      <w:r w:rsidRPr="007F4D5A">
        <w:rPr>
          <w:rFonts w:ascii="Arial" w:hAnsi="Arial" w:cs="Arial"/>
          <w:b/>
        </w:rPr>
        <w:sym w:font="Symbol" w:char="00B7"/>
      </w:r>
      <w:r w:rsidRPr="007F4D5A">
        <w:rPr>
          <w:rFonts w:ascii="Arial" w:hAnsi="Arial" w:cs="Arial"/>
        </w:rPr>
        <w:tab/>
        <w:t xml:space="preserve">There must be time after the assessed lesson(s) for three-way discussion, in which evaluation and reflection can take place between the student, the associate teacher and the assessing </w:t>
      </w:r>
      <w:proofErr w:type="spellStart"/>
      <w:r w:rsidRPr="007F4D5A">
        <w:rPr>
          <w:rFonts w:ascii="Arial" w:hAnsi="Arial" w:cs="Arial"/>
        </w:rPr>
        <w:t>pouako</w:t>
      </w:r>
      <w:proofErr w:type="spellEnd"/>
      <w:r w:rsidRPr="007F4D5A">
        <w:rPr>
          <w:rFonts w:ascii="Arial" w:hAnsi="Arial" w:cs="Arial"/>
        </w:rPr>
        <w:t>.</w:t>
      </w:r>
    </w:p>
    <w:p w:rsidR="009C6306" w:rsidRPr="00AF3A7B" w:rsidRDefault="009C6306" w:rsidP="002A2EDD">
      <w:pPr>
        <w:tabs>
          <w:tab w:val="left" w:pos="567"/>
        </w:tabs>
        <w:ind w:left="567" w:hanging="567"/>
        <w:jc w:val="both"/>
        <w:rPr>
          <w:rFonts w:ascii="Arial" w:eastAsia="Times" w:hAnsi="Arial" w:cs="Arial"/>
          <w:sz w:val="24"/>
          <w:szCs w:val="24"/>
        </w:rPr>
      </w:pPr>
      <w:r w:rsidRPr="00AF3A7B">
        <w:rPr>
          <w:rFonts w:ascii="Arial" w:hAnsi="Arial" w:cs="Arial"/>
          <w:sz w:val="24"/>
          <w:szCs w:val="24"/>
          <w:bdr w:val="single" w:sz="2" w:space="0" w:color="auto" w:frame="1"/>
        </w:rPr>
        <w:t>Assessment Criteria:</w:t>
      </w:r>
    </w:p>
    <w:p w:rsidR="009C6306" w:rsidRPr="007F4D5A" w:rsidRDefault="009C6306" w:rsidP="002A2EDD">
      <w:pPr>
        <w:ind w:right="51"/>
        <w:jc w:val="both"/>
        <w:rPr>
          <w:rFonts w:ascii="Arial" w:eastAsia="Times" w:hAnsi="Arial" w:cs="Arial"/>
        </w:rPr>
      </w:pPr>
      <w:r w:rsidRPr="007F4D5A">
        <w:rPr>
          <w:rFonts w:ascii="Arial" w:hAnsi="Arial" w:cs="Arial"/>
          <w:b/>
          <w:bCs/>
        </w:rPr>
        <w:t>These are set out in the assessment booklet</w:t>
      </w:r>
      <w:r w:rsidRPr="007F4D5A">
        <w:rPr>
          <w:rFonts w:ascii="Arial" w:hAnsi="Arial" w:cs="Arial"/>
        </w:rPr>
        <w:t xml:space="preserve"> that accompanies each student on section.  </w:t>
      </w:r>
    </w:p>
    <w:p w:rsidR="009C6306" w:rsidRPr="007F4D5A" w:rsidRDefault="009C6306" w:rsidP="002A2EDD">
      <w:pPr>
        <w:ind w:right="51"/>
        <w:jc w:val="both"/>
        <w:rPr>
          <w:rFonts w:ascii="Arial" w:eastAsia="Times" w:hAnsi="Arial" w:cs="Arial"/>
          <w:b/>
          <w:bCs/>
        </w:rPr>
      </w:pPr>
      <w:r w:rsidRPr="007F4D5A">
        <w:rPr>
          <w:rFonts w:ascii="Arial" w:hAnsi="Arial" w:cs="Arial"/>
          <w:b/>
          <w:bCs/>
        </w:rPr>
        <w:t xml:space="preserve">The assessing Pouako writes on separate sheets, </w:t>
      </w:r>
      <w:proofErr w:type="spellStart"/>
      <w:r w:rsidRPr="007F4D5A">
        <w:rPr>
          <w:rFonts w:ascii="Arial" w:hAnsi="Arial" w:cs="Arial"/>
          <w:b/>
          <w:bCs/>
        </w:rPr>
        <w:t>evaluatory</w:t>
      </w:r>
      <w:proofErr w:type="spellEnd"/>
      <w:r w:rsidRPr="007F4D5A">
        <w:rPr>
          <w:rFonts w:ascii="Arial" w:hAnsi="Arial" w:cs="Arial"/>
          <w:b/>
          <w:bCs/>
        </w:rPr>
        <w:t xml:space="preserve"> comments and awards marks against each category.</w:t>
      </w:r>
    </w:p>
    <w:p w:rsidR="009C6306" w:rsidRPr="00AF3A7B" w:rsidRDefault="009C6306" w:rsidP="002A2EDD">
      <w:pPr>
        <w:tabs>
          <w:tab w:val="left" w:pos="709"/>
        </w:tabs>
        <w:ind w:left="709" w:hanging="709"/>
        <w:rPr>
          <w:rFonts w:ascii="Arial" w:eastAsia="Times" w:hAnsi="Arial" w:cs="Arial"/>
          <w:sz w:val="24"/>
          <w:szCs w:val="24"/>
        </w:rPr>
      </w:pPr>
      <w:r w:rsidRPr="00AF3A7B">
        <w:rPr>
          <w:rFonts w:ascii="Arial" w:hAnsi="Arial" w:cs="Arial"/>
          <w:sz w:val="24"/>
          <w:szCs w:val="24"/>
          <w:bdr w:val="single" w:sz="2" w:space="0" w:color="auto" w:frame="1"/>
        </w:rPr>
        <w:t>Pouako Observation:</w:t>
      </w:r>
    </w:p>
    <w:p w:rsidR="009C6306" w:rsidRPr="007F4D5A" w:rsidRDefault="009C6306" w:rsidP="002A2EDD">
      <w:pPr>
        <w:jc w:val="both"/>
        <w:rPr>
          <w:rFonts w:ascii="Arial" w:hAnsi="Arial" w:cs="Arial"/>
          <w:b/>
        </w:rPr>
      </w:pPr>
      <w:r w:rsidRPr="007F4D5A">
        <w:rPr>
          <w:rFonts w:ascii="Arial" w:hAnsi="Arial" w:cs="Arial"/>
          <w:b/>
        </w:rPr>
        <w:t xml:space="preserve">Students </w:t>
      </w:r>
      <w:proofErr w:type="gramStart"/>
      <w:r w:rsidRPr="007F4D5A">
        <w:rPr>
          <w:rFonts w:ascii="Arial" w:hAnsi="Arial" w:cs="Arial"/>
          <w:b/>
        </w:rPr>
        <w:t>are assessed</w:t>
      </w:r>
      <w:proofErr w:type="gramEnd"/>
      <w:r w:rsidRPr="007F4D5A">
        <w:rPr>
          <w:rFonts w:ascii="Arial" w:hAnsi="Arial" w:cs="Arial"/>
          <w:b/>
        </w:rPr>
        <w:t xml:space="preserve"> for: </w:t>
      </w:r>
    </w:p>
    <w:p w:rsidR="009C6306" w:rsidRPr="007F4D5A" w:rsidRDefault="009C6306" w:rsidP="00AA0CA7">
      <w:pPr>
        <w:numPr>
          <w:ilvl w:val="0"/>
          <w:numId w:val="16"/>
        </w:numPr>
        <w:spacing w:line="240" w:lineRule="auto"/>
        <w:ind w:left="425" w:right="-1" w:hanging="425"/>
        <w:jc w:val="both"/>
        <w:rPr>
          <w:rFonts w:ascii="Arial" w:eastAsia="Times" w:hAnsi="Arial" w:cs="Arial"/>
          <w:b/>
          <w:i/>
        </w:rPr>
      </w:pPr>
      <w:r w:rsidRPr="007F4D5A">
        <w:rPr>
          <w:rFonts w:ascii="Arial" w:hAnsi="Arial" w:cs="Arial"/>
        </w:rPr>
        <w:t>The quality of their reo Māori in all teaching situations.</w:t>
      </w:r>
    </w:p>
    <w:p w:rsidR="009C6306" w:rsidRPr="007F4D5A" w:rsidRDefault="009C6306" w:rsidP="00AA0CA7">
      <w:pPr>
        <w:numPr>
          <w:ilvl w:val="0"/>
          <w:numId w:val="16"/>
        </w:numPr>
        <w:spacing w:line="240" w:lineRule="auto"/>
        <w:ind w:left="425" w:right="-1" w:hanging="425"/>
        <w:jc w:val="both"/>
        <w:rPr>
          <w:rFonts w:ascii="Arial" w:eastAsia="Times" w:hAnsi="Arial" w:cs="Arial"/>
          <w:b/>
          <w:i/>
        </w:rPr>
      </w:pPr>
      <w:r w:rsidRPr="007F4D5A">
        <w:rPr>
          <w:rFonts w:ascii="Arial" w:hAnsi="Arial" w:cs="Arial"/>
        </w:rPr>
        <w:t xml:space="preserve">Their work ethic in relation to their responsibilities for the </w:t>
      </w:r>
      <w:proofErr w:type="spellStart"/>
      <w:r w:rsidRPr="007F4D5A">
        <w:rPr>
          <w:rFonts w:ascii="Arial" w:hAnsi="Arial" w:cs="Arial"/>
        </w:rPr>
        <w:t>marautanga</w:t>
      </w:r>
      <w:proofErr w:type="spellEnd"/>
      <w:r w:rsidRPr="007F4D5A">
        <w:rPr>
          <w:rFonts w:ascii="Arial" w:hAnsi="Arial" w:cs="Arial"/>
        </w:rPr>
        <w:t xml:space="preserve"> assigned to them.</w:t>
      </w:r>
    </w:p>
    <w:p w:rsidR="009C6306" w:rsidRPr="007F4D5A" w:rsidRDefault="009C6306" w:rsidP="00AA0CA7">
      <w:pPr>
        <w:numPr>
          <w:ilvl w:val="0"/>
          <w:numId w:val="16"/>
        </w:numPr>
        <w:spacing w:line="240" w:lineRule="auto"/>
        <w:ind w:left="425" w:right="-1" w:hanging="425"/>
        <w:jc w:val="both"/>
        <w:rPr>
          <w:rFonts w:ascii="Arial" w:eastAsia="Times" w:hAnsi="Arial" w:cs="Arial"/>
          <w:b/>
          <w:i/>
        </w:rPr>
      </w:pPr>
      <w:r w:rsidRPr="007F4D5A">
        <w:rPr>
          <w:rFonts w:ascii="Arial" w:hAnsi="Arial" w:cs="Arial"/>
        </w:rPr>
        <w:t xml:space="preserve">The quality of their overall planning to deliver their </w:t>
      </w:r>
      <w:proofErr w:type="spellStart"/>
      <w:r w:rsidRPr="007F4D5A">
        <w:rPr>
          <w:rFonts w:ascii="Arial" w:hAnsi="Arial" w:cs="Arial"/>
        </w:rPr>
        <w:t>marautanga</w:t>
      </w:r>
      <w:proofErr w:type="spellEnd"/>
      <w:r w:rsidRPr="007F4D5A">
        <w:rPr>
          <w:rFonts w:ascii="Arial" w:hAnsi="Arial" w:cs="Arial"/>
        </w:rPr>
        <w:t>.</w:t>
      </w:r>
    </w:p>
    <w:p w:rsidR="009C6306" w:rsidRPr="007F4D5A" w:rsidRDefault="009C6306" w:rsidP="00AA0CA7">
      <w:pPr>
        <w:numPr>
          <w:ilvl w:val="0"/>
          <w:numId w:val="16"/>
        </w:numPr>
        <w:spacing w:line="240" w:lineRule="auto"/>
        <w:ind w:left="425" w:right="-1" w:hanging="425"/>
        <w:jc w:val="both"/>
        <w:rPr>
          <w:rFonts w:ascii="Arial" w:eastAsia="Times" w:hAnsi="Arial" w:cs="Arial"/>
          <w:b/>
          <w:i/>
        </w:rPr>
      </w:pPr>
      <w:r w:rsidRPr="007F4D5A">
        <w:rPr>
          <w:rFonts w:ascii="Arial" w:hAnsi="Arial" w:cs="Arial"/>
        </w:rPr>
        <w:t>The quality of their presentation and teaching to their pupils.</w:t>
      </w:r>
    </w:p>
    <w:p w:rsidR="009C6306" w:rsidRPr="007F4D5A" w:rsidRDefault="009C6306" w:rsidP="00AA0CA7">
      <w:pPr>
        <w:numPr>
          <w:ilvl w:val="0"/>
          <w:numId w:val="16"/>
        </w:numPr>
        <w:spacing w:line="240" w:lineRule="auto"/>
        <w:ind w:left="425" w:right="49" w:hanging="425"/>
        <w:jc w:val="both"/>
        <w:rPr>
          <w:rFonts w:ascii="Arial" w:eastAsia="Times" w:hAnsi="Arial" w:cs="Arial"/>
          <w:bCs/>
          <w:iCs/>
        </w:rPr>
      </w:pPr>
      <w:r w:rsidRPr="007F4D5A">
        <w:rPr>
          <w:rFonts w:ascii="Arial" w:hAnsi="Arial" w:cs="Arial"/>
        </w:rPr>
        <w:t>The quality of their delivery procedures</w:t>
      </w:r>
    </w:p>
    <w:p w:rsidR="009C6306" w:rsidRPr="007F4D5A" w:rsidRDefault="009C6306" w:rsidP="00AA0CA7">
      <w:pPr>
        <w:numPr>
          <w:ilvl w:val="0"/>
          <w:numId w:val="16"/>
        </w:numPr>
        <w:spacing w:line="240" w:lineRule="auto"/>
        <w:ind w:left="425" w:right="49" w:hanging="425"/>
        <w:jc w:val="both"/>
        <w:rPr>
          <w:rFonts w:ascii="Arial" w:eastAsia="Times" w:hAnsi="Arial" w:cs="Arial"/>
          <w:bCs/>
          <w:iCs/>
        </w:rPr>
      </w:pPr>
      <w:r w:rsidRPr="007F4D5A">
        <w:rPr>
          <w:rFonts w:ascii="Arial" w:hAnsi="Arial" w:cs="Arial"/>
        </w:rPr>
        <w:t>The accuracy and clarity of their knowledge.</w:t>
      </w:r>
    </w:p>
    <w:p w:rsidR="009C6306" w:rsidRPr="007F4D5A" w:rsidRDefault="009C6306" w:rsidP="00AA0CA7">
      <w:pPr>
        <w:numPr>
          <w:ilvl w:val="0"/>
          <w:numId w:val="16"/>
        </w:numPr>
        <w:spacing w:line="240" w:lineRule="auto"/>
        <w:ind w:left="425" w:right="49" w:hanging="425"/>
        <w:jc w:val="both"/>
        <w:rPr>
          <w:rFonts w:ascii="Arial" w:eastAsia="Times" w:hAnsi="Arial" w:cs="Arial"/>
          <w:bCs/>
          <w:iCs/>
        </w:rPr>
      </w:pPr>
      <w:r w:rsidRPr="007F4D5A">
        <w:rPr>
          <w:rFonts w:ascii="Arial" w:hAnsi="Arial" w:cs="Arial"/>
        </w:rPr>
        <w:t>The structure and management of their lessons.  Everything is ready and they know what they are going to do.</w:t>
      </w:r>
    </w:p>
    <w:p w:rsidR="00321664" w:rsidRPr="00321664" w:rsidRDefault="00321664" w:rsidP="00321664">
      <w:pPr>
        <w:spacing w:line="240" w:lineRule="auto"/>
        <w:ind w:left="425" w:right="49"/>
        <w:jc w:val="both"/>
        <w:rPr>
          <w:rFonts w:ascii="Arial" w:eastAsia="Times" w:hAnsi="Arial" w:cs="Arial"/>
          <w:bCs/>
          <w:iCs/>
        </w:rPr>
      </w:pPr>
    </w:p>
    <w:p w:rsidR="009C6306" w:rsidRPr="007F4D5A" w:rsidRDefault="009C6306" w:rsidP="00AA0CA7">
      <w:pPr>
        <w:numPr>
          <w:ilvl w:val="0"/>
          <w:numId w:val="16"/>
        </w:numPr>
        <w:spacing w:line="240" w:lineRule="auto"/>
        <w:ind w:left="425" w:right="49" w:hanging="425"/>
        <w:jc w:val="both"/>
        <w:rPr>
          <w:rFonts w:ascii="Arial" w:eastAsia="Times" w:hAnsi="Arial" w:cs="Arial"/>
          <w:bCs/>
          <w:iCs/>
        </w:rPr>
      </w:pPr>
      <w:r w:rsidRPr="007F4D5A">
        <w:rPr>
          <w:rFonts w:ascii="Arial" w:hAnsi="Arial" w:cs="Arial"/>
        </w:rPr>
        <w:t xml:space="preserve">The quality of their </w:t>
      </w:r>
      <w:proofErr w:type="gramStart"/>
      <w:r w:rsidRPr="007F4D5A">
        <w:rPr>
          <w:rFonts w:ascii="Arial" w:hAnsi="Arial" w:cs="Arial"/>
        </w:rPr>
        <w:t>resources which</w:t>
      </w:r>
      <w:proofErr w:type="gramEnd"/>
      <w:r w:rsidRPr="007F4D5A">
        <w:rPr>
          <w:rFonts w:ascii="Arial" w:hAnsi="Arial" w:cs="Arial"/>
        </w:rPr>
        <w:t xml:space="preserve"> reflect the quality of the prior research which they have carried out.</w:t>
      </w:r>
    </w:p>
    <w:p w:rsidR="009C6306" w:rsidRPr="007F4D5A" w:rsidRDefault="009C6306" w:rsidP="00AA0CA7">
      <w:pPr>
        <w:numPr>
          <w:ilvl w:val="0"/>
          <w:numId w:val="16"/>
        </w:numPr>
        <w:spacing w:line="240" w:lineRule="auto"/>
        <w:ind w:left="425" w:right="-1" w:hanging="425"/>
        <w:jc w:val="both"/>
        <w:rPr>
          <w:rFonts w:ascii="Arial" w:eastAsia="Times" w:hAnsi="Arial" w:cs="Arial"/>
          <w:b/>
          <w:i/>
        </w:rPr>
      </w:pPr>
      <w:r w:rsidRPr="007F4D5A">
        <w:rPr>
          <w:rFonts w:ascii="Arial" w:hAnsi="Arial" w:cs="Arial"/>
        </w:rPr>
        <w:t xml:space="preserve">Their </w:t>
      </w:r>
      <w:proofErr w:type="gramStart"/>
      <w:r w:rsidRPr="007F4D5A">
        <w:rPr>
          <w:rFonts w:ascii="Arial" w:hAnsi="Arial" w:cs="Arial"/>
        </w:rPr>
        <w:t>confidence which often reflects the quality and quantity of the effort</w:t>
      </w:r>
      <w:proofErr w:type="gramEnd"/>
      <w:r w:rsidRPr="007F4D5A">
        <w:rPr>
          <w:rFonts w:ascii="Arial" w:hAnsi="Arial" w:cs="Arial"/>
        </w:rPr>
        <w:t xml:space="preserve"> put into all of their </w:t>
      </w:r>
      <w:proofErr w:type="spellStart"/>
      <w:r w:rsidRPr="007F4D5A">
        <w:rPr>
          <w:rFonts w:ascii="Arial" w:hAnsi="Arial" w:cs="Arial"/>
        </w:rPr>
        <w:t>marautanga</w:t>
      </w:r>
      <w:proofErr w:type="spellEnd"/>
      <w:r w:rsidRPr="007F4D5A">
        <w:rPr>
          <w:rFonts w:ascii="Arial" w:hAnsi="Arial" w:cs="Arial"/>
        </w:rPr>
        <w:t>.</w:t>
      </w:r>
    </w:p>
    <w:p w:rsidR="009C6306" w:rsidRPr="007F4D5A" w:rsidRDefault="009C6306" w:rsidP="00AA0CA7">
      <w:pPr>
        <w:numPr>
          <w:ilvl w:val="0"/>
          <w:numId w:val="16"/>
        </w:numPr>
        <w:spacing w:line="240" w:lineRule="auto"/>
        <w:ind w:left="425" w:right="49" w:hanging="425"/>
        <w:jc w:val="both"/>
        <w:rPr>
          <w:rFonts w:ascii="Arial" w:eastAsia="Times" w:hAnsi="Arial" w:cs="Arial"/>
          <w:bCs/>
          <w:iCs/>
        </w:rPr>
      </w:pPr>
      <w:r w:rsidRPr="007F4D5A">
        <w:rPr>
          <w:rFonts w:ascii="Arial" w:hAnsi="Arial" w:cs="Arial"/>
        </w:rPr>
        <w:t xml:space="preserve">Their honesty with their pupils – if they </w:t>
      </w:r>
      <w:proofErr w:type="gramStart"/>
      <w:r w:rsidRPr="007F4D5A">
        <w:rPr>
          <w:rFonts w:ascii="Arial" w:hAnsi="Arial" w:cs="Arial"/>
        </w:rPr>
        <w:t>don’t</w:t>
      </w:r>
      <w:proofErr w:type="gramEnd"/>
      <w:r w:rsidRPr="007F4D5A">
        <w:rPr>
          <w:rFonts w:ascii="Arial" w:hAnsi="Arial" w:cs="Arial"/>
        </w:rPr>
        <w:t xml:space="preserve"> know an answer they will admit it. </w:t>
      </w:r>
    </w:p>
    <w:p w:rsidR="009C6306" w:rsidRPr="00AF3A7B" w:rsidRDefault="009C6306" w:rsidP="002A2EDD">
      <w:pPr>
        <w:tabs>
          <w:tab w:val="left" w:pos="567"/>
        </w:tabs>
        <w:ind w:left="567" w:right="51" w:hanging="567"/>
        <w:jc w:val="both"/>
        <w:rPr>
          <w:rFonts w:ascii="Arial" w:hAnsi="Arial" w:cs="Arial"/>
          <w:sz w:val="24"/>
          <w:szCs w:val="24"/>
          <w:bdr w:val="single" w:sz="2" w:space="0" w:color="auto" w:frame="1"/>
        </w:rPr>
      </w:pPr>
      <w:r w:rsidRPr="00AF3A7B">
        <w:rPr>
          <w:rFonts w:ascii="Arial" w:hAnsi="Arial" w:cs="Arial"/>
          <w:sz w:val="24"/>
          <w:szCs w:val="24"/>
          <w:bdr w:val="single" w:sz="2" w:space="0" w:color="auto" w:frame="1"/>
        </w:rPr>
        <w:t>Post Assessment Discussion:</w:t>
      </w:r>
    </w:p>
    <w:p w:rsidR="009C6306" w:rsidRPr="007F4D5A" w:rsidRDefault="009C6306" w:rsidP="002A2EDD">
      <w:pPr>
        <w:pBdr>
          <w:top w:val="single" w:sz="4" w:space="1" w:color="auto"/>
          <w:left w:val="single" w:sz="4" w:space="4" w:color="auto"/>
          <w:bottom w:val="single" w:sz="4" w:space="1" w:color="auto"/>
          <w:right w:val="single" w:sz="4" w:space="4" w:color="auto"/>
        </w:pBdr>
        <w:ind w:right="51"/>
        <w:jc w:val="both"/>
        <w:rPr>
          <w:rFonts w:ascii="Arial" w:eastAsia="Times" w:hAnsi="Arial" w:cs="Arial"/>
        </w:rPr>
      </w:pPr>
      <w:r w:rsidRPr="007F4D5A">
        <w:rPr>
          <w:rFonts w:ascii="Arial" w:hAnsi="Arial" w:cs="Arial"/>
        </w:rPr>
        <w:t xml:space="preserve">This </w:t>
      </w:r>
      <w:proofErr w:type="gramStart"/>
      <w:r w:rsidRPr="007F4D5A">
        <w:rPr>
          <w:rFonts w:ascii="Arial" w:hAnsi="Arial" w:cs="Arial"/>
        </w:rPr>
        <w:t>is conducted</w:t>
      </w:r>
      <w:proofErr w:type="gramEnd"/>
      <w:r w:rsidRPr="007F4D5A">
        <w:rPr>
          <w:rFonts w:ascii="Arial" w:hAnsi="Arial" w:cs="Arial"/>
        </w:rPr>
        <w:t xml:space="preserve"> at Te Wānanga Takiura at the earliest possible time after a section has finished, between the student and the Pouako who visited her/him.</w:t>
      </w:r>
    </w:p>
    <w:p w:rsidR="009C6306" w:rsidRPr="007F4D5A" w:rsidRDefault="009C6306" w:rsidP="0044497E">
      <w:pPr>
        <w:tabs>
          <w:tab w:val="left" w:pos="142"/>
        </w:tabs>
        <w:ind w:left="-142" w:right="49" w:firstLine="142"/>
        <w:jc w:val="both"/>
        <w:rPr>
          <w:rFonts w:ascii="Arial" w:eastAsia="Times" w:hAnsi="Arial" w:cs="Arial"/>
        </w:rPr>
      </w:pPr>
      <w:r w:rsidRPr="007F4D5A">
        <w:rPr>
          <w:rFonts w:ascii="Arial" w:hAnsi="Arial" w:cs="Arial"/>
        </w:rPr>
        <w:tab/>
      </w:r>
      <w:r w:rsidRPr="007F4D5A">
        <w:rPr>
          <w:rFonts w:ascii="Arial" w:hAnsi="Arial" w:cs="Arial"/>
          <w:b/>
        </w:rPr>
        <w:sym w:font="Symbol" w:char="00B7"/>
      </w:r>
      <w:r w:rsidRPr="007F4D5A">
        <w:rPr>
          <w:rFonts w:ascii="Arial" w:hAnsi="Arial" w:cs="Arial"/>
        </w:rPr>
        <w:tab/>
        <w:t>This is the final assessment for all aspects of the student’s section.</w:t>
      </w:r>
    </w:p>
    <w:p w:rsidR="009C6306" w:rsidRPr="007F4D5A" w:rsidRDefault="009C6306" w:rsidP="0044497E">
      <w:pPr>
        <w:ind w:left="142" w:right="49"/>
        <w:jc w:val="both"/>
        <w:rPr>
          <w:rFonts w:ascii="Arial" w:eastAsia="Times" w:hAnsi="Arial" w:cs="Arial"/>
        </w:rPr>
      </w:pPr>
      <w:r w:rsidRPr="007F4D5A">
        <w:rPr>
          <w:rFonts w:ascii="Arial" w:hAnsi="Arial" w:cs="Arial"/>
          <w:b/>
        </w:rPr>
        <w:sym w:font="Symbol" w:char="00B7"/>
      </w:r>
      <w:r w:rsidRPr="007F4D5A">
        <w:rPr>
          <w:rFonts w:ascii="Arial" w:hAnsi="Arial" w:cs="Arial"/>
        </w:rPr>
        <w:tab/>
        <w:t xml:space="preserve">Assessment is against </w:t>
      </w:r>
      <w:proofErr w:type="gramStart"/>
      <w:r w:rsidRPr="007F4D5A">
        <w:rPr>
          <w:rFonts w:ascii="Arial" w:hAnsi="Arial" w:cs="Arial"/>
        </w:rPr>
        <w:t>4</w:t>
      </w:r>
      <w:proofErr w:type="gramEnd"/>
      <w:r w:rsidRPr="007F4D5A">
        <w:rPr>
          <w:rFonts w:ascii="Arial" w:hAnsi="Arial" w:cs="Arial"/>
        </w:rPr>
        <w:t xml:space="preserve"> criteria:</w:t>
      </w:r>
    </w:p>
    <w:p w:rsidR="009C6306" w:rsidRPr="007F4D5A" w:rsidRDefault="00AF3A7B" w:rsidP="00AA0CA7">
      <w:pPr>
        <w:tabs>
          <w:tab w:val="left" w:pos="567"/>
          <w:tab w:val="left" w:pos="993"/>
        </w:tabs>
        <w:spacing w:after="0"/>
        <w:ind w:left="567" w:right="49" w:hanging="567"/>
        <w:jc w:val="both"/>
        <w:rPr>
          <w:rFonts w:ascii="Arial" w:eastAsia="Times" w:hAnsi="Arial" w:cs="Arial"/>
        </w:rPr>
      </w:pPr>
      <w:r>
        <w:rPr>
          <w:rFonts w:ascii="Arial" w:hAnsi="Arial" w:cs="Arial"/>
        </w:rPr>
        <w:tab/>
        <w:t>1</w:t>
      </w:r>
      <w:r w:rsidR="009C6306" w:rsidRPr="007F4D5A">
        <w:rPr>
          <w:rFonts w:ascii="Arial" w:hAnsi="Arial" w:cs="Arial"/>
        </w:rPr>
        <w:t xml:space="preserve"> </w:t>
      </w:r>
      <w:r w:rsidR="009C6306" w:rsidRPr="007F4D5A">
        <w:rPr>
          <w:rFonts w:ascii="Arial" w:hAnsi="Arial" w:cs="Arial"/>
        </w:rPr>
        <w:tab/>
        <w:t>The student’s folio</w:t>
      </w:r>
    </w:p>
    <w:p w:rsidR="009C6306" w:rsidRPr="007F4D5A" w:rsidRDefault="00AF3A7B" w:rsidP="00AA0CA7">
      <w:pPr>
        <w:tabs>
          <w:tab w:val="left" w:pos="567"/>
          <w:tab w:val="left" w:pos="993"/>
        </w:tabs>
        <w:spacing w:after="0"/>
        <w:ind w:left="567" w:right="49" w:hanging="567"/>
        <w:jc w:val="both"/>
        <w:rPr>
          <w:rFonts w:ascii="Arial" w:eastAsia="Times" w:hAnsi="Arial" w:cs="Arial"/>
        </w:rPr>
      </w:pPr>
      <w:r>
        <w:rPr>
          <w:rFonts w:ascii="Arial" w:hAnsi="Arial" w:cs="Arial"/>
        </w:rPr>
        <w:tab/>
        <w:t>2</w:t>
      </w:r>
      <w:r w:rsidR="009C6306" w:rsidRPr="007F4D5A">
        <w:rPr>
          <w:rFonts w:ascii="Arial" w:hAnsi="Arial" w:cs="Arial"/>
        </w:rPr>
        <w:tab/>
        <w:t>Associate Teacher assessment</w:t>
      </w:r>
    </w:p>
    <w:p w:rsidR="009C6306" w:rsidRPr="007F4D5A" w:rsidRDefault="00AF3A7B" w:rsidP="00AA0CA7">
      <w:pPr>
        <w:tabs>
          <w:tab w:val="left" w:pos="567"/>
          <w:tab w:val="left" w:pos="993"/>
        </w:tabs>
        <w:spacing w:after="0"/>
        <w:ind w:left="567" w:right="49" w:hanging="567"/>
        <w:jc w:val="both"/>
        <w:rPr>
          <w:rFonts w:ascii="Arial" w:hAnsi="Arial" w:cs="Arial"/>
        </w:rPr>
      </w:pPr>
      <w:r>
        <w:rPr>
          <w:rFonts w:ascii="Arial" w:hAnsi="Arial" w:cs="Arial"/>
        </w:rPr>
        <w:tab/>
        <w:t>3</w:t>
      </w:r>
      <w:r w:rsidR="009C6306" w:rsidRPr="007F4D5A">
        <w:rPr>
          <w:rFonts w:ascii="Arial" w:hAnsi="Arial" w:cs="Arial"/>
        </w:rPr>
        <w:tab/>
        <w:t>Teaching section assessment by Lecturer</w:t>
      </w:r>
    </w:p>
    <w:p w:rsidR="009C6306" w:rsidRPr="007F4D5A" w:rsidRDefault="009C6306" w:rsidP="00AA0CA7">
      <w:pPr>
        <w:tabs>
          <w:tab w:val="left" w:pos="567"/>
          <w:tab w:val="left" w:pos="993"/>
        </w:tabs>
        <w:spacing w:after="0"/>
        <w:ind w:left="567" w:right="51" w:hanging="567"/>
        <w:jc w:val="both"/>
        <w:rPr>
          <w:rFonts w:ascii="Arial" w:eastAsia="Times" w:hAnsi="Arial" w:cs="Arial"/>
        </w:rPr>
      </w:pPr>
      <w:r w:rsidRPr="007F4D5A">
        <w:rPr>
          <w:rFonts w:ascii="Arial" w:hAnsi="Arial" w:cs="Arial"/>
        </w:rPr>
        <w:tab/>
      </w:r>
      <w:r w:rsidR="00AF3A7B">
        <w:rPr>
          <w:rFonts w:ascii="Arial" w:hAnsi="Arial" w:cs="Arial"/>
        </w:rPr>
        <w:t>4</w:t>
      </w:r>
      <w:r w:rsidRPr="007F4D5A">
        <w:rPr>
          <w:rFonts w:ascii="Arial" w:hAnsi="Arial" w:cs="Arial"/>
        </w:rPr>
        <w:tab/>
        <w:t>Attendance throughout the duration of the section</w:t>
      </w:r>
    </w:p>
    <w:p w:rsidR="009C6306" w:rsidRPr="00AF3A7B" w:rsidRDefault="009C6306" w:rsidP="002A2EDD">
      <w:pPr>
        <w:tabs>
          <w:tab w:val="left" w:pos="567"/>
        </w:tabs>
        <w:ind w:left="567" w:right="51" w:hanging="567"/>
        <w:jc w:val="both"/>
        <w:rPr>
          <w:rFonts w:ascii="Arial" w:eastAsia="Times" w:hAnsi="Arial" w:cs="Arial"/>
          <w:sz w:val="24"/>
          <w:szCs w:val="24"/>
        </w:rPr>
      </w:pPr>
      <w:r w:rsidRPr="00AF3A7B">
        <w:rPr>
          <w:rFonts w:ascii="Arial" w:hAnsi="Arial" w:cs="Arial"/>
          <w:sz w:val="24"/>
          <w:szCs w:val="24"/>
          <w:bdr w:val="single" w:sz="2" w:space="0" w:color="auto" w:frame="1"/>
        </w:rPr>
        <w:t xml:space="preserve">Make </w:t>
      </w:r>
      <w:proofErr w:type="gramStart"/>
      <w:r w:rsidRPr="00AF3A7B">
        <w:rPr>
          <w:rFonts w:ascii="Arial" w:hAnsi="Arial" w:cs="Arial"/>
          <w:sz w:val="24"/>
          <w:szCs w:val="24"/>
          <w:bdr w:val="single" w:sz="2" w:space="0" w:color="auto" w:frame="1"/>
        </w:rPr>
        <w:t>Up</w:t>
      </w:r>
      <w:proofErr w:type="gramEnd"/>
      <w:r w:rsidRPr="00AF3A7B">
        <w:rPr>
          <w:rFonts w:ascii="Arial" w:hAnsi="Arial" w:cs="Arial"/>
          <w:sz w:val="24"/>
          <w:szCs w:val="24"/>
          <w:bdr w:val="single" w:sz="2" w:space="0" w:color="auto" w:frame="1"/>
        </w:rPr>
        <w:t xml:space="preserve"> of Teaching Practicum for Excessive Days lost or Unfilled Practicum Requirements:</w:t>
      </w:r>
    </w:p>
    <w:p w:rsidR="009C6306" w:rsidRPr="007F4D5A" w:rsidRDefault="009C6306" w:rsidP="002A2EDD">
      <w:pPr>
        <w:tabs>
          <w:tab w:val="left" w:pos="6237"/>
          <w:tab w:val="left" w:pos="6804"/>
        </w:tabs>
        <w:jc w:val="both"/>
        <w:rPr>
          <w:rFonts w:ascii="Arial" w:eastAsia="Times" w:hAnsi="Arial" w:cs="Arial"/>
          <w:bCs/>
        </w:rPr>
      </w:pPr>
      <w:r w:rsidRPr="007F4D5A">
        <w:rPr>
          <w:rFonts w:ascii="Arial" w:hAnsi="Arial" w:cs="Arial"/>
          <w:bCs/>
        </w:rPr>
        <w:t xml:space="preserve">Students who are absent from teaching practicum for </w:t>
      </w:r>
      <w:proofErr w:type="gramStart"/>
      <w:r w:rsidRPr="007F4D5A">
        <w:rPr>
          <w:rFonts w:ascii="Arial" w:hAnsi="Arial" w:cs="Arial"/>
          <w:bCs/>
        </w:rPr>
        <w:t>3</w:t>
      </w:r>
      <w:proofErr w:type="gramEnd"/>
      <w:r w:rsidRPr="007F4D5A">
        <w:rPr>
          <w:rFonts w:ascii="Arial" w:hAnsi="Arial" w:cs="Arial"/>
          <w:bCs/>
        </w:rPr>
        <w:t xml:space="preserve"> or more days have to make up those days lost.  </w:t>
      </w:r>
      <w:r w:rsidR="00AA0CA7">
        <w:rPr>
          <w:rFonts w:ascii="Arial" w:hAnsi="Arial" w:cs="Arial"/>
          <w:bCs/>
        </w:rPr>
        <w:t>They will also take financial responsibility for paying the Associate Teacher for these extra days of practicum</w:t>
      </w:r>
    </w:p>
    <w:p w:rsidR="009C6306" w:rsidRPr="007F4D5A" w:rsidRDefault="009C6306" w:rsidP="002A2EDD">
      <w:pPr>
        <w:tabs>
          <w:tab w:val="left" w:pos="1418"/>
          <w:tab w:val="left" w:pos="2268"/>
          <w:tab w:val="left" w:pos="6237"/>
          <w:tab w:val="left" w:pos="6804"/>
        </w:tabs>
        <w:jc w:val="both"/>
        <w:rPr>
          <w:rFonts w:ascii="Arial" w:eastAsia="Times" w:hAnsi="Arial" w:cs="Arial"/>
        </w:rPr>
      </w:pPr>
      <w:r w:rsidRPr="007F4D5A">
        <w:rPr>
          <w:rFonts w:ascii="Arial" w:hAnsi="Arial" w:cs="Arial"/>
        </w:rPr>
        <w:t xml:space="preserve">Students are able to make up teaching practicum days and/or </w:t>
      </w:r>
      <w:proofErr w:type="spellStart"/>
      <w:r w:rsidRPr="007F4D5A">
        <w:rPr>
          <w:rFonts w:ascii="Arial" w:hAnsi="Arial" w:cs="Arial"/>
        </w:rPr>
        <w:t>fulfill</w:t>
      </w:r>
      <w:proofErr w:type="spellEnd"/>
      <w:r w:rsidRPr="007F4D5A">
        <w:rPr>
          <w:rFonts w:ascii="Arial" w:hAnsi="Arial" w:cs="Arial"/>
        </w:rPr>
        <w:t xml:space="preserve"> practicum requirements, in the schools that they did not complete practicum in, during the months of November and December when the Wānanga has closed but the primary schools are still operating.</w:t>
      </w:r>
    </w:p>
    <w:p w:rsidR="009C6306" w:rsidRPr="007F4D5A" w:rsidRDefault="009C6306" w:rsidP="002A2EDD">
      <w:pPr>
        <w:pBdr>
          <w:top w:val="single" w:sz="4" w:space="1" w:color="auto"/>
          <w:left w:val="single" w:sz="4" w:space="4" w:color="auto"/>
          <w:bottom w:val="single" w:sz="4" w:space="1" w:color="auto"/>
          <w:right w:val="single" w:sz="4" w:space="4" w:color="auto"/>
        </w:pBdr>
        <w:tabs>
          <w:tab w:val="left" w:pos="709"/>
          <w:tab w:val="left" w:pos="1560"/>
          <w:tab w:val="left" w:pos="2268"/>
          <w:tab w:val="left" w:pos="6237"/>
          <w:tab w:val="left" w:pos="6804"/>
        </w:tabs>
        <w:contextualSpacing/>
        <w:jc w:val="both"/>
        <w:rPr>
          <w:rFonts w:ascii="Arial" w:eastAsia="Times" w:hAnsi="Arial" w:cs="Arial"/>
          <w:b/>
        </w:rPr>
      </w:pPr>
      <w:r w:rsidRPr="007F4D5A">
        <w:rPr>
          <w:rFonts w:ascii="Arial" w:hAnsi="Arial" w:cs="Arial"/>
          <w:b/>
        </w:rPr>
        <w:t xml:space="preserve">The extra costs for these ‘make up’ practicum hours </w:t>
      </w:r>
      <w:proofErr w:type="gramStart"/>
      <w:r w:rsidRPr="007F4D5A">
        <w:rPr>
          <w:rFonts w:ascii="Arial" w:hAnsi="Arial" w:cs="Arial"/>
          <w:b/>
        </w:rPr>
        <w:t>will be charged</w:t>
      </w:r>
      <w:proofErr w:type="gramEnd"/>
      <w:r w:rsidRPr="007F4D5A">
        <w:rPr>
          <w:rFonts w:ascii="Arial" w:hAnsi="Arial" w:cs="Arial"/>
          <w:b/>
        </w:rPr>
        <w:t xml:space="preserve"> against the student(s) because Te Wānanga Takiura will already have paid for the original practicum that the student(s) did not complete.</w:t>
      </w:r>
    </w:p>
    <w:p w:rsidR="009C6306" w:rsidRPr="007F4D5A" w:rsidRDefault="009C6306" w:rsidP="002A2EDD">
      <w:pPr>
        <w:pBdr>
          <w:top w:val="single" w:sz="4" w:space="1" w:color="auto"/>
          <w:left w:val="single" w:sz="4" w:space="4" w:color="auto"/>
          <w:bottom w:val="single" w:sz="4" w:space="1" w:color="auto"/>
          <w:right w:val="single" w:sz="4" w:space="4" w:color="auto"/>
        </w:pBdr>
        <w:tabs>
          <w:tab w:val="left" w:pos="709"/>
          <w:tab w:val="left" w:pos="1560"/>
          <w:tab w:val="left" w:pos="3900"/>
        </w:tabs>
        <w:contextualSpacing/>
        <w:jc w:val="both"/>
        <w:rPr>
          <w:rFonts w:ascii="Arial" w:eastAsia="Times" w:hAnsi="Arial" w:cs="Arial"/>
          <w:b/>
        </w:rPr>
      </w:pPr>
    </w:p>
    <w:p w:rsidR="009C6306" w:rsidRPr="007F4D5A" w:rsidRDefault="009C6306" w:rsidP="002A2EDD">
      <w:pPr>
        <w:pBdr>
          <w:top w:val="single" w:sz="4" w:space="1" w:color="auto"/>
          <w:left w:val="single" w:sz="4" w:space="4" w:color="auto"/>
          <w:bottom w:val="single" w:sz="4" w:space="1" w:color="auto"/>
          <w:right w:val="single" w:sz="4" w:space="4" w:color="auto"/>
        </w:pBdr>
        <w:tabs>
          <w:tab w:val="left" w:pos="709"/>
          <w:tab w:val="left" w:pos="1560"/>
          <w:tab w:val="left" w:pos="2268"/>
          <w:tab w:val="left" w:pos="6237"/>
          <w:tab w:val="left" w:pos="6804"/>
        </w:tabs>
        <w:jc w:val="both"/>
        <w:rPr>
          <w:rFonts w:ascii="Arial" w:eastAsia="Times" w:hAnsi="Arial" w:cs="Arial"/>
          <w:b/>
        </w:rPr>
      </w:pPr>
      <w:r w:rsidRPr="007F4D5A">
        <w:rPr>
          <w:rFonts w:ascii="Arial" w:hAnsi="Arial" w:cs="Arial"/>
          <w:b/>
        </w:rPr>
        <w:t xml:space="preserve">Students </w:t>
      </w:r>
      <w:r w:rsidR="00AA0CA7">
        <w:rPr>
          <w:rFonts w:ascii="Arial" w:hAnsi="Arial" w:cs="Arial"/>
          <w:b/>
        </w:rPr>
        <w:t>can</w:t>
      </w:r>
      <w:r w:rsidRPr="007F4D5A">
        <w:rPr>
          <w:rFonts w:ascii="Arial" w:hAnsi="Arial" w:cs="Arial"/>
          <w:b/>
        </w:rPr>
        <w:t xml:space="preserve"> apply for a loan through Study Link to cover the</w:t>
      </w:r>
      <w:r w:rsidR="00AA0CA7">
        <w:rPr>
          <w:rFonts w:ascii="Arial" w:hAnsi="Arial" w:cs="Arial"/>
          <w:b/>
        </w:rPr>
        <w:t>se extra practicum</w:t>
      </w:r>
      <w:r w:rsidRPr="007F4D5A">
        <w:rPr>
          <w:rFonts w:ascii="Arial" w:hAnsi="Arial" w:cs="Arial"/>
          <w:b/>
        </w:rPr>
        <w:t xml:space="preserve"> costs.</w:t>
      </w:r>
    </w:p>
    <w:p w:rsidR="009C6306" w:rsidRPr="007F4D5A" w:rsidRDefault="009C6306" w:rsidP="002A2EDD">
      <w:pPr>
        <w:tabs>
          <w:tab w:val="left" w:pos="709"/>
          <w:tab w:val="left" w:pos="1560"/>
        </w:tabs>
        <w:jc w:val="both"/>
        <w:rPr>
          <w:rFonts w:ascii="Arial" w:eastAsia="Times" w:hAnsi="Arial" w:cs="Arial"/>
          <w:b/>
        </w:rPr>
      </w:pPr>
      <w:r w:rsidRPr="007F4D5A">
        <w:rPr>
          <w:rFonts w:ascii="Arial" w:hAnsi="Arial" w:cs="Arial"/>
        </w:rPr>
        <w:t xml:space="preserve">During the time of completing any </w:t>
      </w:r>
      <w:r w:rsidRPr="007F4D5A">
        <w:rPr>
          <w:rFonts w:ascii="Arial" w:hAnsi="Arial" w:cs="Arial"/>
          <w:b/>
        </w:rPr>
        <w:t>‘make up’</w:t>
      </w:r>
      <w:r w:rsidRPr="007F4D5A">
        <w:rPr>
          <w:rFonts w:ascii="Arial" w:hAnsi="Arial" w:cs="Arial"/>
        </w:rPr>
        <w:t xml:space="preserve"> </w:t>
      </w:r>
      <w:r w:rsidRPr="007F4D5A">
        <w:rPr>
          <w:rFonts w:ascii="Arial" w:hAnsi="Arial" w:cs="Arial"/>
          <w:b/>
          <w:bCs/>
        </w:rPr>
        <w:t>requirements for Teaching Practicum</w:t>
      </w:r>
      <w:r w:rsidRPr="007F4D5A">
        <w:rPr>
          <w:rFonts w:ascii="Arial" w:hAnsi="Arial" w:cs="Arial"/>
        </w:rPr>
        <w:t xml:space="preserve"> the mark of a student is held in abeyance </w:t>
      </w:r>
      <w:r w:rsidRPr="007F4D5A">
        <w:rPr>
          <w:rFonts w:ascii="Arial" w:hAnsi="Arial" w:cs="Arial"/>
          <w:b/>
        </w:rPr>
        <w:t>(CW - credit withheld)</w:t>
      </w:r>
      <w:r w:rsidRPr="007F4D5A">
        <w:rPr>
          <w:rFonts w:ascii="Arial" w:hAnsi="Arial" w:cs="Arial"/>
        </w:rPr>
        <w:t xml:space="preserve"> until all</w:t>
      </w:r>
      <w:r w:rsidRPr="007F4D5A">
        <w:rPr>
          <w:rFonts w:ascii="Arial" w:hAnsi="Arial" w:cs="Arial"/>
          <w:b/>
        </w:rPr>
        <w:t xml:space="preserve"> obligations are fulfilled and then a C- mark will be the maximum grade awarded.</w:t>
      </w:r>
    </w:p>
    <w:p w:rsidR="009C6306" w:rsidRPr="007F4D5A" w:rsidRDefault="009C6306" w:rsidP="002A2EDD">
      <w:pPr>
        <w:pBdr>
          <w:top w:val="single" w:sz="4" w:space="1" w:color="auto"/>
          <w:left w:val="single" w:sz="4" w:space="4" w:color="auto"/>
          <w:bottom w:val="single" w:sz="4" w:space="1" w:color="auto"/>
          <w:right w:val="single" w:sz="4" w:space="4" w:color="auto"/>
        </w:pBdr>
        <w:tabs>
          <w:tab w:val="left" w:pos="-4680"/>
        </w:tabs>
        <w:ind w:right="51"/>
        <w:jc w:val="both"/>
        <w:rPr>
          <w:rFonts w:ascii="Arial" w:hAnsi="Arial" w:cs="Arial"/>
          <w:b/>
          <w:bCs/>
        </w:rPr>
      </w:pPr>
      <w:r w:rsidRPr="007F4D5A">
        <w:rPr>
          <w:rFonts w:ascii="Arial" w:hAnsi="Arial" w:cs="Arial"/>
          <w:b/>
          <w:bCs/>
        </w:rPr>
        <w:t xml:space="preserve">All </w:t>
      </w:r>
      <w:r w:rsidR="00AA0CA7">
        <w:rPr>
          <w:rFonts w:ascii="Arial" w:hAnsi="Arial" w:cs="Arial"/>
          <w:b/>
          <w:bCs/>
        </w:rPr>
        <w:t xml:space="preserve">students </w:t>
      </w:r>
      <w:proofErr w:type="gramStart"/>
      <w:r w:rsidR="00CE40EC">
        <w:rPr>
          <w:rFonts w:ascii="Arial" w:hAnsi="Arial" w:cs="Arial"/>
          <w:b/>
          <w:bCs/>
        </w:rPr>
        <w:t>are advised</w:t>
      </w:r>
      <w:proofErr w:type="gramEnd"/>
      <w:r w:rsidRPr="007F4D5A">
        <w:rPr>
          <w:rFonts w:ascii="Arial" w:hAnsi="Arial" w:cs="Arial"/>
          <w:b/>
          <w:bCs/>
        </w:rPr>
        <w:t xml:space="preserve"> that any repeat practicum is the last opportunity to complete unfulfilled requirements of a previous teaching practicum.  If they are not completed and fulfilled satisfactorily, the </w:t>
      </w:r>
      <w:r w:rsidR="00AA0CA7">
        <w:rPr>
          <w:rFonts w:ascii="Arial" w:hAnsi="Arial" w:cs="Arial"/>
          <w:b/>
          <w:bCs/>
        </w:rPr>
        <w:t>Education C</w:t>
      </w:r>
      <w:r w:rsidRPr="007F4D5A">
        <w:rPr>
          <w:rFonts w:ascii="Arial" w:hAnsi="Arial" w:cs="Arial"/>
          <w:b/>
          <w:bCs/>
        </w:rPr>
        <w:t>ouncil has directed that, that student will fail and will not be eligible to graduate.</w:t>
      </w:r>
    </w:p>
    <w:p w:rsidR="009C6306" w:rsidRPr="007F4D5A" w:rsidRDefault="009C6306" w:rsidP="002A2EDD">
      <w:pPr>
        <w:tabs>
          <w:tab w:val="left" w:pos="709"/>
        </w:tabs>
        <w:ind w:left="709" w:right="7370" w:hanging="709"/>
        <w:jc w:val="both"/>
        <w:rPr>
          <w:rFonts w:ascii="Arial" w:eastAsia="Times" w:hAnsi="Arial" w:cs="Arial"/>
          <w:b/>
        </w:rPr>
      </w:pPr>
      <w:r w:rsidRPr="007F4D5A">
        <w:rPr>
          <w:rFonts w:ascii="Arial" w:hAnsi="Arial" w:cs="Arial"/>
          <w:b/>
          <w:bdr w:val="single" w:sz="4" w:space="0" w:color="auto"/>
        </w:rPr>
        <w:t>Section Fees:</w:t>
      </w:r>
    </w:p>
    <w:p w:rsidR="009C6306" w:rsidRPr="007F4D5A" w:rsidRDefault="009C6306" w:rsidP="002A2EDD">
      <w:pPr>
        <w:ind w:right="51"/>
        <w:jc w:val="both"/>
        <w:rPr>
          <w:rFonts w:ascii="Arial" w:eastAsia="Times" w:hAnsi="Arial" w:cs="Arial"/>
        </w:rPr>
      </w:pPr>
      <w:proofErr w:type="gramStart"/>
      <w:r w:rsidRPr="007F4D5A">
        <w:rPr>
          <w:rFonts w:ascii="Arial" w:hAnsi="Arial" w:cs="Arial"/>
        </w:rPr>
        <w:t xml:space="preserve">Teaching section fees are paid to associate teachers by the Ministry of Education through </w:t>
      </w:r>
      <w:r w:rsidR="00AA0CA7">
        <w:rPr>
          <w:rFonts w:ascii="Arial" w:hAnsi="Arial" w:cs="Arial"/>
        </w:rPr>
        <w:t>Novopay</w:t>
      </w:r>
      <w:proofErr w:type="gramEnd"/>
      <w:r w:rsidRPr="007F4D5A">
        <w:rPr>
          <w:rFonts w:ascii="Arial" w:hAnsi="Arial" w:cs="Arial"/>
        </w:rPr>
        <w:t xml:space="preserve"> for every student that has been mentored and trained in a teaching section.</w:t>
      </w:r>
    </w:p>
    <w:p w:rsidR="009C6306" w:rsidRPr="007F4D5A" w:rsidRDefault="009C6306" w:rsidP="002A2EDD">
      <w:pPr>
        <w:tabs>
          <w:tab w:val="left" w:pos="-7371"/>
        </w:tabs>
        <w:ind w:right="51"/>
        <w:jc w:val="both"/>
        <w:rPr>
          <w:rFonts w:ascii="Arial" w:eastAsia="Times" w:hAnsi="Arial" w:cs="Arial"/>
        </w:rPr>
      </w:pPr>
      <w:r w:rsidRPr="007F4D5A">
        <w:rPr>
          <w:rFonts w:ascii="Arial" w:hAnsi="Arial" w:cs="Arial"/>
        </w:rPr>
        <w:t>If there are ‘catch up’ teaching sections at the end of the year, the student is responsible for paying for these.</w:t>
      </w:r>
    </w:p>
    <w:p w:rsidR="009C6306" w:rsidRPr="007F4D5A" w:rsidRDefault="009C6306" w:rsidP="002A2EDD">
      <w:pPr>
        <w:tabs>
          <w:tab w:val="left" w:pos="709"/>
        </w:tabs>
        <w:ind w:left="709" w:right="4536" w:hanging="709"/>
        <w:jc w:val="both"/>
        <w:rPr>
          <w:rFonts w:ascii="Arial" w:eastAsia="Times" w:hAnsi="Arial" w:cs="Arial"/>
          <w:b/>
        </w:rPr>
      </w:pPr>
      <w:r w:rsidRPr="007F4D5A">
        <w:rPr>
          <w:rFonts w:ascii="Arial" w:hAnsi="Arial" w:cs="Arial"/>
          <w:b/>
          <w:bdr w:val="single" w:sz="4" w:space="0" w:color="auto"/>
        </w:rPr>
        <w:t>The Mana of Te Wānanga Takiura:</w:t>
      </w:r>
    </w:p>
    <w:p w:rsidR="009C6306" w:rsidRPr="007F4D5A" w:rsidRDefault="009C6306" w:rsidP="002A2EDD">
      <w:pPr>
        <w:tabs>
          <w:tab w:val="left" w:pos="567"/>
        </w:tabs>
        <w:ind w:right="51"/>
        <w:jc w:val="both"/>
        <w:rPr>
          <w:rFonts w:ascii="Arial" w:eastAsia="Times" w:hAnsi="Arial" w:cs="Arial"/>
        </w:rPr>
      </w:pPr>
      <w:r w:rsidRPr="007F4D5A">
        <w:rPr>
          <w:rFonts w:ascii="Arial" w:hAnsi="Arial" w:cs="Arial"/>
        </w:rPr>
        <w:t xml:space="preserve">The students in their teaching sections </w:t>
      </w:r>
      <w:r w:rsidRPr="007F4D5A">
        <w:rPr>
          <w:rFonts w:ascii="Arial" w:hAnsi="Arial" w:cs="Arial"/>
          <w:b/>
          <w:bCs/>
        </w:rPr>
        <w:t>must uphold the dignity and mana of Te Wānanga Takiura</w:t>
      </w:r>
      <w:r w:rsidRPr="007F4D5A">
        <w:rPr>
          <w:rFonts w:ascii="Arial" w:hAnsi="Arial" w:cs="Arial"/>
        </w:rPr>
        <w:t xml:space="preserve"> by the quality, the work ethic, the discipline, the style, the manner and the professionalism of their endeavours.</w:t>
      </w:r>
      <w:r w:rsidRPr="007F4D5A">
        <w:rPr>
          <w:rFonts w:ascii="Arial" w:hAnsi="Arial" w:cs="Arial"/>
        </w:rPr>
        <w:tab/>
      </w:r>
    </w:p>
    <w:p w:rsidR="009C6306" w:rsidRPr="007F4D5A" w:rsidRDefault="009C6306" w:rsidP="002A2EDD">
      <w:pPr>
        <w:pBdr>
          <w:top w:val="single" w:sz="4" w:space="1" w:color="auto"/>
          <w:left w:val="single" w:sz="4" w:space="4" w:color="auto"/>
          <w:bottom w:val="single" w:sz="4" w:space="1" w:color="auto"/>
          <w:right w:val="single" w:sz="4" w:space="4" w:color="auto"/>
        </w:pBdr>
        <w:tabs>
          <w:tab w:val="left" w:pos="567"/>
        </w:tabs>
        <w:ind w:right="49"/>
        <w:jc w:val="both"/>
        <w:rPr>
          <w:rFonts w:ascii="Arial" w:hAnsi="Arial" w:cs="Arial"/>
        </w:rPr>
      </w:pPr>
      <w:proofErr w:type="gramStart"/>
      <w:r w:rsidRPr="007F4D5A">
        <w:rPr>
          <w:rFonts w:ascii="Arial" w:hAnsi="Arial" w:cs="Arial"/>
        </w:rPr>
        <w:t xml:space="preserve">The assessing Pouako also have an important part to play in </w:t>
      </w:r>
      <w:r w:rsidR="0009764C">
        <w:rPr>
          <w:rFonts w:ascii="Arial" w:hAnsi="Arial" w:cs="Arial"/>
          <w:b/>
          <w:bCs/>
        </w:rPr>
        <w:t>protecting</w:t>
      </w:r>
      <w:r w:rsidRPr="007F4D5A">
        <w:rPr>
          <w:rFonts w:ascii="Arial" w:hAnsi="Arial" w:cs="Arial"/>
          <w:b/>
          <w:bCs/>
        </w:rPr>
        <w:t xml:space="preserve"> the integrity, the validity, the credibility and the status of Te Wānanga Takiura</w:t>
      </w:r>
      <w:r w:rsidRPr="007F4D5A">
        <w:rPr>
          <w:rFonts w:ascii="Arial" w:hAnsi="Arial" w:cs="Arial"/>
        </w:rPr>
        <w:t xml:space="preserve"> by ensuring that all forms of communication and contact with Associate Schools and their Associate Teachers is always conducted at the highest levels of professionalism and with due def</w:t>
      </w:r>
      <w:r w:rsidR="0009764C">
        <w:rPr>
          <w:rFonts w:ascii="Arial" w:hAnsi="Arial" w:cs="Arial"/>
        </w:rPr>
        <w:t>erence to the critical role Associate Teachers</w:t>
      </w:r>
      <w:r w:rsidRPr="007F4D5A">
        <w:rPr>
          <w:rFonts w:ascii="Arial" w:hAnsi="Arial" w:cs="Arial"/>
        </w:rPr>
        <w:t xml:space="preserve"> play; in supporting </w:t>
      </w:r>
      <w:r w:rsidR="0009764C">
        <w:rPr>
          <w:rFonts w:ascii="Arial" w:hAnsi="Arial" w:cs="Arial"/>
        </w:rPr>
        <w:t>Te Wānanga Takiura</w:t>
      </w:r>
      <w:r w:rsidRPr="007F4D5A">
        <w:rPr>
          <w:rFonts w:ascii="Arial" w:hAnsi="Arial" w:cs="Arial"/>
        </w:rPr>
        <w:t xml:space="preserve"> and in training our students to be quality teachers.</w:t>
      </w:r>
      <w:r w:rsidRPr="007F4D5A">
        <w:rPr>
          <w:rFonts w:ascii="Arial" w:hAnsi="Arial" w:cs="Arial"/>
        </w:rPr>
        <w:br w:type="page"/>
      </w:r>
      <w:proofErr w:type="gramEnd"/>
    </w:p>
    <w:p w:rsidR="009C6306" w:rsidRPr="007F4D5A" w:rsidRDefault="009C6306" w:rsidP="002A2EDD">
      <w:pPr>
        <w:spacing w:after="360"/>
        <w:jc w:val="center"/>
        <w:rPr>
          <w:rFonts w:ascii="Arial" w:hAnsi="Arial" w:cs="Arial"/>
          <w:b/>
          <w:sz w:val="32"/>
          <w:szCs w:val="32"/>
          <w:u w:val="single"/>
        </w:rPr>
      </w:pPr>
      <w:r w:rsidRPr="007F4D5A">
        <w:rPr>
          <w:rFonts w:ascii="Arial" w:hAnsi="Arial" w:cs="Arial"/>
          <w:b/>
          <w:sz w:val="32"/>
          <w:szCs w:val="32"/>
          <w:u w:val="single"/>
        </w:rPr>
        <w:t>Reporting To Students</w:t>
      </w:r>
    </w:p>
    <w:p w:rsidR="009C6306" w:rsidRPr="007F4D5A" w:rsidRDefault="009C6306" w:rsidP="002A2EDD">
      <w:pPr>
        <w:pBdr>
          <w:top w:val="single" w:sz="4" w:space="1" w:color="auto"/>
          <w:left w:val="single" w:sz="4" w:space="4" w:color="auto"/>
          <w:bottom w:val="single" w:sz="4" w:space="1" w:color="auto"/>
          <w:right w:val="single" w:sz="4" w:space="4" w:color="auto"/>
        </w:pBdr>
        <w:rPr>
          <w:rFonts w:ascii="Arial" w:hAnsi="Arial" w:cs="Arial"/>
          <w:b/>
        </w:rPr>
      </w:pPr>
      <w:r w:rsidRPr="007F4D5A">
        <w:rPr>
          <w:rFonts w:ascii="Arial" w:hAnsi="Arial" w:cs="Arial"/>
          <w:b/>
        </w:rPr>
        <w:t>There is a system for providing learners with fair and regular feedback on progress and fair reporting on final achievement with associated appeal procedures.</w:t>
      </w:r>
    </w:p>
    <w:p w:rsidR="009C6306" w:rsidRPr="007F4D5A" w:rsidRDefault="009C6306" w:rsidP="002A2EDD">
      <w:pPr>
        <w:pBdr>
          <w:top w:val="single" w:sz="4" w:space="1" w:color="auto"/>
          <w:left w:val="single" w:sz="4" w:space="4" w:color="auto"/>
          <w:bottom w:val="single" w:sz="4" w:space="1" w:color="auto"/>
          <w:right w:val="single" w:sz="4" w:space="4" w:color="auto"/>
        </w:pBdr>
        <w:rPr>
          <w:rFonts w:ascii="Arial" w:hAnsi="Arial" w:cs="Arial"/>
          <w:b/>
        </w:rPr>
      </w:pPr>
      <w:r w:rsidRPr="007F4D5A">
        <w:rPr>
          <w:rFonts w:ascii="Arial" w:hAnsi="Arial" w:cs="Arial"/>
          <w:b/>
        </w:rPr>
        <w:t>There is a system for archiving information on final learner achievements.</w:t>
      </w:r>
    </w:p>
    <w:p w:rsidR="009C6306" w:rsidRPr="007F4D5A" w:rsidRDefault="009C6306" w:rsidP="002A2EDD">
      <w:pPr>
        <w:rPr>
          <w:rFonts w:ascii="Arial" w:hAnsi="Arial" w:cs="Arial"/>
          <w:b/>
        </w:rPr>
      </w:pPr>
      <w:r w:rsidRPr="007F4D5A">
        <w:rPr>
          <w:rFonts w:ascii="Arial" w:hAnsi="Arial" w:cs="Arial"/>
          <w:b/>
          <w:bCs/>
          <w:bdr w:val="single" w:sz="4" w:space="0" w:color="auto"/>
        </w:rPr>
        <w:t>Policy</w:t>
      </w:r>
    </w:p>
    <w:p w:rsidR="009C6306" w:rsidRPr="007F4D5A" w:rsidRDefault="009C6306" w:rsidP="002A2EDD">
      <w:pPr>
        <w:tabs>
          <w:tab w:val="left" w:pos="567"/>
        </w:tabs>
        <w:jc w:val="both"/>
        <w:rPr>
          <w:rFonts w:ascii="Arial" w:hAnsi="Arial" w:cs="Arial"/>
        </w:rPr>
      </w:pPr>
      <w:r w:rsidRPr="007F4D5A">
        <w:rPr>
          <w:rFonts w:ascii="Arial" w:hAnsi="Arial" w:cs="Arial"/>
        </w:rPr>
        <w:t xml:space="preserve">Te Wānanga Takiura ensures that a system is in place to provide learners with a fair and regular </w:t>
      </w:r>
      <w:proofErr w:type="spellStart"/>
      <w:proofErr w:type="gramStart"/>
      <w:r w:rsidRPr="007F4D5A">
        <w:rPr>
          <w:rFonts w:ascii="Arial" w:hAnsi="Arial" w:cs="Arial"/>
        </w:rPr>
        <w:t>feed back</w:t>
      </w:r>
      <w:proofErr w:type="spellEnd"/>
      <w:proofErr w:type="gramEnd"/>
      <w:r w:rsidRPr="007F4D5A">
        <w:rPr>
          <w:rFonts w:ascii="Arial" w:hAnsi="Arial" w:cs="Arial"/>
        </w:rPr>
        <w:t xml:space="preserve"> on their progress and provide a fair reporting system on their final achievements.</w:t>
      </w:r>
    </w:p>
    <w:p w:rsidR="009C6306" w:rsidRPr="007F4D5A" w:rsidRDefault="009C6306" w:rsidP="002A2EDD">
      <w:pPr>
        <w:rPr>
          <w:rFonts w:ascii="Arial" w:hAnsi="Arial" w:cs="Arial"/>
          <w:b/>
        </w:rPr>
      </w:pPr>
      <w:r w:rsidRPr="007F4D5A">
        <w:rPr>
          <w:rFonts w:ascii="Arial" w:hAnsi="Arial" w:cs="Arial"/>
          <w:b/>
          <w:bCs/>
          <w:bdr w:val="single" w:sz="4" w:space="0" w:color="auto"/>
        </w:rPr>
        <w:t>Responsibility</w:t>
      </w:r>
    </w:p>
    <w:p w:rsidR="009C6306" w:rsidRPr="007F4D5A" w:rsidRDefault="009C6306" w:rsidP="009C6306">
      <w:pPr>
        <w:numPr>
          <w:ilvl w:val="0"/>
          <w:numId w:val="9"/>
        </w:numPr>
        <w:tabs>
          <w:tab w:val="clear" w:pos="1996"/>
          <w:tab w:val="left" w:pos="567"/>
          <w:tab w:val="num" w:pos="1418"/>
        </w:tabs>
        <w:spacing w:line="240" w:lineRule="auto"/>
        <w:ind w:left="567" w:hanging="567"/>
        <w:jc w:val="both"/>
        <w:rPr>
          <w:rFonts w:ascii="Arial" w:hAnsi="Arial" w:cs="Arial"/>
          <w:b/>
          <w:bCs/>
        </w:rPr>
      </w:pPr>
      <w:r w:rsidRPr="007F4D5A">
        <w:rPr>
          <w:rFonts w:ascii="Arial" w:hAnsi="Arial" w:cs="Arial"/>
        </w:rPr>
        <w:t xml:space="preserve">All staff will take responsibility to inform learners of their progress and to </w:t>
      </w:r>
      <w:r w:rsidRPr="007F4D5A">
        <w:rPr>
          <w:rFonts w:ascii="Arial" w:hAnsi="Arial" w:cs="Arial"/>
          <w:b/>
          <w:bCs/>
        </w:rPr>
        <w:t xml:space="preserve">ensure student confidentiality </w:t>
      </w:r>
      <w:proofErr w:type="gramStart"/>
      <w:r w:rsidRPr="007F4D5A">
        <w:rPr>
          <w:rFonts w:ascii="Arial" w:hAnsi="Arial" w:cs="Arial"/>
          <w:b/>
          <w:bCs/>
        </w:rPr>
        <w:t>is observed</w:t>
      </w:r>
      <w:proofErr w:type="gramEnd"/>
      <w:r w:rsidRPr="007F4D5A">
        <w:rPr>
          <w:rFonts w:ascii="Arial" w:hAnsi="Arial" w:cs="Arial"/>
          <w:b/>
          <w:bCs/>
        </w:rPr>
        <w:t>.</w:t>
      </w:r>
    </w:p>
    <w:p w:rsidR="009C6306" w:rsidRPr="007F4D5A" w:rsidRDefault="009C6306" w:rsidP="009C6306">
      <w:pPr>
        <w:numPr>
          <w:ilvl w:val="0"/>
          <w:numId w:val="9"/>
        </w:numPr>
        <w:tabs>
          <w:tab w:val="clear" w:pos="1996"/>
          <w:tab w:val="left" w:pos="567"/>
          <w:tab w:val="num" w:pos="1418"/>
        </w:tabs>
        <w:spacing w:before="100" w:beforeAutospacing="1" w:after="100" w:afterAutospacing="1" w:line="240" w:lineRule="auto"/>
        <w:ind w:left="567" w:hanging="567"/>
        <w:jc w:val="both"/>
        <w:rPr>
          <w:rFonts w:ascii="Arial" w:hAnsi="Arial" w:cs="Arial"/>
        </w:rPr>
      </w:pPr>
      <w:r w:rsidRPr="007F4D5A">
        <w:rPr>
          <w:rFonts w:ascii="Arial" w:hAnsi="Arial" w:cs="Arial"/>
        </w:rPr>
        <w:t>The Kaitiaki Huhua will be responsible for ensur</w:t>
      </w:r>
      <w:r w:rsidR="0009764C">
        <w:rPr>
          <w:rFonts w:ascii="Arial" w:hAnsi="Arial" w:cs="Arial"/>
        </w:rPr>
        <w:t>ing that all students</w:t>
      </w:r>
      <w:r w:rsidRPr="007F4D5A">
        <w:rPr>
          <w:rFonts w:ascii="Arial" w:hAnsi="Arial" w:cs="Arial"/>
        </w:rPr>
        <w:t xml:space="preserve"> </w:t>
      </w:r>
      <w:proofErr w:type="gramStart"/>
      <w:r w:rsidRPr="007F4D5A">
        <w:rPr>
          <w:rFonts w:ascii="Arial" w:hAnsi="Arial" w:cs="Arial"/>
        </w:rPr>
        <w:t>are issued</w:t>
      </w:r>
      <w:proofErr w:type="gramEnd"/>
      <w:r w:rsidRPr="007F4D5A">
        <w:rPr>
          <w:rFonts w:ascii="Arial" w:hAnsi="Arial" w:cs="Arial"/>
        </w:rPr>
        <w:t xml:space="preserve"> with all </w:t>
      </w:r>
      <w:r w:rsidR="00B52AB5">
        <w:rPr>
          <w:rFonts w:ascii="Arial" w:hAnsi="Arial" w:cs="Arial"/>
        </w:rPr>
        <w:t xml:space="preserve">the </w:t>
      </w:r>
      <w:r w:rsidRPr="007F4D5A">
        <w:rPr>
          <w:rFonts w:ascii="Arial" w:hAnsi="Arial" w:cs="Arial"/>
        </w:rPr>
        <w:t xml:space="preserve">results of their assessments and their </w:t>
      </w:r>
      <w:r w:rsidRPr="00AF3A7B">
        <w:rPr>
          <w:rFonts w:ascii="Arial" w:hAnsi="Arial" w:cs="Arial"/>
          <w:u w:val="single"/>
        </w:rPr>
        <w:t>academic transcript</w:t>
      </w:r>
      <w:r w:rsidR="00AF3A7B" w:rsidRPr="00AF3A7B">
        <w:rPr>
          <w:rFonts w:ascii="Arial" w:hAnsi="Arial" w:cs="Arial"/>
          <w:u w:val="single"/>
        </w:rPr>
        <w:t>s</w:t>
      </w:r>
      <w:r w:rsidRPr="00AF3A7B">
        <w:rPr>
          <w:rFonts w:ascii="Arial" w:hAnsi="Arial" w:cs="Arial"/>
          <w:u w:val="single"/>
        </w:rPr>
        <w:t xml:space="preserve"> at the end of each Semester</w:t>
      </w:r>
      <w:r w:rsidRPr="007F4D5A">
        <w:rPr>
          <w:rFonts w:ascii="Arial" w:hAnsi="Arial" w:cs="Arial"/>
        </w:rPr>
        <w:t>.</w:t>
      </w:r>
    </w:p>
    <w:p w:rsidR="009C6306" w:rsidRPr="007F4D5A" w:rsidRDefault="009C6306" w:rsidP="002A2EDD">
      <w:pPr>
        <w:rPr>
          <w:rFonts w:ascii="Arial" w:hAnsi="Arial" w:cs="Arial"/>
          <w:b/>
        </w:rPr>
      </w:pPr>
      <w:r w:rsidRPr="007F4D5A">
        <w:rPr>
          <w:rFonts w:ascii="Arial" w:hAnsi="Arial" w:cs="Arial"/>
          <w:b/>
          <w:bCs/>
          <w:bdr w:val="single" w:sz="4" w:space="0" w:color="auto"/>
        </w:rPr>
        <w:t>Procedures</w:t>
      </w:r>
    </w:p>
    <w:p w:rsidR="009C6306" w:rsidRPr="007F4D5A" w:rsidRDefault="009C6306" w:rsidP="009C6306">
      <w:pPr>
        <w:numPr>
          <w:ilvl w:val="0"/>
          <w:numId w:val="9"/>
        </w:numPr>
        <w:tabs>
          <w:tab w:val="clear" w:pos="1996"/>
          <w:tab w:val="left" w:pos="567"/>
          <w:tab w:val="num" w:pos="1418"/>
        </w:tabs>
        <w:spacing w:line="240" w:lineRule="auto"/>
        <w:ind w:left="567" w:hanging="567"/>
        <w:jc w:val="both"/>
        <w:rPr>
          <w:rFonts w:ascii="Arial" w:hAnsi="Arial" w:cs="Arial"/>
        </w:rPr>
      </w:pPr>
      <w:r w:rsidRPr="007F4D5A">
        <w:rPr>
          <w:rFonts w:ascii="Arial" w:hAnsi="Arial" w:cs="Arial"/>
        </w:rPr>
        <w:t xml:space="preserve">Staff assessments for all courses </w:t>
      </w:r>
      <w:proofErr w:type="gramStart"/>
      <w:r w:rsidRPr="007F4D5A">
        <w:rPr>
          <w:rFonts w:ascii="Arial" w:hAnsi="Arial" w:cs="Arial"/>
        </w:rPr>
        <w:t xml:space="preserve">are recorded and entered into Te Wānanga </w:t>
      </w:r>
      <w:proofErr w:type="spellStart"/>
      <w:r w:rsidRPr="007F4D5A">
        <w:rPr>
          <w:rFonts w:ascii="Arial" w:hAnsi="Arial" w:cs="Arial"/>
        </w:rPr>
        <w:t>Takiura’s</w:t>
      </w:r>
      <w:proofErr w:type="spellEnd"/>
      <w:r w:rsidRPr="007F4D5A">
        <w:rPr>
          <w:rFonts w:ascii="Arial" w:hAnsi="Arial" w:cs="Arial"/>
        </w:rPr>
        <w:t xml:space="preserve"> data base computer-system for each student</w:t>
      </w:r>
      <w:proofErr w:type="gramEnd"/>
      <w:r w:rsidRPr="007F4D5A">
        <w:rPr>
          <w:rFonts w:ascii="Arial" w:hAnsi="Arial" w:cs="Arial"/>
        </w:rPr>
        <w:t>.</w:t>
      </w:r>
    </w:p>
    <w:p w:rsidR="009C6306" w:rsidRPr="00AF3A7B" w:rsidRDefault="009C6306" w:rsidP="009C6306">
      <w:pPr>
        <w:numPr>
          <w:ilvl w:val="0"/>
          <w:numId w:val="9"/>
        </w:numPr>
        <w:tabs>
          <w:tab w:val="clear" w:pos="1996"/>
          <w:tab w:val="left" w:pos="567"/>
          <w:tab w:val="num" w:pos="1418"/>
        </w:tabs>
        <w:spacing w:line="240" w:lineRule="auto"/>
        <w:ind w:left="567" w:hanging="567"/>
        <w:jc w:val="both"/>
        <w:rPr>
          <w:rFonts w:ascii="Arial" w:hAnsi="Arial" w:cs="Arial"/>
          <w:u w:val="single"/>
        </w:rPr>
      </w:pPr>
      <w:r w:rsidRPr="007F4D5A">
        <w:rPr>
          <w:rFonts w:ascii="Arial" w:hAnsi="Arial" w:cs="Arial"/>
        </w:rPr>
        <w:t xml:space="preserve">It is at this point that </w:t>
      </w:r>
      <w:r w:rsidRPr="00AF3A7B">
        <w:rPr>
          <w:rFonts w:ascii="Arial" w:hAnsi="Arial" w:cs="Arial"/>
          <w:u w:val="single"/>
        </w:rPr>
        <w:t xml:space="preserve">counselling and advice for students who are not achieving according to expectations may need to </w:t>
      </w:r>
      <w:proofErr w:type="gramStart"/>
      <w:r w:rsidRPr="00AF3A7B">
        <w:rPr>
          <w:rFonts w:ascii="Arial" w:hAnsi="Arial" w:cs="Arial"/>
          <w:u w:val="single"/>
        </w:rPr>
        <w:t>be carried out</w:t>
      </w:r>
      <w:proofErr w:type="gramEnd"/>
      <w:r w:rsidRPr="00AF3A7B">
        <w:rPr>
          <w:rFonts w:ascii="Arial" w:hAnsi="Arial" w:cs="Arial"/>
          <w:u w:val="single"/>
        </w:rPr>
        <w:t>.</w:t>
      </w:r>
    </w:p>
    <w:p w:rsidR="009C6306" w:rsidRPr="007F4D5A" w:rsidRDefault="009C6306" w:rsidP="009C6306">
      <w:pPr>
        <w:numPr>
          <w:ilvl w:val="0"/>
          <w:numId w:val="9"/>
        </w:numPr>
        <w:tabs>
          <w:tab w:val="clear" w:pos="1996"/>
          <w:tab w:val="left" w:pos="567"/>
          <w:tab w:val="num" w:pos="1418"/>
        </w:tabs>
        <w:spacing w:line="240" w:lineRule="auto"/>
        <w:ind w:left="567" w:hanging="567"/>
        <w:jc w:val="both"/>
        <w:rPr>
          <w:rFonts w:ascii="Arial" w:hAnsi="Arial" w:cs="Arial"/>
        </w:rPr>
      </w:pPr>
      <w:r w:rsidRPr="007F4D5A">
        <w:rPr>
          <w:rFonts w:ascii="Arial" w:hAnsi="Arial" w:cs="Arial"/>
        </w:rPr>
        <w:t xml:space="preserve">As soon as all assessments at the completion of courses </w:t>
      </w:r>
      <w:proofErr w:type="gramStart"/>
      <w:r w:rsidRPr="007F4D5A">
        <w:rPr>
          <w:rFonts w:ascii="Arial" w:hAnsi="Arial" w:cs="Arial"/>
        </w:rPr>
        <w:t xml:space="preserve">are </w:t>
      </w:r>
      <w:r w:rsidRPr="007F4D5A">
        <w:rPr>
          <w:rFonts w:ascii="Arial" w:hAnsi="Arial" w:cs="Arial"/>
          <w:b/>
        </w:rPr>
        <w:t>internally moderated and</w:t>
      </w:r>
      <w:r w:rsidRPr="007F4D5A">
        <w:rPr>
          <w:rFonts w:ascii="Arial" w:hAnsi="Arial" w:cs="Arial"/>
        </w:rPr>
        <w:t xml:space="preserve"> </w:t>
      </w:r>
      <w:r w:rsidRPr="007F4D5A">
        <w:rPr>
          <w:rFonts w:ascii="Arial" w:hAnsi="Arial" w:cs="Arial"/>
          <w:b/>
          <w:bCs/>
        </w:rPr>
        <w:t>recorded</w:t>
      </w:r>
      <w:proofErr w:type="gramEnd"/>
      <w:r w:rsidRPr="007F4D5A">
        <w:rPr>
          <w:rFonts w:ascii="Arial" w:hAnsi="Arial" w:cs="Arial"/>
          <w:b/>
          <w:bCs/>
        </w:rPr>
        <w:t>,</w:t>
      </w:r>
      <w:r w:rsidRPr="007F4D5A">
        <w:rPr>
          <w:rFonts w:ascii="Arial" w:hAnsi="Arial" w:cs="Arial"/>
        </w:rPr>
        <w:t xml:space="preserve"> students will have their academic transcripts posted to them by the academic </w:t>
      </w:r>
      <w:proofErr w:type="spellStart"/>
      <w:r w:rsidRPr="007F4D5A">
        <w:rPr>
          <w:rFonts w:ascii="Arial" w:hAnsi="Arial" w:cs="Arial"/>
        </w:rPr>
        <w:t>adminstrator</w:t>
      </w:r>
      <w:proofErr w:type="spellEnd"/>
      <w:r w:rsidRPr="007F4D5A">
        <w:rPr>
          <w:rFonts w:ascii="Arial" w:hAnsi="Arial" w:cs="Arial"/>
        </w:rPr>
        <w:t>.</w:t>
      </w:r>
    </w:p>
    <w:p w:rsidR="009C6306" w:rsidRPr="007F4D5A" w:rsidRDefault="009C6306" w:rsidP="002A2EDD">
      <w:pPr>
        <w:rPr>
          <w:rFonts w:ascii="Arial" w:hAnsi="Arial" w:cs="Arial"/>
          <w:b/>
        </w:rPr>
      </w:pPr>
      <w:r w:rsidRPr="007F4D5A">
        <w:rPr>
          <w:rFonts w:ascii="Arial" w:hAnsi="Arial" w:cs="Arial"/>
          <w:b/>
          <w:bCs/>
          <w:bdr w:val="single" w:sz="4" w:space="0" w:color="auto"/>
        </w:rPr>
        <w:t>Evaluation and Review Processes</w:t>
      </w:r>
    </w:p>
    <w:p w:rsidR="009C6306" w:rsidRPr="007F4D5A" w:rsidRDefault="009C6306" w:rsidP="009C6306">
      <w:pPr>
        <w:numPr>
          <w:ilvl w:val="0"/>
          <w:numId w:val="9"/>
        </w:numPr>
        <w:tabs>
          <w:tab w:val="clear" w:pos="1996"/>
          <w:tab w:val="left" w:pos="567"/>
          <w:tab w:val="num" w:pos="1418"/>
        </w:tabs>
        <w:spacing w:line="240" w:lineRule="auto"/>
        <w:ind w:left="567" w:hanging="567"/>
        <w:contextualSpacing/>
        <w:jc w:val="both"/>
        <w:rPr>
          <w:rFonts w:ascii="Arial" w:hAnsi="Arial" w:cs="Arial"/>
        </w:rPr>
      </w:pPr>
      <w:r w:rsidRPr="007F4D5A">
        <w:rPr>
          <w:rFonts w:ascii="Arial" w:hAnsi="Arial" w:cs="Arial"/>
        </w:rPr>
        <w:t xml:space="preserve">Feedback for improvements to the reporting system </w:t>
      </w:r>
      <w:proofErr w:type="gramStart"/>
      <w:r w:rsidR="00AF3A7B">
        <w:rPr>
          <w:rFonts w:ascii="Arial" w:hAnsi="Arial" w:cs="Arial"/>
        </w:rPr>
        <w:t>may be received</w:t>
      </w:r>
      <w:proofErr w:type="gramEnd"/>
      <w:r w:rsidR="00AF3A7B">
        <w:rPr>
          <w:rFonts w:ascii="Arial" w:hAnsi="Arial" w:cs="Arial"/>
        </w:rPr>
        <w:t xml:space="preserve"> from students to</w:t>
      </w:r>
      <w:r w:rsidRPr="007F4D5A">
        <w:rPr>
          <w:rFonts w:ascii="Arial" w:hAnsi="Arial" w:cs="Arial"/>
        </w:rPr>
        <w:t xml:space="preserve"> the lecturers, who will then present those suggestions to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w:t>
      </w:r>
    </w:p>
    <w:p w:rsidR="009C6306" w:rsidRPr="007F4D5A" w:rsidRDefault="009C6306" w:rsidP="002A2EDD">
      <w:pPr>
        <w:tabs>
          <w:tab w:val="left" w:pos="567"/>
        </w:tabs>
        <w:contextualSpacing/>
        <w:jc w:val="both"/>
        <w:rPr>
          <w:rFonts w:ascii="Arial" w:hAnsi="Arial" w:cs="Arial"/>
        </w:rPr>
      </w:pPr>
    </w:p>
    <w:p w:rsidR="009C6306" w:rsidRPr="007F4D5A" w:rsidRDefault="009C6306" w:rsidP="009C6306">
      <w:pPr>
        <w:numPr>
          <w:ilvl w:val="0"/>
          <w:numId w:val="9"/>
        </w:numPr>
        <w:tabs>
          <w:tab w:val="clear" w:pos="1996"/>
          <w:tab w:val="left" w:pos="567"/>
          <w:tab w:val="num" w:pos="1418"/>
        </w:tabs>
        <w:spacing w:line="240" w:lineRule="auto"/>
        <w:ind w:left="567" w:hanging="567"/>
        <w:contextualSpacing/>
        <w:jc w:val="both"/>
        <w:rPr>
          <w:rFonts w:ascii="Arial" w:hAnsi="Arial" w:cs="Arial"/>
        </w:rPr>
      </w:pPr>
      <w:r w:rsidRPr="007F4D5A">
        <w:rPr>
          <w:rFonts w:ascii="Arial" w:hAnsi="Arial" w:cs="Arial"/>
        </w:rPr>
        <w:t xml:space="preserve">The Kaitiaki Huhua may also receive student feedback from each </w:t>
      </w:r>
      <w:proofErr w:type="spellStart"/>
      <w:r w:rsidRPr="007F4D5A">
        <w:rPr>
          <w:rFonts w:ascii="Arial" w:hAnsi="Arial" w:cs="Arial"/>
        </w:rPr>
        <w:t>Ahurewa</w:t>
      </w:r>
      <w:proofErr w:type="spellEnd"/>
      <w:r w:rsidRPr="007F4D5A">
        <w:rPr>
          <w:rFonts w:ascii="Arial" w:hAnsi="Arial" w:cs="Arial"/>
        </w:rPr>
        <w:t xml:space="preserve"> through their </w:t>
      </w:r>
      <w:proofErr w:type="spellStart"/>
      <w:r w:rsidRPr="007F4D5A">
        <w:rPr>
          <w:rFonts w:ascii="Arial" w:hAnsi="Arial" w:cs="Arial"/>
        </w:rPr>
        <w:t>rōpū</w:t>
      </w:r>
      <w:proofErr w:type="spellEnd"/>
      <w:r w:rsidRPr="007F4D5A">
        <w:rPr>
          <w:rFonts w:ascii="Arial" w:hAnsi="Arial" w:cs="Arial"/>
        </w:rPr>
        <w:t xml:space="preserve"> </w:t>
      </w:r>
      <w:proofErr w:type="spellStart"/>
      <w:r w:rsidRPr="007F4D5A">
        <w:rPr>
          <w:rFonts w:ascii="Arial" w:hAnsi="Arial" w:cs="Arial"/>
        </w:rPr>
        <w:t>māngai</w:t>
      </w:r>
      <w:proofErr w:type="spellEnd"/>
      <w:r w:rsidRPr="007F4D5A">
        <w:rPr>
          <w:rFonts w:ascii="Arial" w:hAnsi="Arial" w:cs="Arial"/>
        </w:rPr>
        <w:t xml:space="preserve"> who meet weekly with hi</w:t>
      </w:r>
      <w:r w:rsidR="00AF3A7B">
        <w:rPr>
          <w:rFonts w:ascii="Arial" w:hAnsi="Arial" w:cs="Arial"/>
        </w:rPr>
        <w:t>m.</w:t>
      </w:r>
    </w:p>
    <w:p w:rsidR="009C6306" w:rsidRPr="007F4D5A" w:rsidRDefault="009C6306" w:rsidP="002A2EDD">
      <w:pPr>
        <w:contextualSpacing/>
        <w:jc w:val="both"/>
        <w:rPr>
          <w:rFonts w:ascii="Arial" w:hAnsi="Arial" w:cs="Arial"/>
        </w:rPr>
      </w:pPr>
    </w:p>
    <w:p w:rsidR="009C6306" w:rsidRPr="007F4D5A" w:rsidRDefault="009C6306" w:rsidP="009C6306">
      <w:pPr>
        <w:numPr>
          <w:ilvl w:val="0"/>
          <w:numId w:val="9"/>
        </w:numPr>
        <w:tabs>
          <w:tab w:val="clear" w:pos="1996"/>
          <w:tab w:val="left" w:pos="567"/>
          <w:tab w:val="num" w:pos="1418"/>
        </w:tabs>
        <w:spacing w:line="240" w:lineRule="auto"/>
        <w:ind w:left="567" w:hanging="567"/>
        <w:jc w:val="both"/>
        <w:rPr>
          <w:rFonts w:ascii="Arial" w:hAnsi="Arial" w:cs="Arial"/>
        </w:rPr>
      </w:pPr>
      <w:proofErr w:type="gramStart"/>
      <w:r w:rsidRPr="007F4D5A">
        <w:rPr>
          <w:rFonts w:ascii="Arial" w:hAnsi="Arial" w:cs="Arial"/>
        </w:rPr>
        <w:t xml:space="preserve">Student queries regarding their grades/reports/academic transcripts, will be reviewed by their </w:t>
      </w:r>
      <w:proofErr w:type="spellStart"/>
      <w:r w:rsidRPr="007F4D5A">
        <w:rPr>
          <w:rFonts w:ascii="Arial" w:hAnsi="Arial" w:cs="Arial"/>
        </w:rPr>
        <w:t>marautanga</w:t>
      </w:r>
      <w:proofErr w:type="spellEnd"/>
      <w:r w:rsidRPr="007F4D5A">
        <w:rPr>
          <w:rFonts w:ascii="Arial" w:hAnsi="Arial" w:cs="Arial"/>
        </w:rPr>
        <w:t xml:space="preserve"> lecturers, by the academic administrator</w:t>
      </w:r>
      <w:proofErr w:type="gramEnd"/>
      <w:r w:rsidRPr="007F4D5A">
        <w:rPr>
          <w:rFonts w:ascii="Arial" w:hAnsi="Arial" w:cs="Arial"/>
        </w:rPr>
        <w:t>, by the senior lecturer if necessary, and in the final instance, by the Kaitiaki Huhua.</w:t>
      </w:r>
    </w:p>
    <w:p w:rsidR="009C6306" w:rsidRPr="007F4D5A" w:rsidRDefault="009C6306">
      <w:pPr>
        <w:rPr>
          <w:rFonts w:ascii="Arial" w:hAnsi="Arial" w:cs="Arial"/>
        </w:rPr>
      </w:pPr>
      <w:r w:rsidRPr="007F4D5A">
        <w:rPr>
          <w:rFonts w:ascii="Arial" w:hAnsi="Arial" w:cs="Arial"/>
        </w:rPr>
        <w:br w:type="page"/>
      </w:r>
    </w:p>
    <w:p w:rsidR="009C6306" w:rsidRPr="007F4D5A" w:rsidRDefault="009C6306" w:rsidP="002A2EDD">
      <w:pPr>
        <w:pStyle w:val="Heading5"/>
        <w:spacing w:before="0" w:beforeAutospacing="0" w:after="360" w:afterAutospacing="0"/>
        <w:ind w:left="2552" w:right="2552"/>
        <w:jc w:val="center"/>
        <w:rPr>
          <w:rFonts w:ascii="Arial" w:hAnsi="Arial" w:cs="Arial"/>
        </w:rPr>
      </w:pPr>
      <w:r w:rsidRPr="007F4D5A">
        <w:rPr>
          <w:rFonts w:ascii="Arial" w:hAnsi="Arial" w:cs="Arial"/>
          <w:b/>
          <w:color w:val="auto"/>
          <w:sz w:val="32"/>
          <w:szCs w:val="32"/>
          <w:u w:val="single"/>
        </w:rPr>
        <w:t>Student Assessment</w:t>
      </w:r>
    </w:p>
    <w:p w:rsidR="009C6306" w:rsidRPr="007F4D5A" w:rsidRDefault="009C6306" w:rsidP="002A2EDD">
      <w:pPr>
        <w:pBdr>
          <w:top w:val="single" w:sz="4" w:space="1" w:color="auto"/>
          <w:left w:val="single" w:sz="4" w:space="4" w:color="auto"/>
          <w:bottom w:val="single" w:sz="4" w:space="1" w:color="auto"/>
          <w:right w:val="single" w:sz="4" w:space="4" w:color="auto"/>
        </w:pBdr>
        <w:jc w:val="both"/>
        <w:rPr>
          <w:rFonts w:ascii="Arial" w:hAnsi="Arial" w:cs="Arial"/>
        </w:rPr>
      </w:pPr>
      <w:r w:rsidRPr="007F4D5A">
        <w:rPr>
          <w:rFonts w:ascii="Arial" w:hAnsi="Arial" w:cs="Arial"/>
        </w:rPr>
        <w:t xml:space="preserve">Assessment of student progress at the Te Wānanga Takiura is an </w:t>
      </w:r>
      <w:proofErr w:type="spellStart"/>
      <w:r w:rsidRPr="007F4D5A">
        <w:rPr>
          <w:rFonts w:ascii="Arial" w:hAnsi="Arial" w:cs="Arial"/>
        </w:rPr>
        <w:t>on going</w:t>
      </w:r>
      <w:proofErr w:type="spellEnd"/>
      <w:r w:rsidRPr="007F4D5A">
        <w:rPr>
          <w:rFonts w:ascii="Arial" w:hAnsi="Arial" w:cs="Arial"/>
        </w:rPr>
        <w:t xml:space="preserve"> developmental process. </w:t>
      </w:r>
    </w:p>
    <w:p w:rsidR="009C6306" w:rsidRPr="007F4D5A" w:rsidRDefault="009C6306" w:rsidP="002A2EDD">
      <w:pPr>
        <w:jc w:val="both"/>
        <w:rPr>
          <w:rFonts w:ascii="Arial" w:hAnsi="Arial" w:cs="Arial"/>
          <w:b/>
        </w:rPr>
      </w:pPr>
      <w:r w:rsidRPr="007F4D5A">
        <w:rPr>
          <w:rFonts w:ascii="Arial" w:hAnsi="Arial" w:cs="Arial"/>
          <w:b/>
        </w:rPr>
        <w:t>The assessment of student development is more than the sum of a student’s achievements in a wide range of discrete tasks. It includes an assessment of a student’s ability to make professional decisions, to work with staff and others professionally, and to demonstrate a number of personal qualities expected of them in their chosen career.</w:t>
      </w:r>
    </w:p>
    <w:p w:rsidR="009C6306" w:rsidRPr="007F4D5A" w:rsidRDefault="009C6306" w:rsidP="002A2EDD">
      <w:pPr>
        <w:rPr>
          <w:rFonts w:ascii="Arial" w:hAnsi="Arial" w:cs="Arial"/>
          <w:b/>
        </w:rPr>
      </w:pPr>
      <w:r w:rsidRPr="007F4D5A">
        <w:rPr>
          <w:rFonts w:ascii="Arial" w:hAnsi="Arial" w:cs="Arial"/>
          <w:b/>
          <w:bCs/>
          <w:bdr w:val="single" w:sz="4" w:space="0" w:color="auto"/>
        </w:rPr>
        <w:t>Policy</w:t>
      </w:r>
    </w:p>
    <w:p w:rsidR="009C6306" w:rsidRPr="007F4D5A" w:rsidRDefault="009C6306" w:rsidP="009C6306">
      <w:pPr>
        <w:numPr>
          <w:ilvl w:val="0"/>
          <w:numId w:val="17"/>
        </w:numPr>
        <w:tabs>
          <w:tab w:val="clear" w:pos="720"/>
          <w:tab w:val="num" w:pos="567"/>
        </w:tabs>
        <w:spacing w:line="240" w:lineRule="auto"/>
        <w:ind w:left="567" w:hanging="567"/>
        <w:contextualSpacing/>
        <w:jc w:val="both"/>
        <w:rPr>
          <w:rFonts w:ascii="Arial" w:hAnsi="Arial" w:cs="Arial"/>
        </w:rPr>
      </w:pPr>
      <w:r w:rsidRPr="007F4D5A">
        <w:rPr>
          <w:rFonts w:ascii="Arial" w:hAnsi="Arial" w:cs="Arial"/>
        </w:rPr>
        <w:t>The assessment system of Te Wānanga Takiura will ensure a fair, valid, and consistent process.</w:t>
      </w:r>
    </w:p>
    <w:p w:rsidR="009C6306" w:rsidRPr="007F4D5A" w:rsidRDefault="009C6306" w:rsidP="002A2EDD">
      <w:pPr>
        <w:tabs>
          <w:tab w:val="left" w:pos="993"/>
        </w:tabs>
        <w:contextualSpacing/>
        <w:jc w:val="both"/>
        <w:rPr>
          <w:rFonts w:ascii="Arial" w:hAnsi="Arial" w:cs="Arial"/>
        </w:rPr>
      </w:pPr>
    </w:p>
    <w:p w:rsidR="009C6306" w:rsidRPr="007F4D5A" w:rsidRDefault="009C6306" w:rsidP="009C6306">
      <w:pPr>
        <w:numPr>
          <w:ilvl w:val="0"/>
          <w:numId w:val="17"/>
        </w:numPr>
        <w:tabs>
          <w:tab w:val="clear" w:pos="720"/>
          <w:tab w:val="num" w:pos="1134"/>
        </w:tabs>
        <w:spacing w:line="240" w:lineRule="auto"/>
        <w:ind w:left="1134" w:hanging="567"/>
        <w:jc w:val="both"/>
        <w:rPr>
          <w:rFonts w:ascii="Arial" w:hAnsi="Arial" w:cs="Arial"/>
        </w:rPr>
      </w:pPr>
      <w:r w:rsidRPr="007F4D5A">
        <w:rPr>
          <w:rFonts w:ascii="Arial" w:hAnsi="Arial" w:cs="Arial"/>
        </w:rPr>
        <w:t>Lecturers will be responsible to complete in their curriculum areas, assessment of students’ performances, students’ assignments, students’ school practice and attendance.</w:t>
      </w:r>
    </w:p>
    <w:p w:rsidR="009C6306" w:rsidRPr="007F4D5A" w:rsidRDefault="009C6306" w:rsidP="009C6306">
      <w:pPr>
        <w:numPr>
          <w:ilvl w:val="0"/>
          <w:numId w:val="17"/>
        </w:numPr>
        <w:tabs>
          <w:tab w:val="clear" w:pos="720"/>
          <w:tab w:val="num" w:pos="1134"/>
        </w:tabs>
        <w:spacing w:line="240" w:lineRule="auto"/>
        <w:ind w:left="1134" w:hanging="567"/>
        <w:jc w:val="both"/>
        <w:rPr>
          <w:rFonts w:ascii="Arial" w:hAnsi="Arial" w:cs="Arial"/>
          <w:b/>
          <w:bCs/>
        </w:rPr>
      </w:pPr>
      <w:r w:rsidRPr="007F4D5A">
        <w:rPr>
          <w:rFonts w:ascii="Arial" w:hAnsi="Arial" w:cs="Arial"/>
          <w:b/>
          <w:bCs/>
        </w:rPr>
        <w:t>Assessments will reflect the rigour appropriate to a tertiary institution.</w:t>
      </w:r>
    </w:p>
    <w:p w:rsidR="009C6306" w:rsidRPr="007F4D5A" w:rsidRDefault="009C6306" w:rsidP="009C6306">
      <w:pPr>
        <w:numPr>
          <w:ilvl w:val="0"/>
          <w:numId w:val="17"/>
        </w:numPr>
        <w:tabs>
          <w:tab w:val="clear" w:pos="720"/>
          <w:tab w:val="num" w:pos="1134"/>
        </w:tabs>
        <w:spacing w:line="240" w:lineRule="auto"/>
        <w:ind w:left="1134" w:hanging="567"/>
        <w:jc w:val="both"/>
        <w:rPr>
          <w:rFonts w:ascii="Arial" w:hAnsi="Arial" w:cs="Arial"/>
        </w:rPr>
      </w:pPr>
      <w:r w:rsidRPr="007F4D5A">
        <w:rPr>
          <w:rFonts w:ascii="Arial" w:hAnsi="Arial" w:cs="Arial"/>
        </w:rPr>
        <w:t xml:space="preserve">Assessments </w:t>
      </w:r>
      <w:proofErr w:type="gramStart"/>
      <w:r w:rsidRPr="007F4D5A">
        <w:rPr>
          <w:rFonts w:ascii="Arial" w:hAnsi="Arial" w:cs="Arial"/>
        </w:rPr>
        <w:t>will be completed</w:t>
      </w:r>
      <w:proofErr w:type="gramEnd"/>
      <w:r w:rsidRPr="007F4D5A">
        <w:rPr>
          <w:rFonts w:ascii="Arial" w:hAnsi="Arial" w:cs="Arial"/>
        </w:rPr>
        <w:t xml:space="preserve"> for all the component papers of the bachelor degree programme and will take account of the requirements of the New Zealand Qualifications Authority at qualification Levels 5, 6 and 7.</w:t>
      </w:r>
    </w:p>
    <w:p w:rsidR="009C6306" w:rsidRPr="007F4D5A" w:rsidRDefault="009C6306" w:rsidP="009C6306">
      <w:pPr>
        <w:numPr>
          <w:ilvl w:val="0"/>
          <w:numId w:val="17"/>
        </w:numPr>
        <w:tabs>
          <w:tab w:val="clear" w:pos="720"/>
          <w:tab w:val="num" w:pos="1134"/>
        </w:tabs>
        <w:spacing w:line="240" w:lineRule="auto"/>
        <w:ind w:left="1134" w:hanging="567"/>
        <w:jc w:val="both"/>
        <w:rPr>
          <w:rFonts w:ascii="Arial" w:hAnsi="Arial" w:cs="Arial"/>
        </w:rPr>
      </w:pPr>
      <w:r w:rsidRPr="007F4D5A">
        <w:rPr>
          <w:rFonts w:ascii="Arial" w:hAnsi="Arial" w:cs="Arial"/>
        </w:rPr>
        <w:t xml:space="preserve">Any work presented by a student for assessment must be the work of the student and </w:t>
      </w:r>
      <w:proofErr w:type="gramStart"/>
      <w:r w:rsidRPr="007F4D5A">
        <w:rPr>
          <w:rFonts w:ascii="Arial" w:hAnsi="Arial" w:cs="Arial"/>
        </w:rPr>
        <w:t>must not be submitted</w:t>
      </w:r>
      <w:proofErr w:type="gramEnd"/>
      <w:r w:rsidRPr="007F4D5A">
        <w:rPr>
          <w:rFonts w:ascii="Arial" w:hAnsi="Arial" w:cs="Arial"/>
        </w:rPr>
        <w:t xml:space="preserve"> elsewhere in any other course/paper or programme unless otherwise permitted by the Pouako or subject expert.</w:t>
      </w:r>
    </w:p>
    <w:p w:rsidR="009C6306" w:rsidRPr="007F4D5A" w:rsidRDefault="00B0606D" w:rsidP="009C6306">
      <w:pPr>
        <w:numPr>
          <w:ilvl w:val="0"/>
          <w:numId w:val="17"/>
        </w:numPr>
        <w:tabs>
          <w:tab w:val="clear" w:pos="720"/>
          <w:tab w:val="num" w:pos="1134"/>
        </w:tabs>
        <w:spacing w:line="240" w:lineRule="auto"/>
        <w:ind w:left="1134" w:hanging="567"/>
        <w:jc w:val="both"/>
        <w:rPr>
          <w:rFonts w:ascii="Arial" w:hAnsi="Arial" w:cs="Arial"/>
        </w:rPr>
      </w:pPr>
      <w:r>
        <w:rPr>
          <w:rFonts w:ascii="Arial" w:hAnsi="Arial" w:cs="Arial"/>
        </w:rPr>
        <w:t>Each Pouako will</w:t>
      </w:r>
      <w:r w:rsidR="009C6306" w:rsidRPr="007F4D5A">
        <w:rPr>
          <w:rFonts w:ascii="Arial" w:hAnsi="Arial" w:cs="Arial"/>
        </w:rPr>
        <w:t xml:space="preserve"> inform students of and describe the assessment procedures of the courses offered, how these </w:t>
      </w:r>
      <w:proofErr w:type="gramStart"/>
      <w:r w:rsidR="009C6306" w:rsidRPr="007F4D5A">
        <w:rPr>
          <w:rFonts w:ascii="Arial" w:hAnsi="Arial" w:cs="Arial"/>
        </w:rPr>
        <w:t>will be reported</w:t>
      </w:r>
      <w:proofErr w:type="gramEnd"/>
      <w:r w:rsidR="009C6306" w:rsidRPr="007F4D5A">
        <w:rPr>
          <w:rFonts w:ascii="Arial" w:hAnsi="Arial" w:cs="Arial"/>
        </w:rPr>
        <w:t xml:space="preserve">, exemptions from or exceptions to the requirements, </w:t>
      </w:r>
      <w:r w:rsidR="009C6306" w:rsidRPr="007F4D5A">
        <w:rPr>
          <w:rFonts w:ascii="Arial" w:hAnsi="Arial" w:cs="Arial"/>
          <w:b/>
          <w:bCs/>
        </w:rPr>
        <w:t xml:space="preserve">and reconsideration </w:t>
      </w:r>
      <w:r w:rsidR="009C6306" w:rsidRPr="00073124">
        <w:rPr>
          <w:rFonts w:ascii="Arial" w:hAnsi="Arial" w:cs="Arial"/>
          <w:b/>
          <w:bCs/>
        </w:rPr>
        <w:t>procedures</w:t>
      </w:r>
      <w:r w:rsidRPr="00073124">
        <w:rPr>
          <w:rFonts w:ascii="Arial" w:hAnsi="Arial" w:cs="Arial"/>
          <w:b/>
        </w:rPr>
        <w:t>, such as resubmitting, resitting, re-presenting</w:t>
      </w:r>
      <w:r w:rsidR="00073124" w:rsidRPr="00073124">
        <w:rPr>
          <w:rFonts w:ascii="Arial" w:hAnsi="Arial" w:cs="Arial"/>
          <w:b/>
        </w:rPr>
        <w:t xml:space="preserve"> et al</w:t>
      </w:r>
      <w:r w:rsidR="00073124">
        <w:rPr>
          <w:rFonts w:ascii="Arial" w:hAnsi="Arial" w:cs="Arial"/>
          <w:b/>
        </w:rPr>
        <w:t>.</w:t>
      </w:r>
    </w:p>
    <w:p w:rsidR="009C6306" w:rsidRPr="007F4D5A" w:rsidRDefault="009C6306" w:rsidP="009C6306">
      <w:pPr>
        <w:numPr>
          <w:ilvl w:val="0"/>
          <w:numId w:val="17"/>
        </w:numPr>
        <w:tabs>
          <w:tab w:val="clear" w:pos="720"/>
          <w:tab w:val="num" w:pos="567"/>
        </w:tabs>
        <w:spacing w:line="240" w:lineRule="auto"/>
        <w:ind w:left="567" w:hanging="567"/>
        <w:jc w:val="both"/>
        <w:rPr>
          <w:rFonts w:ascii="Arial" w:hAnsi="Arial" w:cs="Arial"/>
        </w:rPr>
      </w:pPr>
      <w:r w:rsidRPr="007F4D5A">
        <w:rPr>
          <w:rFonts w:ascii="Arial" w:hAnsi="Arial" w:cs="Arial"/>
        </w:rPr>
        <w:t xml:space="preserve">For </w:t>
      </w:r>
      <w:r w:rsidRPr="007F4D5A">
        <w:rPr>
          <w:rFonts w:ascii="Arial" w:hAnsi="Arial" w:cs="Arial"/>
          <w:b/>
          <w:bCs/>
        </w:rPr>
        <w:t xml:space="preserve">reconsideration </w:t>
      </w:r>
      <w:proofErr w:type="gramStart"/>
      <w:r w:rsidRPr="007F4D5A">
        <w:rPr>
          <w:rFonts w:ascii="Arial" w:hAnsi="Arial" w:cs="Arial"/>
          <w:b/>
          <w:bCs/>
        </w:rPr>
        <w:t>purposes</w:t>
      </w:r>
      <w:proofErr w:type="gramEnd"/>
      <w:r w:rsidRPr="007F4D5A">
        <w:rPr>
          <w:rFonts w:ascii="Arial" w:hAnsi="Arial" w:cs="Arial"/>
        </w:rPr>
        <w:t xml:space="preserve"> the Kahui </w:t>
      </w:r>
      <w:proofErr w:type="spellStart"/>
      <w:r w:rsidRPr="007F4D5A">
        <w:rPr>
          <w:rFonts w:ascii="Arial" w:hAnsi="Arial" w:cs="Arial"/>
        </w:rPr>
        <w:t>Whakahaere</w:t>
      </w:r>
      <w:proofErr w:type="spellEnd"/>
      <w:r w:rsidRPr="007F4D5A">
        <w:rPr>
          <w:rFonts w:ascii="Arial" w:hAnsi="Arial" w:cs="Arial"/>
        </w:rPr>
        <w:t xml:space="preserve"> and the Kaitiaki Huhua are the highest authorities within the Te </w:t>
      </w:r>
      <w:proofErr w:type="spellStart"/>
      <w:r w:rsidRPr="007F4D5A">
        <w:rPr>
          <w:rFonts w:ascii="Arial" w:hAnsi="Arial" w:cs="Arial"/>
        </w:rPr>
        <w:t>Wänanga</w:t>
      </w:r>
      <w:proofErr w:type="spellEnd"/>
      <w:r w:rsidRPr="007F4D5A">
        <w:rPr>
          <w:rFonts w:ascii="Arial" w:hAnsi="Arial" w:cs="Arial"/>
        </w:rPr>
        <w:t xml:space="preserve"> Takiura o </w:t>
      </w:r>
      <w:proofErr w:type="spellStart"/>
      <w:r w:rsidRPr="007F4D5A">
        <w:rPr>
          <w:rFonts w:ascii="Arial" w:hAnsi="Arial" w:cs="Arial"/>
        </w:rPr>
        <w:t>ngä</w:t>
      </w:r>
      <w:proofErr w:type="spellEnd"/>
      <w:r w:rsidRPr="007F4D5A">
        <w:rPr>
          <w:rFonts w:ascii="Arial" w:hAnsi="Arial" w:cs="Arial"/>
        </w:rPr>
        <w:t xml:space="preserve"> Kura </w:t>
      </w:r>
      <w:proofErr w:type="spellStart"/>
      <w:r w:rsidRPr="007F4D5A">
        <w:rPr>
          <w:rFonts w:ascii="Arial" w:hAnsi="Arial" w:cs="Arial"/>
        </w:rPr>
        <w:t>Mäori</w:t>
      </w:r>
      <w:proofErr w:type="spellEnd"/>
      <w:r w:rsidRPr="007F4D5A">
        <w:rPr>
          <w:rFonts w:ascii="Arial" w:hAnsi="Arial" w:cs="Arial"/>
        </w:rPr>
        <w:t xml:space="preserve"> o </w:t>
      </w:r>
      <w:proofErr w:type="spellStart"/>
      <w:r w:rsidRPr="007F4D5A">
        <w:rPr>
          <w:rFonts w:ascii="Arial" w:hAnsi="Arial" w:cs="Arial"/>
        </w:rPr>
        <w:t>Aotearoa</w:t>
      </w:r>
      <w:proofErr w:type="spellEnd"/>
      <w:r w:rsidRPr="007F4D5A">
        <w:rPr>
          <w:rFonts w:ascii="Arial" w:hAnsi="Arial" w:cs="Arial"/>
        </w:rPr>
        <w:t xml:space="preserve">. </w:t>
      </w:r>
    </w:p>
    <w:p w:rsidR="009C6306" w:rsidRPr="007F4D5A" w:rsidRDefault="009C6306" w:rsidP="009C6306">
      <w:pPr>
        <w:numPr>
          <w:ilvl w:val="0"/>
          <w:numId w:val="17"/>
        </w:numPr>
        <w:tabs>
          <w:tab w:val="clear" w:pos="720"/>
          <w:tab w:val="num" w:pos="567"/>
        </w:tabs>
        <w:spacing w:before="100" w:beforeAutospacing="1" w:after="100" w:afterAutospacing="1" w:line="240" w:lineRule="auto"/>
        <w:ind w:left="567" w:hanging="567"/>
        <w:jc w:val="both"/>
        <w:rPr>
          <w:rFonts w:ascii="Arial" w:hAnsi="Arial" w:cs="Arial"/>
        </w:rPr>
      </w:pPr>
      <w:r w:rsidRPr="007F4D5A">
        <w:rPr>
          <w:rFonts w:ascii="Arial" w:hAnsi="Arial" w:cs="Arial"/>
        </w:rPr>
        <w:t>The admini</w:t>
      </w:r>
      <w:r w:rsidR="00AF3A7B">
        <w:rPr>
          <w:rFonts w:ascii="Arial" w:hAnsi="Arial" w:cs="Arial"/>
        </w:rPr>
        <w:t>strator for academic records, following presentation</w:t>
      </w:r>
      <w:r w:rsidRPr="007F4D5A">
        <w:rPr>
          <w:rFonts w:ascii="Arial" w:hAnsi="Arial" w:cs="Arial"/>
        </w:rPr>
        <w:t xml:space="preserve"> </w:t>
      </w:r>
      <w:r w:rsidR="00AF3A7B">
        <w:rPr>
          <w:rFonts w:ascii="Arial" w:hAnsi="Arial" w:cs="Arial"/>
        </w:rPr>
        <w:t>and ratification</w:t>
      </w:r>
      <w:r w:rsidR="00AA0CA7">
        <w:rPr>
          <w:rFonts w:ascii="Arial" w:hAnsi="Arial" w:cs="Arial"/>
        </w:rPr>
        <w:t xml:space="preserve"> </w:t>
      </w:r>
      <w:r w:rsidRPr="007F4D5A">
        <w:rPr>
          <w:rFonts w:ascii="Arial" w:hAnsi="Arial" w:cs="Arial"/>
        </w:rPr>
        <w:t xml:space="preserve">of assessments by the course lecturers and/or Kahui </w:t>
      </w:r>
      <w:proofErr w:type="spellStart"/>
      <w:r w:rsidRPr="007F4D5A">
        <w:rPr>
          <w:rFonts w:ascii="Arial" w:hAnsi="Arial" w:cs="Arial"/>
        </w:rPr>
        <w:t>Whakahaere</w:t>
      </w:r>
      <w:proofErr w:type="spellEnd"/>
      <w:r w:rsidRPr="007F4D5A">
        <w:rPr>
          <w:rFonts w:ascii="Arial" w:hAnsi="Arial" w:cs="Arial"/>
        </w:rPr>
        <w:t>, will inform students via individual academic transcripts of their final grades for every course/paper.</w:t>
      </w:r>
    </w:p>
    <w:p w:rsidR="009C6306" w:rsidRPr="007F4D5A" w:rsidRDefault="009C6306" w:rsidP="002A2EDD">
      <w:pPr>
        <w:rPr>
          <w:rFonts w:ascii="Arial" w:hAnsi="Arial" w:cs="Arial"/>
          <w:b/>
          <w:bCs/>
          <w:bdr w:val="single" w:sz="4" w:space="0" w:color="auto"/>
        </w:rPr>
      </w:pPr>
      <w:r w:rsidRPr="007F4D5A">
        <w:rPr>
          <w:rFonts w:ascii="Arial" w:hAnsi="Arial" w:cs="Arial"/>
          <w:b/>
          <w:bCs/>
          <w:bdr w:val="single" w:sz="4" w:space="0" w:color="auto"/>
        </w:rPr>
        <w:t>Purposes of Assessment</w:t>
      </w:r>
    </w:p>
    <w:p w:rsidR="009C6306" w:rsidRPr="007F4D5A" w:rsidRDefault="009C6306" w:rsidP="002A2EDD">
      <w:pPr>
        <w:ind w:left="284" w:hanging="284"/>
        <w:jc w:val="both"/>
        <w:rPr>
          <w:rFonts w:ascii="Arial" w:hAnsi="Arial" w:cs="Arial"/>
          <w:b/>
          <w:bCs/>
          <w:i/>
        </w:rPr>
      </w:pPr>
      <w:r w:rsidRPr="007F4D5A">
        <w:rPr>
          <w:rFonts w:ascii="Arial" w:hAnsi="Arial" w:cs="Arial"/>
          <w:b/>
          <w:bCs/>
          <w:i/>
        </w:rPr>
        <w:t xml:space="preserve">Purposes of assessment at the Te </w:t>
      </w:r>
      <w:proofErr w:type="spellStart"/>
      <w:r w:rsidRPr="007F4D5A">
        <w:rPr>
          <w:rFonts w:ascii="Arial" w:hAnsi="Arial" w:cs="Arial"/>
          <w:b/>
          <w:bCs/>
          <w:i/>
        </w:rPr>
        <w:t>Wänanga</w:t>
      </w:r>
      <w:proofErr w:type="spellEnd"/>
      <w:r w:rsidRPr="007F4D5A">
        <w:rPr>
          <w:rFonts w:ascii="Arial" w:hAnsi="Arial" w:cs="Arial"/>
          <w:b/>
          <w:bCs/>
          <w:i/>
        </w:rPr>
        <w:t xml:space="preserve"> Takiura are</w:t>
      </w:r>
      <w:proofErr w:type="gramStart"/>
      <w:r w:rsidRPr="007F4D5A">
        <w:rPr>
          <w:rFonts w:ascii="Arial" w:hAnsi="Arial" w:cs="Arial"/>
          <w:b/>
          <w:bCs/>
          <w:i/>
        </w:rPr>
        <w:t>;</w:t>
      </w:r>
      <w:proofErr w:type="gramEnd"/>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 xml:space="preserve">1. </w:t>
      </w:r>
      <w:r w:rsidRPr="007F4D5A">
        <w:rPr>
          <w:rFonts w:ascii="Arial" w:hAnsi="Arial" w:cs="Arial"/>
        </w:rPr>
        <w:tab/>
        <w:t>To report on the achievements of graduates relative to the roles and res</w:t>
      </w:r>
      <w:r w:rsidR="00073124">
        <w:rPr>
          <w:rFonts w:ascii="Arial" w:hAnsi="Arial" w:cs="Arial"/>
        </w:rPr>
        <w:t>ponsibilities they may assume following</w:t>
      </w:r>
      <w:r w:rsidRPr="007F4D5A">
        <w:rPr>
          <w:rFonts w:ascii="Arial" w:hAnsi="Arial" w:cs="Arial"/>
        </w:rPr>
        <w:t xml:space="preserve"> graduation.</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2.</w:t>
      </w:r>
      <w:r w:rsidRPr="007F4D5A">
        <w:rPr>
          <w:rFonts w:ascii="Arial" w:hAnsi="Arial" w:cs="Arial"/>
        </w:rPr>
        <w:tab/>
        <w:t xml:space="preserve">To assist students in identifying their areas of personal and professional growth and aspects requiring further development in relation to </w:t>
      </w:r>
      <w:r w:rsidR="00303892">
        <w:rPr>
          <w:rFonts w:ascii="Arial" w:hAnsi="Arial" w:cs="Arial"/>
        </w:rPr>
        <w:t>their</w:t>
      </w:r>
      <w:r w:rsidR="00AF3A7B">
        <w:rPr>
          <w:rFonts w:ascii="Arial" w:hAnsi="Arial" w:cs="Arial"/>
        </w:rPr>
        <w:t xml:space="preserve"> personal goal</w:t>
      </w:r>
      <w:r w:rsidR="00073124">
        <w:rPr>
          <w:rFonts w:ascii="Arial" w:hAnsi="Arial" w:cs="Arial"/>
        </w:rPr>
        <w:t>s</w:t>
      </w:r>
      <w:r w:rsidR="00AF3A7B">
        <w:rPr>
          <w:rFonts w:ascii="Arial" w:hAnsi="Arial" w:cs="Arial"/>
        </w:rPr>
        <w:t xml:space="preserve"> and to </w:t>
      </w:r>
      <w:r w:rsidRPr="007F4D5A">
        <w:rPr>
          <w:rFonts w:ascii="Arial" w:hAnsi="Arial" w:cs="Arial"/>
        </w:rPr>
        <w:t xml:space="preserve">the </w:t>
      </w:r>
      <w:r w:rsidR="00073124">
        <w:rPr>
          <w:rFonts w:ascii="Arial" w:hAnsi="Arial" w:cs="Arial"/>
        </w:rPr>
        <w:t>aims</w:t>
      </w:r>
      <w:r w:rsidRPr="007F4D5A">
        <w:rPr>
          <w:rFonts w:ascii="Arial" w:hAnsi="Arial" w:cs="Arial"/>
        </w:rPr>
        <w:t xml:space="preserve"> of the programme.</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3.</w:t>
      </w:r>
      <w:r w:rsidRPr="007F4D5A">
        <w:rPr>
          <w:rFonts w:ascii="Arial" w:hAnsi="Arial" w:cs="Arial"/>
        </w:rPr>
        <w:tab/>
        <w:t>To assess students</w:t>
      </w:r>
      <w:r w:rsidR="00DB5B77">
        <w:rPr>
          <w:rFonts w:ascii="Arial" w:hAnsi="Arial" w:cs="Arial"/>
        </w:rPr>
        <w:t>’</w:t>
      </w:r>
      <w:r w:rsidRPr="007F4D5A">
        <w:rPr>
          <w:rFonts w:ascii="Arial" w:hAnsi="Arial" w:cs="Arial"/>
        </w:rPr>
        <w:t xml:space="preserve"> attainment of course objectives and learning outcomes which are orientated to the application of knowledge skills in the work place, to teach children to be </w:t>
      </w:r>
      <w:r w:rsidRPr="007F4D5A">
        <w:rPr>
          <w:rFonts w:ascii="Arial" w:hAnsi="Arial" w:cs="Arial"/>
          <w:bdr w:val="single" w:sz="4" w:space="0" w:color="auto"/>
        </w:rPr>
        <w:t>competent and in advance of the national standards required of children at their level; to speak, read, write and do mathematics.</w:t>
      </w:r>
    </w:p>
    <w:p w:rsidR="009C6306" w:rsidRPr="007F4D5A" w:rsidRDefault="009C6306" w:rsidP="002A2EDD">
      <w:pPr>
        <w:rPr>
          <w:rFonts w:ascii="Arial" w:hAnsi="Arial" w:cs="Arial"/>
          <w:b/>
          <w:bCs/>
          <w:bdr w:val="single" w:sz="4" w:space="0" w:color="auto"/>
        </w:rPr>
      </w:pPr>
      <w:r w:rsidRPr="007F4D5A">
        <w:rPr>
          <w:rFonts w:ascii="Arial" w:hAnsi="Arial" w:cs="Arial"/>
          <w:b/>
          <w:bCs/>
          <w:bdr w:val="single" w:sz="4" w:space="0" w:color="auto"/>
        </w:rPr>
        <w:t>Procedures</w:t>
      </w:r>
    </w:p>
    <w:p w:rsidR="009C6306" w:rsidRPr="007F4D5A" w:rsidRDefault="009C6306" w:rsidP="002A2EDD">
      <w:pPr>
        <w:jc w:val="both"/>
        <w:rPr>
          <w:rFonts w:ascii="Arial" w:hAnsi="Arial" w:cs="Arial"/>
        </w:rPr>
      </w:pPr>
      <w:r w:rsidRPr="007F4D5A">
        <w:rPr>
          <w:rFonts w:ascii="Arial" w:hAnsi="Arial" w:cs="Arial"/>
        </w:rPr>
        <w:t xml:space="preserve">The following assessment procedures of students </w:t>
      </w:r>
      <w:proofErr w:type="gramStart"/>
      <w:r w:rsidRPr="007F4D5A">
        <w:rPr>
          <w:rFonts w:ascii="Arial" w:hAnsi="Arial" w:cs="Arial"/>
        </w:rPr>
        <w:t>are carried out</w:t>
      </w:r>
      <w:proofErr w:type="gramEnd"/>
      <w:r w:rsidRPr="007F4D5A">
        <w:rPr>
          <w:rFonts w:ascii="Arial" w:hAnsi="Arial" w:cs="Arial"/>
        </w:rPr>
        <w:t xml:space="preserve"> in all curriculum areas, including teaching practicums, by academic staff.</w:t>
      </w:r>
    </w:p>
    <w:p w:rsidR="00AA0CA7" w:rsidRDefault="00AA0CA7" w:rsidP="002A2EDD">
      <w:pPr>
        <w:rPr>
          <w:rFonts w:ascii="Arial" w:hAnsi="Arial" w:cs="Arial"/>
          <w:b/>
          <w:bCs/>
          <w:bdr w:val="single" w:sz="4" w:space="0" w:color="auto"/>
        </w:rPr>
      </w:pPr>
      <w:bookmarkStart w:id="3" w:name="OLE_LINK8"/>
    </w:p>
    <w:p w:rsidR="009C6306" w:rsidRPr="005458C3" w:rsidRDefault="009C6306" w:rsidP="002A2EDD">
      <w:pPr>
        <w:rPr>
          <w:rFonts w:ascii="Arial" w:hAnsi="Arial" w:cs="Arial"/>
          <w:b/>
          <w:bCs/>
          <w:sz w:val="32"/>
          <w:szCs w:val="32"/>
          <w:bdr w:val="single" w:sz="4" w:space="0" w:color="auto"/>
        </w:rPr>
      </w:pPr>
      <w:r w:rsidRPr="005458C3">
        <w:rPr>
          <w:rFonts w:ascii="Arial" w:hAnsi="Arial" w:cs="Arial"/>
          <w:b/>
          <w:bCs/>
          <w:sz w:val="32"/>
          <w:szCs w:val="32"/>
          <w:bdr w:val="single" w:sz="4" w:space="0" w:color="auto"/>
        </w:rPr>
        <w:t xml:space="preserve">Pouako Observation </w:t>
      </w:r>
      <w:proofErr w:type="gramStart"/>
      <w:r w:rsidRPr="005458C3">
        <w:rPr>
          <w:rFonts w:ascii="Arial" w:hAnsi="Arial" w:cs="Arial"/>
          <w:b/>
          <w:bCs/>
          <w:sz w:val="32"/>
          <w:szCs w:val="32"/>
          <w:bdr w:val="single" w:sz="4" w:space="0" w:color="auto"/>
        </w:rPr>
        <w:t>During</w:t>
      </w:r>
      <w:proofErr w:type="gramEnd"/>
      <w:r w:rsidRPr="005458C3">
        <w:rPr>
          <w:rFonts w:ascii="Arial" w:hAnsi="Arial" w:cs="Arial"/>
          <w:b/>
          <w:bCs/>
          <w:sz w:val="32"/>
          <w:szCs w:val="32"/>
          <w:bdr w:val="single" w:sz="4" w:space="0" w:color="auto"/>
        </w:rPr>
        <w:t xml:space="preserve"> Teaching Practicums</w:t>
      </w:r>
    </w:p>
    <w:bookmarkEnd w:id="3"/>
    <w:p w:rsidR="009C6306" w:rsidRPr="007F4D5A" w:rsidRDefault="0086313A" w:rsidP="002A2EDD">
      <w:pPr>
        <w:spacing w:after="360"/>
        <w:jc w:val="both"/>
        <w:rPr>
          <w:rFonts w:ascii="Arial" w:hAnsi="Arial" w:cs="Arial"/>
        </w:rPr>
      </w:pPr>
      <w:r>
        <w:rPr>
          <w:rFonts w:ascii="Arial" w:hAnsi="Arial" w:cs="Arial"/>
        </w:rPr>
        <w:t>Refer to Pages 24-29</w:t>
      </w:r>
      <w:r w:rsidR="00812636">
        <w:rPr>
          <w:rFonts w:ascii="Arial" w:hAnsi="Arial" w:cs="Arial"/>
        </w:rPr>
        <w:t xml:space="preserve"> but in particular Page</w:t>
      </w:r>
      <w:r>
        <w:rPr>
          <w:rFonts w:ascii="Arial" w:hAnsi="Arial" w:cs="Arial"/>
        </w:rPr>
        <w:t xml:space="preserve"> 28 and Page 29</w:t>
      </w:r>
    </w:p>
    <w:p w:rsidR="009C6306" w:rsidRPr="007F4D5A" w:rsidRDefault="009C6306" w:rsidP="002A2EDD">
      <w:pPr>
        <w:spacing w:after="360"/>
        <w:jc w:val="center"/>
        <w:rPr>
          <w:rFonts w:ascii="Arial" w:hAnsi="Arial" w:cs="Arial"/>
          <w:b/>
          <w:bCs/>
          <w:sz w:val="32"/>
          <w:szCs w:val="32"/>
          <w:u w:val="single"/>
        </w:rPr>
      </w:pPr>
      <w:r w:rsidRPr="007F4D5A">
        <w:rPr>
          <w:rFonts w:ascii="Arial" w:hAnsi="Arial" w:cs="Arial"/>
          <w:b/>
          <w:bCs/>
          <w:sz w:val="32"/>
          <w:szCs w:val="32"/>
          <w:u w:val="single"/>
        </w:rPr>
        <w:t>Assignment/</w:t>
      </w:r>
      <w:proofErr w:type="spellStart"/>
      <w:r w:rsidRPr="007F4D5A">
        <w:rPr>
          <w:rFonts w:ascii="Arial" w:hAnsi="Arial" w:cs="Arial"/>
          <w:b/>
          <w:bCs/>
          <w:sz w:val="32"/>
          <w:szCs w:val="32"/>
          <w:u w:val="single"/>
        </w:rPr>
        <w:t>Taumahi</w:t>
      </w:r>
      <w:proofErr w:type="spellEnd"/>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Assignments/</w:t>
      </w:r>
      <w:proofErr w:type="spellStart"/>
      <w:r w:rsidRPr="007F4D5A">
        <w:rPr>
          <w:rFonts w:ascii="Arial" w:hAnsi="Arial" w:cs="Arial"/>
        </w:rPr>
        <w:t>Taumahi</w:t>
      </w:r>
      <w:proofErr w:type="spellEnd"/>
      <w:r w:rsidRPr="007F4D5A">
        <w:rPr>
          <w:rFonts w:ascii="Arial" w:hAnsi="Arial" w:cs="Arial"/>
        </w:rPr>
        <w:t xml:space="preserve"> are an essential tool for the assessment of student progress in all </w:t>
      </w:r>
      <w:proofErr w:type="spellStart"/>
      <w:r w:rsidRPr="007F4D5A">
        <w:rPr>
          <w:rFonts w:ascii="Arial" w:hAnsi="Arial" w:cs="Arial"/>
        </w:rPr>
        <w:t>marautanga</w:t>
      </w:r>
      <w:proofErr w:type="spellEnd"/>
      <w:r w:rsidRPr="007F4D5A">
        <w:rPr>
          <w:rFonts w:ascii="Arial" w:hAnsi="Arial" w:cs="Arial"/>
        </w:rPr>
        <w:t xml:space="preserve">/curriculum areas.  They are an individual in-depth study of a topic set by each Pouako in their respective disciplines, and because most have a timeframe of a number of weeks for completion, all </w:t>
      </w:r>
      <w:proofErr w:type="spellStart"/>
      <w:r w:rsidRPr="007F4D5A">
        <w:rPr>
          <w:rFonts w:ascii="Arial" w:hAnsi="Arial" w:cs="Arial"/>
        </w:rPr>
        <w:t>taumahi</w:t>
      </w:r>
      <w:proofErr w:type="spellEnd"/>
      <w:r w:rsidRPr="007F4D5A">
        <w:rPr>
          <w:rFonts w:ascii="Arial" w:hAnsi="Arial" w:cs="Arial"/>
        </w:rPr>
        <w:t xml:space="preserve"> must represent the best work a student is capable of</w:t>
      </w:r>
      <w:r w:rsidR="004D06C7">
        <w:rPr>
          <w:rFonts w:ascii="Arial" w:hAnsi="Arial" w:cs="Arial"/>
        </w:rPr>
        <w:t>,</w:t>
      </w:r>
      <w:r w:rsidRPr="007F4D5A">
        <w:rPr>
          <w:rFonts w:ascii="Arial" w:hAnsi="Arial" w:cs="Arial"/>
        </w:rPr>
        <w:t xml:space="preserve"> through best practice, research and the collection of quality resources.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Various forms of assignments (written, diagrammatic, books, booklets, curriculum plans, verbal presentations et al) and summative achievement tests will be the principal tools for evaluating student achievement, both in Semester and Year length courses.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Each Pouako sets</w:t>
      </w:r>
      <w:r w:rsidR="00AA0CA7">
        <w:rPr>
          <w:rFonts w:ascii="Arial" w:hAnsi="Arial" w:cs="Arial"/>
        </w:rPr>
        <w:t xml:space="preserve"> at least</w:t>
      </w:r>
      <w:r w:rsidRPr="007F4D5A">
        <w:rPr>
          <w:rFonts w:ascii="Arial" w:hAnsi="Arial" w:cs="Arial"/>
        </w:rPr>
        <w:t xml:space="preserve"> two assignments/ tests </w:t>
      </w:r>
      <w:proofErr w:type="spellStart"/>
      <w:r w:rsidRPr="007F4D5A">
        <w:rPr>
          <w:rFonts w:ascii="Arial" w:hAnsi="Arial" w:cs="Arial"/>
        </w:rPr>
        <w:t>etc</w:t>
      </w:r>
      <w:proofErr w:type="spellEnd"/>
      <w:r w:rsidRPr="007F4D5A">
        <w:rPr>
          <w:rFonts w:ascii="Arial" w:hAnsi="Arial" w:cs="Arial"/>
        </w:rPr>
        <w:t xml:space="preserve">, for each </w:t>
      </w:r>
      <w:proofErr w:type="spellStart"/>
      <w:r w:rsidRPr="007F4D5A">
        <w:rPr>
          <w:rFonts w:ascii="Arial" w:hAnsi="Arial" w:cs="Arial"/>
        </w:rPr>
        <w:t>marautanga</w:t>
      </w:r>
      <w:proofErr w:type="spellEnd"/>
      <w:r w:rsidRPr="007F4D5A">
        <w:rPr>
          <w:rFonts w:ascii="Arial" w:hAnsi="Arial" w:cs="Arial"/>
        </w:rPr>
        <w:t xml:space="preserve"> of one semester length and at least four for each </w:t>
      </w:r>
      <w:proofErr w:type="spellStart"/>
      <w:r w:rsidRPr="007F4D5A">
        <w:rPr>
          <w:rFonts w:ascii="Arial" w:hAnsi="Arial" w:cs="Arial"/>
        </w:rPr>
        <w:t>marautanga</w:t>
      </w:r>
      <w:proofErr w:type="spellEnd"/>
      <w:r w:rsidRPr="007F4D5A">
        <w:rPr>
          <w:rFonts w:ascii="Arial" w:hAnsi="Arial" w:cs="Arial"/>
        </w:rPr>
        <w:t xml:space="preserve"> of a year’s length.</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ab/>
        <w:t xml:space="preserve">To ensure progress and that no penalties are incurred, it is mandatory that all assignments/ tests </w:t>
      </w:r>
      <w:proofErr w:type="spellStart"/>
      <w:r w:rsidRPr="007F4D5A">
        <w:rPr>
          <w:rFonts w:ascii="Arial" w:hAnsi="Arial" w:cs="Arial"/>
        </w:rPr>
        <w:t>etc</w:t>
      </w:r>
      <w:proofErr w:type="spellEnd"/>
      <w:r w:rsidRPr="007F4D5A">
        <w:rPr>
          <w:rFonts w:ascii="Arial" w:hAnsi="Arial" w:cs="Arial"/>
        </w:rPr>
        <w:t xml:space="preserve"> be completed.</w:t>
      </w:r>
    </w:p>
    <w:p w:rsidR="009C6306" w:rsidRPr="007F4D5A" w:rsidRDefault="009C6306" w:rsidP="002A2EDD">
      <w:pPr>
        <w:tabs>
          <w:tab w:val="left" w:pos="567"/>
        </w:tabs>
        <w:ind w:left="567" w:hanging="567"/>
        <w:jc w:val="both"/>
        <w:rPr>
          <w:rFonts w:ascii="Arial" w:hAnsi="Arial" w:cs="Arial"/>
          <w:b/>
        </w:rPr>
      </w:pPr>
      <w:r w:rsidRPr="007F4D5A">
        <w:rPr>
          <w:rFonts w:ascii="Arial" w:hAnsi="Arial" w:cs="Arial"/>
        </w:rPr>
        <w:t>•</w:t>
      </w:r>
      <w:r w:rsidRPr="007F4D5A">
        <w:rPr>
          <w:rFonts w:ascii="Arial" w:hAnsi="Arial" w:cs="Arial"/>
        </w:rPr>
        <w:tab/>
        <w:t>There will be assessment deadlines that a student will be expected to meet, and</w:t>
      </w:r>
      <w:r w:rsidRPr="007F4D5A">
        <w:rPr>
          <w:rFonts w:ascii="Arial" w:hAnsi="Arial" w:cs="Arial"/>
          <w:b/>
        </w:rPr>
        <w:t xml:space="preserve"> late assignments tests </w:t>
      </w:r>
      <w:proofErr w:type="spellStart"/>
      <w:r w:rsidRPr="007F4D5A">
        <w:rPr>
          <w:rFonts w:ascii="Arial" w:hAnsi="Arial" w:cs="Arial"/>
          <w:b/>
        </w:rPr>
        <w:t>etc</w:t>
      </w:r>
      <w:proofErr w:type="spellEnd"/>
      <w:r w:rsidRPr="007F4D5A">
        <w:rPr>
          <w:rFonts w:ascii="Arial" w:hAnsi="Arial" w:cs="Arial"/>
          <w:b/>
        </w:rPr>
        <w:t xml:space="preserve"> will not be marked unless negotiated with the Pouako before due date and the grade given will be no more than a C-.</w:t>
      </w:r>
    </w:p>
    <w:p w:rsidR="009C6306" w:rsidRPr="004401F2" w:rsidRDefault="009C6306" w:rsidP="009C6306">
      <w:pPr>
        <w:tabs>
          <w:tab w:val="left" w:pos="567"/>
        </w:tabs>
        <w:ind w:left="567" w:hanging="567"/>
        <w:jc w:val="both"/>
        <w:rPr>
          <w:rFonts w:ascii="Arial" w:eastAsia="Times" w:hAnsi="Arial" w:cs="Arial"/>
          <w:b/>
          <w:u w:val="single"/>
        </w:rPr>
      </w:pPr>
      <w:r w:rsidRPr="007F4D5A">
        <w:rPr>
          <w:rFonts w:ascii="Arial" w:hAnsi="Arial" w:cs="Arial"/>
          <w:b/>
        </w:rPr>
        <w:t>•</w:t>
      </w:r>
      <w:r w:rsidRPr="007F4D5A">
        <w:rPr>
          <w:rFonts w:ascii="Arial" w:hAnsi="Arial" w:cs="Arial"/>
          <w:b/>
        </w:rPr>
        <w:tab/>
        <w:t xml:space="preserve">The submission of assignments by; email, CD Rom, floppy disk or memory stick are not approved practices in Te </w:t>
      </w:r>
      <w:proofErr w:type="spellStart"/>
      <w:r w:rsidRPr="007F4D5A">
        <w:rPr>
          <w:rFonts w:ascii="Arial" w:hAnsi="Arial" w:cs="Arial"/>
          <w:b/>
        </w:rPr>
        <w:t>Wänanga</w:t>
      </w:r>
      <w:proofErr w:type="spellEnd"/>
      <w:r w:rsidRPr="007F4D5A">
        <w:rPr>
          <w:rFonts w:ascii="Arial" w:hAnsi="Arial" w:cs="Arial"/>
          <w:b/>
        </w:rPr>
        <w:t xml:space="preserve"> Takiura for the presentation of such work to Pouako.  </w:t>
      </w:r>
      <w:r w:rsidRPr="004401F2">
        <w:rPr>
          <w:rFonts w:ascii="Arial" w:hAnsi="Arial" w:cs="Arial"/>
          <w:b/>
          <w:u w:val="single"/>
        </w:rPr>
        <w:t xml:space="preserve">Only hardcopies </w:t>
      </w:r>
      <w:proofErr w:type="gramStart"/>
      <w:r w:rsidRPr="004401F2">
        <w:rPr>
          <w:rFonts w:ascii="Arial" w:hAnsi="Arial" w:cs="Arial"/>
          <w:b/>
          <w:u w:val="single"/>
        </w:rPr>
        <w:t>are approved and accepted</w:t>
      </w:r>
      <w:proofErr w:type="gramEnd"/>
      <w:r w:rsidRPr="004401F2">
        <w:rPr>
          <w:rFonts w:ascii="Arial" w:hAnsi="Arial" w:cs="Arial"/>
          <w:b/>
          <w:u w:val="single"/>
        </w:rPr>
        <w:t>.</w:t>
      </w:r>
    </w:p>
    <w:p w:rsidR="00AA0CA7" w:rsidRDefault="00AA0CA7" w:rsidP="002A2EDD">
      <w:pPr>
        <w:spacing w:after="360"/>
        <w:jc w:val="center"/>
        <w:rPr>
          <w:rFonts w:ascii="Arial" w:hAnsi="Arial" w:cs="Arial"/>
          <w:b/>
          <w:bCs/>
          <w:sz w:val="32"/>
          <w:szCs w:val="32"/>
          <w:u w:val="single"/>
        </w:rPr>
      </w:pPr>
    </w:p>
    <w:p w:rsidR="00AA0CA7" w:rsidRDefault="00AA0CA7" w:rsidP="002A2EDD">
      <w:pPr>
        <w:spacing w:after="360"/>
        <w:jc w:val="center"/>
        <w:rPr>
          <w:rFonts w:ascii="Arial" w:hAnsi="Arial" w:cs="Arial"/>
          <w:b/>
          <w:bCs/>
          <w:sz w:val="32"/>
          <w:szCs w:val="32"/>
          <w:u w:val="single"/>
        </w:rPr>
      </w:pPr>
    </w:p>
    <w:p w:rsidR="00AA0CA7" w:rsidRDefault="00AA0CA7" w:rsidP="002A2EDD">
      <w:pPr>
        <w:spacing w:after="360"/>
        <w:jc w:val="center"/>
        <w:rPr>
          <w:rFonts w:ascii="Arial" w:hAnsi="Arial" w:cs="Arial"/>
          <w:b/>
          <w:bCs/>
          <w:sz w:val="32"/>
          <w:szCs w:val="32"/>
          <w:u w:val="single"/>
        </w:rPr>
      </w:pPr>
    </w:p>
    <w:p w:rsidR="00AA0CA7" w:rsidRDefault="00AA0CA7" w:rsidP="002A2EDD">
      <w:pPr>
        <w:spacing w:after="360"/>
        <w:jc w:val="center"/>
        <w:rPr>
          <w:rFonts w:ascii="Arial" w:hAnsi="Arial" w:cs="Arial"/>
          <w:b/>
          <w:bCs/>
          <w:sz w:val="32"/>
          <w:szCs w:val="32"/>
          <w:u w:val="single"/>
        </w:rPr>
      </w:pPr>
    </w:p>
    <w:p w:rsidR="00AA0CA7" w:rsidRDefault="00AA0CA7" w:rsidP="002A2EDD">
      <w:pPr>
        <w:spacing w:after="360"/>
        <w:jc w:val="center"/>
        <w:rPr>
          <w:rFonts w:ascii="Arial" w:hAnsi="Arial" w:cs="Arial"/>
          <w:b/>
          <w:bCs/>
          <w:sz w:val="32"/>
          <w:szCs w:val="32"/>
          <w:u w:val="single"/>
        </w:rPr>
      </w:pPr>
    </w:p>
    <w:p w:rsidR="00AA0CA7" w:rsidRDefault="00AA0CA7" w:rsidP="002A2EDD">
      <w:pPr>
        <w:spacing w:after="360"/>
        <w:jc w:val="center"/>
        <w:rPr>
          <w:rFonts w:ascii="Arial" w:hAnsi="Arial" w:cs="Arial"/>
          <w:b/>
          <w:bCs/>
          <w:sz w:val="32"/>
          <w:szCs w:val="32"/>
          <w:u w:val="single"/>
        </w:rPr>
      </w:pPr>
    </w:p>
    <w:p w:rsidR="004D06C7" w:rsidRDefault="004D06C7" w:rsidP="004D06C7">
      <w:pPr>
        <w:spacing w:after="360"/>
        <w:rPr>
          <w:rFonts w:ascii="Arial" w:hAnsi="Arial" w:cs="Arial"/>
          <w:b/>
          <w:bCs/>
          <w:sz w:val="32"/>
          <w:szCs w:val="32"/>
          <w:u w:val="single"/>
        </w:rPr>
      </w:pPr>
    </w:p>
    <w:p w:rsidR="009C6306" w:rsidRPr="007F4D5A" w:rsidRDefault="009C6306" w:rsidP="004D06C7">
      <w:pPr>
        <w:spacing w:after="360"/>
        <w:jc w:val="center"/>
        <w:rPr>
          <w:rFonts w:ascii="Arial" w:hAnsi="Arial" w:cs="Arial"/>
          <w:b/>
          <w:sz w:val="32"/>
          <w:szCs w:val="32"/>
          <w:u w:val="single"/>
        </w:rPr>
      </w:pPr>
      <w:r w:rsidRPr="007F4D5A">
        <w:rPr>
          <w:rFonts w:ascii="Arial" w:hAnsi="Arial" w:cs="Arial"/>
          <w:b/>
          <w:bCs/>
          <w:sz w:val="32"/>
          <w:szCs w:val="32"/>
          <w:u w:val="single"/>
        </w:rPr>
        <w:t>Grading System</w:t>
      </w:r>
    </w:p>
    <w:p w:rsidR="009C6306" w:rsidRPr="007F4D5A" w:rsidRDefault="009C6306" w:rsidP="002A2EDD">
      <w:pPr>
        <w:tabs>
          <w:tab w:val="left" w:pos="1134"/>
        </w:tabs>
        <w:contextualSpacing/>
        <w:jc w:val="both"/>
        <w:rPr>
          <w:rFonts w:ascii="Arial" w:hAnsi="Arial" w:cs="Arial"/>
          <w:sz w:val="20"/>
          <w:szCs w:val="20"/>
          <w:bdr w:val="single" w:sz="2" w:space="0" w:color="auto"/>
        </w:rPr>
      </w:pPr>
    </w:p>
    <w:p w:rsidR="009C6306" w:rsidRPr="007F4D5A" w:rsidRDefault="009C6306" w:rsidP="002A2EDD">
      <w:pPr>
        <w:tabs>
          <w:tab w:val="left" w:pos="1134"/>
        </w:tabs>
        <w:contextualSpacing/>
        <w:jc w:val="both"/>
        <w:rPr>
          <w:rFonts w:ascii="Arial" w:hAnsi="Arial" w:cs="Arial"/>
          <w:sz w:val="20"/>
          <w:szCs w:val="20"/>
          <w:bdr w:val="single" w:sz="2" w:space="0" w:color="auto"/>
        </w:rPr>
        <w:sectPr w:rsidR="009C6306" w:rsidRPr="007F4D5A" w:rsidSect="002A2EDD">
          <w:headerReference w:type="default" r:id="rId9"/>
          <w:footerReference w:type="default" r:id="rId10"/>
          <w:pgSz w:w="11906" w:h="16838"/>
          <w:pgMar w:top="709" w:right="567" w:bottom="284" w:left="851" w:header="709" w:footer="0" w:gutter="0"/>
          <w:cols w:space="567"/>
          <w:docGrid w:linePitch="360"/>
        </w:sectPr>
      </w:pP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noProof/>
          <w:lang w:val="en-GB" w:eastAsia="en-GB"/>
        </w:rPr>
        <mc:AlternateContent>
          <mc:Choice Requires="wps">
            <w:drawing>
              <wp:anchor distT="0" distB="0" distL="114300" distR="114300" simplePos="0" relativeHeight="251664384" behindDoc="0" locked="0" layoutInCell="1" allowOverlap="1" wp14:anchorId="66258E7B" wp14:editId="49D7FA65">
                <wp:simplePos x="0" y="0"/>
                <wp:positionH relativeFrom="column">
                  <wp:posOffset>3273370</wp:posOffset>
                </wp:positionH>
                <wp:positionV relativeFrom="paragraph">
                  <wp:posOffset>65543</wp:posOffset>
                </wp:positionV>
                <wp:extent cx="0" cy="2106930"/>
                <wp:effectExtent l="0" t="0" r="19050" b="26670"/>
                <wp:wrapNone/>
                <wp:docPr id="2" name="Straight Connector 2"/>
                <wp:cNvGraphicFramePr/>
                <a:graphic xmlns:a="http://schemas.openxmlformats.org/drawingml/2006/main">
                  <a:graphicData uri="http://schemas.microsoft.com/office/word/2010/wordprocessingShape">
                    <wps:wsp>
                      <wps:cNvCnPr/>
                      <wps:spPr>
                        <a:xfrm>
                          <a:off x="0" y="0"/>
                          <a:ext cx="0" cy="210693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B68BF"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5.15pt" to="257.7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aLvwEAAMcDAAAOAAAAZHJzL2Uyb0RvYy54bWysU02P0zAQvSPxHyzfaT7Qrtio6R66gguC&#10;ioUf4HXsxsL2WGPTpP+esdNmESCEEBfHHs97M+95sr2fnWUnhdGA73mzqTlTXsJg/LHnXz6/ffWG&#10;s5iEH4QFr3p+VpHf716+2E6hUy2MYAeFjEh87KbQ8zGl0FVVlKNyIm4gKE+XGtCJREc8VgOKidid&#10;rdq6vq0mwCEgSBUjRR+WS74r/FormT5qHVVitufUWyorlvUpr9VuK7ojijAaeWlD/EMXThhPRVeq&#10;B5EE+4bmFypnJEIEnTYSXAVaG6mKBlLT1D+peRxFUEULmRPDalP8f7Tyw+mAzAw9bznzwtETPSYU&#10;5jgmtgfvyUBA1mafphA7St/7A15OMRwwi541uvwlOWwu3p5Xb9WcmFyCkqJtU9/evS6+V8/AgDG9&#10;U+BY3vTcGp9li06c3sdExSj1mpLD1rOp53c37U3uq8qNLa2UXTpbtWR9UpqkUfGmsJWhUnuL7CRo&#10;HIavTYFnPsrMEG2sXUH1n0GX3AxTZdD+Frhml4rg0wp0xgP+rmqar63qJf+qetGaZT/BcC4PU+yg&#10;aSmuXSY7j+OP5wJ//v923wEAAP//AwBQSwMEFAAGAAgAAAAhAMoyHt/eAAAACgEAAA8AAABkcnMv&#10;ZG93bnJldi54bWxMj01Pg0AQhu8m/ofNmHizC63YhrI0xo+THhA99LhlRyBlZwm7BfTXO6YHPc68&#10;T955JtvNthMjDr51pCBeRCCQKmdaqhV8vD/fbED4oMnozhEq+EIPu/zyItOpcRO94ViGWnAJ+VQr&#10;aELoUyl91aDVfuF6JM4+3WB14HGopRn0xOW2k8soupNWt8QXGt3jQ4PVsTxZBeunl7Lop8fX70Ku&#10;ZVGMLmyOe6Wur+b7LYiAc/iD4Vef1SFnp4M7kfGiU5DEScIoB9EKBAPnxUHB6nYZg8wz+f+F/AcA&#10;AP//AwBQSwECLQAUAAYACAAAACEAtoM4kv4AAADhAQAAEwAAAAAAAAAAAAAAAAAAAAAAW0NvbnRl&#10;bnRfVHlwZXNdLnhtbFBLAQItABQABgAIAAAAIQA4/SH/1gAAAJQBAAALAAAAAAAAAAAAAAAAAC8B&#10;AABfcmVscy8ucmVsc1BLAQItABQABgAIAAAAIQCPzkaLvwEAAMcDAAAOAAAAAAAAAAAAAAAAAC4C&#10;AABkcnMvZTJvRG9jLnhtbFBLAQItABQABgAIAAAAIQDKMh7f3gAAAAoBAAAPAAAAAAAAAAAAAAAA&#10;ABkEAABkcnMvZG93bnJldi54bWxQSwUGAAAAAAQABADzAAAAJAUAAAAA&#10;" strokecolor="black [3040]"/>
            </w:pict>
          </mc:Fallback>
        </mc:AlternateContent>
      </w:r>
      <w:r w:rsidRPr="007F4D5A">
        <w:rPr>
          <w:rFonts w:ascii="Arial" w:hAnsi="Arial" w:cs="Arial"/>
          <w:b/>
        </w:rPr>
        <w:t>A+</w:t>
      </w:r>
      <w:r w:rsidRPr="007F4D5A">
        <w:rPr>
          <w:rFonts w:ascii="Arial" w:hAnsi="Arial" w:cs="Arial"/>
          <w:b/>
        </w:rPr>
        <w:tab/>
        <w:t>=</w:t>
      </w:r>
      <w:r w:rsidRPr="007F4D5A">
        <w:rPr>
          <w:rFonts w:ascii="Arial" w:hAnsi="Arial" w:cs="Arial"/>
          <w:b/>
        </w:rPr>
        <w:tab/>
        <w:t>100 - 94</w:t>
      </w: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A</w:t>
      </w:r>
      <w:r w:rsidRPr="007F4D5A">
        <w:rPr>
          <w:rFonts w:ascii="Arial" w:hAnsi="Arial" w:cs="Arial"/>
          <w:b/>
        </w:rPr>
        <w:tab/>
        <w:t>=</w:t>
      </w:r>
      <w:r w:rsidRPr="007F4D5A">
        <w:rPr>
          <w:rFonts w:ascii="Arial" w:hAnsi="Arial" w:cs="Arial"/>
          <w:b/>
        </w:rPr>
        <w:tab/>
        <w:t xml:space="preserve">  93 - 87</w:t>
      </w: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A-</w:t>
      </w:r>
      <w:r w:rsidRPr="007F4D5A">
        <w:rPr>
          <w:rFonts w:ascii="Arial" w:hAnsi="Arial" w:cs="Arial"/>
          <w:b/>
        </w:rPr>
        <w:tab/>
        <w:t>=</w:t>
      </w:r>
      <w:r w:rsidRPr="007F4D5A">
        <w:rPr>
          <w:rFonts w:ascii="Arial" w:hAnsi="Arial" w:cs="Arial"/>
          <w:b/>
        </w:rPr>
        <w:tab/>
        <w:t xml:space="preserve">  86 - 80</w:t>
      </w:r>
    </w:p>
    <w:p w:rsidR="009C6306" w:rsidRPr="007F4D5A" w:rsidRDefault="009C6306" w:rsidP="002A2EDD">
      <w:pPr>
        <w:tabs>
          <w:tab w:val="left" w:pos="567"/>
          <w:tab w:val="left" w:pos="1134"/>
        </w:tabs>
        <w:spacing w:after="0"/>
        <w:contextualSpacing/>
        <w:jc w:val="both"/>
        <w:rPr>
          <w:rFonts w:ascii="Arial" w:hAnsi="Arial" w:cs="Arial"/>
        </w:rPr>
      </w:pP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B+</w:t>
      </w:r>
      <w:r w:rsidRPr="007F4D5A">
        <w:rPr>
          <w:rFonts w:ascii="Arial" w:hAnsi="Arial" w:cs="Arial"/>
          <w:b/>
        </w:rPr>
        <w:tab/>
        <w:t>=</w:t>
      </w:r>
      <w:r w:rsidRPr="007F4D5A">
        <w:rPr>
          <w:rFonts w:ascii="Arial" w:hAnsi="Arial" w:cs="Arial"/>
          <w:b/>
        </w:rPr>
        <w:tab/>
        <w:t xml:space="preserve">  79 - 75</w:t>
      </w: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B</w:t>
      </w:r>
      <w:r w:rsidRPr="007F4D5A">
        <w:rPr>
          <w:rFonts w:ascii="Arial" w:hAnsi="Arial" w:cs="Arial"/>
          <w:b/>
        </w:rPr>
        <w:tab/>
        <w:t>=</w:t>
      </w:r>
      <w:r w:rsidRPr="007F4D5A">
        <w:rPr>
          <w:rFonts w:ascii="Arial" w:hAnsi="Arial" w:cs="Arial"/>
          <w:b/>
        </w:rPr>
        <w:tab/>
        <w:t xml:space="preserve">  74 - 69</w:t>
      </w: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B-</w:t>
      </w:r>
      <w:r w:rsidRPr="007F4D5A">
        <w:rPr>
          <w:rFonts w:ascii="Arial" w:hAnsi="Arial" w:cs="Arial"/>
          <w:b/>
        </w:rPr>
        <w:tab/>
        <w:t>=</w:t>
      </w:r>
      <w:r w:rsidRPr="007F4D5A">
        <w:rPr>
          <w:rFonts w:ascii="Arial" w:hAnsi="Arial" w:cs="Arial"/>
          <w:b/>
        </w:rPr>
        <w:tab/>
        <w:t xml:space="preserve">  68 - 62</w:t>
      </w:r>
    </w:p>
    <w:p w:rsidR="009C6306" w:rsidRPr="007F4D5A" w:rsidRDefault="009C6306" w:rsidP="002A2EDD">
      <w:pPr>
        <w:tabs>
          <w:tab w:val="left" w:pos="567"/>
          <w:tab w:val="left" w:pos="1134"/>
        </w:tabs>
        <w:spacing w:after="0"/>
        <w:contextualSpacing/>
        <w:jc w:val="both"/>
        <w:rPr>
          <w:rFonts w:ascii="Arial" w:hAnsi="Arial" w:cs="Arial"/>
        </w:rPr>
      </w:pP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C+</w:t>
      </w:r>
      <w:r w:rsidRPr="007F4D5A">
        <w:rPr>
          <w:rFonts w:ascii="Arial" w:hAnsi="Arial" w:cs="Arial"/>
          <w:b/>
        </w:rPr>
        <w:tab/>
        <w:t>=</w:t>
      </w:r>
      <w:r w:rsidRPr="007F4D5A">
        <w:rPr>
          <w:rFonts w:ascii="Arial" w:hAnsi="Arial" w:cs="Arial"/>
          <w:b/>
        </w:rPr>
        <w:tab/>
        <w:t xml:space="preserve">  61 - 58</w:t>
      </w: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C</w:t>
      </w:r>
      <w:r w:rsidRPr="007F4D5A">
        <w:rPr>
          <w:rFonts w:ascii="Arial" w:hAnsi="Arial" w:cs="Arial"/>
          <w:b/>
        </w:rPr>
        <w:tab/>
        <w:t>=</w:t>
      </w:r>
      <w:r w:rsidRPr="007F4D5A">
        <w:rPr>
          <w:rFonts w:ascii="Arial" w:hAnsi="Arial" w:cs="Arial"/>
          <w:b/>
        </w:rPr>
        <w:tab/>
        <w:t xml:space="preserve">  57 - 53</w:t>
      </w: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C-</w:t>
      </w:r>
      <w:r w:rsidRPr="007F4D5A">
        <w:rPr>
          <w:rFonts w:ascii="Arial" w:hAnsi="Arial" w:cs="Arial"/>
          <w:b/>
        </w:rPr>
        <w:tab/>
        <w:t>=</w:t>
      </w:r>
      <w:r w:rsidRPr="007F4D5A">
        <w:rPr>
          <w:rFonts w:ascii="Arial" w:hAnsi="Arial" w:cs="Arial"/>
          <w:b/>
        </w:rPr>
        <w:tab/>
        <w:t xml:space="preserve">  52 - 50</w:t>
      </w:r>
    </w:p>
    <w:p w:rsidR="009C6306" w:rsidRPr="007F4D5A" w:rsidRDefault="009C6306" w:rsidP="002A2EDD">
      <w:pPr>
        <w:tabs>
          <w:tab w:val="left" w:pos="567"/>
          <w:tab w:val="left" w:pos="1134"/>
        </w:tabs>
        <w:spacing w:after="0"/>
        <w:contextualSpacing/>
        <w:jc w:val="both"/>
        <w:rPr>
          <w:rFonts w:ascii="Arial" w:hAnsi="Arial" w:cs="Arial"/>
        </w:rPr>
      </w:pP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D</w:t>
      </w:r>
      <w:r w:rsidRPr="007F4D5A">
        <w:rPr>
          <w:rFonts w:ascii="Arial" w:hAnsi="Arial" w:cs="Arial"/>
          <w:b/>
        </w:rPr>
        <w:tab/>
        <w:t>=</w:t>
      </w:r>
      <w:r w:rsidRPr="007F4D5A">
        <w:rPr>
          <w:rFonts w:ascii="Arial" w:hAnsi="Arial" w:cs="Arial"/>
          <w:b/>
        </w:rPr>
        <w:tab/>
        <w:t xml:space="preserve">  39 </w:t>
      </w:r>
      <w:proofErr w:type="gramStart"/>
      <w:r w:rsidRPr="007F4D5A">
        <w:rPr>
          <w:rFonts w:ascii="Arial" w:hAnsi="Arial" w:cs="Arial"/>
          <w:b/>
        </w:rPr>
        <w:t>-  0</w:t>
      </w:r>
      <w:proofErr w:type="gramEnd"/>
    </w:p>
    <w:p w:rsidR="004D06C7"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br w:type="column"/>
      </w:r>
      <w:proofErr w:type="gramStart"/>
      <w:r w:rsidR="004D06C7">
        <w:rPr>
          <w:rFonts w:ascii="Arial" w:hAnsi="Arial" w:cs="Arial"/>
          <w:b/>
        </w:rPr>
        <w:t>RPL  =</w:t>
      </w:r>
      <w:proofErr w:type="gramEnd"/>
      <w:r w:rsidR="004D06C7">
        <w:rPr>
          <w:rFonts w:ascii="Arial" w:hAnsi="Arial" w:cs="Arial"/>
          <w:b/>
        </w:rPr>
        <w:t xml:space="preserve">       Recognition of Prior Learning</w:t>
      </w:r>
    </w:p>
    <w:p w:rsidR="004D06C7" w:rsidRDefault="004D06C7" w:rsidP="002A2EDD">
      <w:pPr>
        <w:tabs>
          <w:tab w:val="left" w:pos="567"/>
          <w:tab w:val="left" w:pos="1134"/>
        </w:tabs>
        <w:spacing w:after="0"/>
        <w:contextualSpacing/>
        <w:jc w:val="both"/>
        <w:rPr>
          <w:rFonts w:ascii="Arial" w:hAnsi="Arial" w:cs="Arial"/>
          <w:b/>
        </w:rPr>
      </w:pP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CR</w:t>
      </w:r>
      <w:r w:rsidRPr="007F4D5A">
        <w:rPr>
          <w:rFonts w:ascii="Arial" w:hAnsi="Arial" w:cs="Arial"/>
          <w:b/>
        </w:rPr>
        <w:tab/>
        <w:t>=</w:t>
      </w:r>
      <w:r w:rsidRPr="007F4D5A">
        <w:rPr>
          <w:rFonts w:ascii="Arial" w:hAnsi="Arial" w:cs="Arial"/>
          <w:b/>
        </w:rPr>
        <w:tab/>
        <w:t>Credit</w:t>
      </w:r>
    </w:p>
    <w:p w:rsidR="009C6306" w:rsidRPr="007F4D5A" w:rsidRDefault="009C6306" w:rsidP="002A2EDD">
      <w:pPr>
        <w:tabs>
          <w:tab w:val="left" w:pos="567"/>
          <w:tab w:val="left" w:pos="1134"/>
        </w:tabs>
        <w:spacing w:after="0"/>
        <w:contextualSpacing/>
        <w:jc w:val="both"/>
        <w:rPr>
          <w:rFonts w:ascii="Arial" w:hAnsi="Arial" w:cs="Arial"/>
        </w:rPr>
      </w:pP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CW</w:t>
      </w:r>
      <w:r w:rsidRPr="007F4D5A">
        <w:rPr>
          <w:rFonts w:ascii="Arial" w:hAnsi="Arial" w:cs="Arial"/>
          <w:b/>
        </w:rPr>
        <w:tab/>
        <w:t>=</w:t>
      </w:r>
      <w:r w:rsidRPr="007F4D5A">
        <w:rPr>
          <w:rFonts w:ascii="Arial" w:hAnsi="Arial" w:cs="Arial"/>
          <w:b/>
        </w:rPr>
        <w:tab/>
        <w:t>Credit Withheld</w:t>
      </w:r>
    </w:p>
    <w:p w:rsidR="009C6306" w:rsidRPr="007F4D5A" w:rsidRDefault="009C6306" w:rsidP="002A2EDD">
      <w:pPr>
        <w:tabs>
          <w:tab w:val="left" w:pos="567"/>
          <w:tab w:val="left" w:pos="1134"/>
        </w:tabs>
        <w:spacing w:after="0"/>
        <w:contextualSpacing/>
        <w:jc w:val="both"/>
        <w:rPr>
          <w:rFonts w:ascii="Arial" w:hAnsi="Arial" w:cs="Arial"/>
          <w:bdr w:val="single" w:sz="2" w:space="0" w:color="auto"/>
        </w:rPr>
      </w:pP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WD</w:t>
      </w:r>
      <w:r w:rsidRPr="007F4D5A">
        <w:rPr>
          <w:rFonts w:ascii="Arial" w:hAnsi="Arial" w:cs="Arial"/>
          <w:b/>
        </w:rPr>
        <w:tab/>
        <w:t>=</w:t>
      </w:r>
      <w:r w:rsidRPr="007F4D5A">
        <w:rPr>
          <w:rFonts w:ascii="Arial" w:hAnsi="Arial" w:cs="Arial"/>
          <w:b/>
        </w:rPr>
        <w:tab/>
        <w:t>Withdrawn</w:t>
      </w:r>
    </w:p>
    <w:p w:rsidR="009C6306" w:rsidRPr="007F4D5A" w:rsidRDefault="009C6306" w:rsidP="002A2EDD">
      <w:pPr>
        <w:tabs>
          <w:tab w:val="left" w:pos="567"/>
          <w:tab w:val="left" w:pos="1134"/>
        </w:tabs>
        <w:spacing w:after="0"/>
        <w:contextualSpacing/>
        <w:jc w:val="both"/>
        <w:rPr>
          <w:rFonts w:ascii="Arial" w:hAnsi="Arial" w:cs="Arial"/>
        </w:rPr>
      </w:pPr>
    </w:p>
    <w:p w:rsidR="009C6306" w:rsidRPr="007F4D5A" w:rsidRDefault="009C6306" w:rsidP="002A2EDD">
      <w:pPr>
        <w:tabs>
          <w:tab w:val="left" w:pos="567"/>
          <w:tab w:val="left" w:pos="1134"/>
        </w:tabs>
        <w:spacing w:after="0"/>
        <w:contextualSpacing/>
        <w:jc w:val="both"/>
        <w:rPr>
          <w:rFonts w:ascii="Arial" w:hAnsi="Arial" w:cs="Arial"/>
          <w:b/>
        </w:rPr>
      </w:pPr>
      <w:r w:rsidRPr="007F4D5A">
        <w:rPr>
          <w:rFonts w:ascii="Arial" w:hAnsi="Arial" w:cs="Arial"/>
          <w:b/>
        </w:rPr>
        <w:t>DEF</w:t>
      </w:r>
      <w:r w:rsidRPr="007F4D5A">
        <w:rPr>
          <w:rFonts w:ascii="Arial" w:hAnsi="Arial" w:cs="Arial"/>
          <w:b/>
        </w:rPr>
        <w:tab/>
        <w:t>=</w:t>
      </w:r>
      <w:r w:rsidRPr="007F4D5A">
        <w:rPr>
          <w:rFonts w:ascii="Arial" w:hAnsi="Arial" w:cs="Arial"/>
          <w:b/>
        </w:rPr>
        <w:tab/>
        <w:t>Deferred</w:t>
      </w:r>
    </w:p>
    <w:p w:rsidR="009C6306" w:rsidRPr="007F4D5A" w:rsidRDefault="009C6306" w:rsidP="002A2EDD">
      <w:pPr>
        <w:tabs>
          <w:tab w:val="left" w:pos="1134"/>
        </w:tabs>
        <w:spacing w:after="0"/>
        <w:contextualSpacing/>
        <w:jc w:val="both"/>
        <w:rPr>
          <w:rFonts w:ascii="Arial" w:hAnsi="Arial" w:cs="Arial"/>
          <w:b/>
        </w:rPr>
      </w:pPr>
    </w:p>
    <w:p w:rsidR="009C6306" w:rsidRPr="007F4D5A" w:rsidRDefault="009C6306" w:rsidP="002A2EDD">
      <w:pPr>
        <w:tabs>
          <w:tab w:val="left" w:pos="1134"/>
        </w:tabs>
        <w:spacing w:after="0"/>
        <w:contextualSpacing/>
        <w:jc w:val="both"/>
        <w:rPr>
          <w:rFonts w:ascii="Arial" w:hAnsi="Arial" w:cs="Arial"/>
          <w:b/>
        </w:rPr>
      </w:pPr>
      <w:r w:rsidRPr="007F4D5A">
        <w:rPr>
          <w:rFonts w:ascii="Arial" w:hAnsi="Arial" w:cs="Arial"/>
          <w:b/>
        </w:rPr>
        <w:t>AP =</w:t>
      </w:r>
      <w:r w:rsidRPr="007F4D5A">
        <w:rPr>
          <w:rFonts w:ascii="Arial" w:hAnsi="Arial" w:cs="Arial"/>
          <w:b/>
        </w:rPr>
        <w:tab/>
      </w:r>
      <w:proofErr w:type="spellStart"/>
      <w:r w:rsidRPr="007F4D5A">
        <w:rPr>
          <w:rFonts w:ascii="Arial" w:hAnsi="Arial" w:cs="Arial"/>
          <w:b/>
        </w:rPr>
        <w:t>Aegrotat</w:t>
      </w:r>
      <w:proofErr w:type="spellEnd"/>
      <w:r w:rsidRPr="007F4D5A">
        <w:rPr>
          <w:rFonts w:ascii="Arial" w:hAnsi="Arial" w:cs="Arial"/>
          <w:b/>
        </w:rPr>
        <w:t xml:space="preserve"> Pass</w:t>
      </w:r>
    </w:p>
    <w:p w:rsidR="009C6306" w:rsidRPr="007F4D5A" w:rsidRDefault="009C6306" w:rsidP="002A2EDD">
      <w:pPr>
        <w:tabs>
          <w:tab w:val="left" w:pos="567"/>
          <w:tab w:val="left" w:pos="1134"/>
        </w:tabs>
        <w:spacing w:after="0"/>
        <w:contextualSpacing/>
        <w:jc w:val="both"/>
        <w:rPr>
          <w:rFonts w:ascii="Arial" w:hAnsi="Arial" w:cs="Arial"/>
          <w:b/>
        </w:rPr>
      </w:pPr>
    </w:p>
    <w:p w:rsidR="009C6306" w:rsidRPr="00AA0CA7" w:rsidRDefault="00AA0CA7" w:rsidP="00AA0CA7">
      <w:pPr>
        <w:tabs>
          <w:tab w:val="left" w:pos="567"/>
          <w:tab w:val="left" w:pos="1134"/>
        </w:tabs>
        <w:spacing w:after="0"/>
        <w:contextualSpacing/>
        <w:jc w:val="both"/>
        <w:rPr>
          <w:rFonts w:ascii="Arial" w:hAnsi="Arial" w:cs="Arial"/>
          <w:b/>
        </w:rPr>
        <w:sectPr w:rsidR="009C6306" w:rsidRPr="00AA0CA7" w:rsidSect="009C6306">
          <w:type w:val="continuous"/>
          <w:pgSz w:w="11906" w:h="16838"/>
          <w:pgMar w:top="568" w:right="851" w:bottom="1440" w:left="567" w:header="709" w:footer="709" w:gutter="0"/>
          <w:cols w:num="2" w:space="567"/>
          <w:docGrid w:linePitch="360"/>
        </w:sectPr>
      </w:pPr>
      <w:r>
        <w:rPr>
          <w:rFonts w:ascii="Arial" w:hAnsi="Arial" w:cs="Arial"/>
          <w:b/>
        </w:rPr>
        <w:t>DNC =</w:t>
      </w:r>
      <w:r>
        <w:rPr>
          <w:rFonts w:ascii="Arial" w:hAnsi="Arial" w:cs="Arial"/>
          <w:b/>
        </w:rPr>
        <w:tab/>
      </w:r>
      <w:proofErr w:type="gramStart"/>
      <w:r>
        <w:rPr>
          <w:rFonts w:ascii="Arial" w:hAnsi="Arial" w:cs="Arial"/>
          <w:b/>
        </w:rPr>
        <w:t>Did</w:t>
      </w:r>
      <w:proofErr w:type="gramEnd"/>
      <w:r>
        <w:rPr>
          <w:rFonts w:ascii="Arial" w:hAnsi="Arial" w:cs="Arial"/>
          <w:b/>
        </w:rPr>
        <w:t xml:space="preserve"> not complete</w:t>
      </w:r>
    </w:p>
    <w:p w:rsidR="009C6306" w:rsidRPr="007F4D5A" w:rsidRDefault="00AA0CA7" w:rsidP="002A2EDD">
      <w:pPr>
        <w:rPr>
          <w:rFonts w:ascii="Arial" w:hAnsi="Arial" w:cs="Arial"/>
          <w:b/>
        </w:rPr>
      </w:pPr>
      <w:r>
        <w:rPr>
          <w:rFonts w:ascii="Arial" w:hAnsi="Arial" w:cs="Arial"/>
          <w:b/>
          <w:bCs/>
          <w:bdr w:val="single" w:sz="4" w:space="0" w:color="auto"/>
        </w:rPr>
        <w:t>Extensions</w:t>
      </w:r>
    </w:p>
    <w:p w:rsidR="009C6306" w:rsidRPr="007F4D5A" w:rsidRDefault="009C6306" w:rsidP="002A2EDD">
      <w:pPr>
        <w:jc w:val="both"/>
        <w:rPr>
          <w:rFonts w:ascii="Arial" w:hAnsi="Arial" w:cs="Arial"/>
          <w:b/>
        </w:rPr>
      </w:pPr>
      <w:r w:rsidRPr="007F4D5A">
        <w:rPr>
          <w:rFonts w:ascii="Arial" w:hAnsi="Arial" w:cs="Arial"/>
        </w:rPr>
        <w:t xml:space="preserve">Extensions have to be negotiated with the Pouako in the event of sickness or unanticipated events that prevent you from meeting the due date </w:t>
      </w:r>
      <w:proofErr w:type="spellStart"/>
      <w:r w:rsidRPr="007F4D5A">
        <w:rPr>
          <w:rFonts w:ascii="Arial" w:hAnsi="Arial" w:cs="Arial"/>
          <w:b/>
        </w:rPr>
        <w:t>ie</w:t>
      </w:r>
      <w:proofErr w:type="spellEnd"/>
      <w:r w:rsidRPr="007F4D5A">
        <w:rPr>
          <w:rFonts w:ascii="Arial" w:hAnsi="Arial" w:cs="Arial"/>
          <w:b/>
        </w:rPr>
        <w:t xml:space="preserve">. </w:t>
      </w:r>
      <w:proofErr w:type="gramStart"/>
      <w:r w:rsidRPr="007F4D5A">
        <w:rPr>
          <w:rFonts w:ascii="Arial" w:hAnsi="Arial" w:cs="Arial"/>
          <w:b/>
        </w:rPr>
        <w:t>negotiate</w:t>
      </w:r>
      <w:proofErr w:type="gramEnd"/>
      <w:r w:rsidRPr="007F4D5A">
        <w:rPr>
          <w:rFonts w:ascii="Arial" w:hAnsi="Arial" w:cs="Arial"/>
          <w:b/>
        </w:rPr>
        <w:t xml:space="preserve"> extensions using extension application forms held by each Pouako.</w:t>
      </w:r>
    </w:p>
    <w:p w:rsidR="009C6306" w:rsidRPr="007F4D5A" w:rsidRDefault="009C6306" w:rsidP="002A2EDD">
      <w:pPr>
        <w:rPr>
          <w:rFonts w:ascii="Arial" w:hAnsi="Arial" w:cs="Arial"/>
          <w:b/>
        </w:rPr>
      </w:pPr>
      <w:r w:rsidRPr="007F4D5A">
        <w:rPr>
          <w:rFonts w:ascii="Arial" w:hAnsi="Arial" w:cs="Arial"/>
          <w:b/>
          <w:bCs/>
          <w:bdr w:val="single" w:sz="4" w:space="0" w:color="auto"/>
        </w:rPr>
        <w:t>Granting of Extensions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If you are having difficulties, as described above, or you are not able to meet the assignment due date, discuss arrangements for an extension with the Pouako.  </w:t>
      </w:r>
    </w:p>
    <w:p w:rsidR="009C6306" w:rsidRPr="007F4D5A" w:rsidRDefault="009C6306" w:rsidP="002A2EDD">
      <w:pPr>
        <w:ind w:left="567"/>
        <w:jc w:val="both"/>
        <w:rPr>
          <w:rFonts w:ascii="Arial" w:hAnsi="Arial" w:cs="Arial"/>
        </w:rPr>
      </w:pPr>
      <w:r w:rsidRPr="007F4D5A">
        <w:rPr>
          <w:rFonts w:ascii="Arial" w:hAnsi="Arial" w:cs="Arial"/>
        </w:rPr>
        <w:t xml:space="preserve">Organise extensions </w:t>
      </w:r>
      <w:r w:rsidRPr="007F4D5A">
        <w:rPr>
          <w:rFonts w:ascii="Arial" w:hAnsi="Arial" w:cs="Arial"/>
          <w:b/>
        </w:rPr>
        <w:t>5 days before the due dates,</w:t>
      </w:r>
      <w:r w:rsidRPr="007F4D5A">
        <w:rPr>
          <w:rFonts w:ascii="Arial" w:hAnsi="Arial" w:cs="Arial"/>
        </w:rPr>
        <w:t xml:space="preserve"> not after.  Please do not ask for an extension on the due </w:t>
      </w:r>
      <w:proofErr w:type="gramStart"/>
      <w:r w:rsidRPr="007F4D5A">
        <w:rPr>
          <w:rFonts w:ascii="Arial" w:hAnsi="Arial" w:cs="Arial"/>
        </w:rPr>
        <w:t>date</w:t>
      </w:r>
      <w:proofErr w:type="gramEnd"/>
      <w:r w:rsidRPr="007F4D5A">
        <w:rPr>
          <w:rFonts w:ascii="Arial" w:hAnsi="Arial" w:cs="Arial"/>
        </w:rPr>
        <w:t xml:space="preserve"> as you will meet with a refusal.</w:t>
      </w:r>
    </w:p>
    <w:p w:rsidR="009C6306" w:rsidRPr="007F4D5A" w:rsidRDefault="009C6306" w:rsidP="002A2EDD">
      <w:pPr>
        <w:ind w:left="567"/>
        <w:jc w:val="both"/>
        <w:rPr>
          <w:rFonts w:ascii="Arial" w:hAnsi="Arial" w:cs="Arial"/>
          <w:b/>
        </w:rPr>
      </w:pPr>
      <w:r w:rsidRPr="007F4D5A">
        <w:rPr>
          <w:rFonts w:ascii="Arial" w:hAnsi="Arial" w:cs="Arial"/>
          <w:b/>
        </w:rPr>
        <w:t xml:space="preserve">Only the Pouako can grant the first extension up to a maximum of 5 school days.  </w:t>
      </w:r>
    </w:p>
    <w:p w:rsidR="009C6306" w:rsidRPr="007F4D5A" w:rsidRDefault="009C6306" w:rsidP="002A2EDD">
      <w:pPr>
        <w:ind w:left="567"/>
        <w:jc w:val="both"/>
        <w:rPr>
          <w:rFonts w:ascii="Arial" w:hAnsi="Arial" w:cs="Arial"/>
          <w:b/>
        </w:rPr>
      </w:pPr>
      <w:r w:rsidRPr="007F4D5A">
        <w:rPr>
          <w:rFonts w:ascii="Arial" w:hAnsi="Arial" w:cs="Arial"/>
          <w:b/>
        </w:rPr>
        <w:t xml:space="preserve">A second extension for two days </w:t>
      </w:r>
      <w:proofErr w:type="gramStart"/>
      <w:r w:rsidRPr="007F4D5A">
        <w:rPr>
          <w:rFonts w:ascii="Arial" w:hAnsi="Arial" w:cs="Arial"/>
          <w:b/>
        </w:rPr>
        <w:t>can be negotiated</w:t>
      </w:r>
      <w:proofErr w:type="gramEnd"/>
      <w:r w:rsidRPr="007F4D5A">
        <w:rPr>
          <w:rFonts w:ascii="Arial" w:hAnsi="Arial" w:cs="Arial"/>
          <w:b/>
        </w:rPr>
        <w:t xml:space="preserve"> two days in advance of due date but must be approved by the Kaitiaki Huhua following consultation with the Pouako.</w:t>
      </w:r>
    </w:p>
    <w:p w:rsidR="009C6306" w:rsidRPr="007F4D5A" w:rsidRDefault="000F0E27" w:rsidP="002A2EDD">
      <w:pPr>
        <w:tabs>
          <w:tab w:val="left" w:pos="567"/>
        </w:tabs>
        <w:ind w:left="567" w:hanging="567"/>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303984</wp:posOffset>
                </wp:positionH>
                <wp:positionV relativeFrom="paragraph">
                  <wp:posOffset>473438</wp:posOffset>
                </wp:positionV>
                <wp:extent cx="5889171" cy="413657"/>
                <wp:effectExtent l="0" t="0" r="16510" b="24765"/>
                <wp:wrapNone/>
                <wp:docPr id="7" name="Rectangle 7"/>
                <wp:cNvGraphicFramePr/>
                <a:graphic xmlns:a="http://schemas.openxmlformats.org/drawingml/2006/main">
                  <a:graphicData uri="http://schemas.microsoft.com/office/word/2010/wordprocessingShape">
                    <wps:wsp>
                      <wps:cNvSpPr/>
                      <wps:spPr>
                        <a:xfrm>
                          <a:off x="0" y="0"/>
                          <a:ext cx="5889171" cy="4136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0188D" id="Rectangle 7" o:spid="_x0000_s1026" style="position:absolute;margin-left:23.95pt;margin-top:37.3pt;width:463.7pt;height:3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eHlQIAAIQFAAAOAAAAZHJzL2Uyb0RvYy54bWysVN9vGjEMfp+0/yHK+3ocg9KiHhWiYppU&#10;tajt1Oc0l3AnJXGWBA7218/J/QB11R6m8XDEsf3Z/mL75vagFdkL52swBc0vRpQIw6GszbagP17W&#10;X64o8YGZkikwoqBH4ent4vOnm8bOxRgqUKVwBEGMnze2oFUIdp5lnldCM38BVhhUSnCaBRTdNisd&#10;axBdq2w8Gl1mDbjSOuDCe7y9a5V0kfClFDw8SulFIKqgmFtIX5e+b/GbLW7YfOuYrWrepcH+IQvN&#10;aoNBB6g7FhjZufoPKF1zBx5kuOCgM5Cy5iLVgNXko3fVPFfMilQLkuPtQJP/f7D8Yb9xpC4LOqPE&#10;MI1P9ISkMbNVgswiPY31c7R6thvXSR6PsdaDdDr+YxXkkCg9DpSKQyAcL6dXV9f5LKeEo26Sf72c&#10;JtDs5G2dD98EaBIPBXUYPTHJ9vc+YEQ07U1iMAPrWqn0bMrECw+qLuNdEmLfiJVyZM/wxcMhjyUg&#10;xJkVStEzi4W1paRTOCoRIZR5EhIZweTHKZHUiydMxrkwIW9VFStFG2o6wl8frM8ihU6AEVlikgN2&#10;B9BbtiA9dptzZx9dRWrlwXn0t8Ra58EjRQYTBmddG3AfASisqovc2vcktdRElt6gPGK/OGgHyVu+&#10;rvHZ7pkPG+ZwcnDGcBuER/xIBU1BoTtRUoH79dF9tMeGRi0lDU5iQf3PHXOCEvXdYKtf55NJHN0k&#10;TKazMQruXPN2rjE7vQJ8emw5zC4do31Q/VE60K+4NJYxKqqY4Ri7oDy4XliFdkPg2uFiuUxmOK6W&#10;hXvzbHkEj6zGtnw5vDJnu94N2PUP0E8tm79r4dY2ehpY7gLIOvX3ideObxz11DjdWoq75FxOVqfl&#10;ufgNAAD//wMAUEsDBBQABgAIAAAAIQD0rZMl4gAAAAkBAAAPAAAAZHJzL2Rvd25yZXYueG1sTI9B&#10;S8NAEIXvgv9hGcFLsRvb2piYTSlCbREUrHrwts1Os8HsbMhu2/jvO570OLyP974pFoNrxRH70HhS&#10;cDtOQCBV3jRUK/h4X93cgwhRk9GtJ1TwgwEW5eVFoXPjT/SGx22sBZdQyLUCG2OXSxkqi06Hse+Q&#10;ONv73unIZ19L0+sTl7tWTpJkLp1uiBes7vDRYvW9PTgFq7UdLeXzy2e3Ca97N9l0T+vRl1LXV8Py&#10;AUTEIf7B8KvP6lCy084fyATRKpilGZMK0tkcBOdZejcFsWNwmqUgy0L+/6A8AwAA//8DAFBLAQIt&#10;ABQABgAIAAAAIQC2gziS/gAAAOEBAAATAAAAAAAAAAAAAAAAAAAAAABbQ29udGVudF9UeXBlc10u&#10;eG1sUEsBAi0AFAAGAAgAAAAhADj9If/WAAAAlAEAAAsAAAAAAAAAAAAAAAAALwEAAF9yZWxzLy5y&#10;ZWxzUEsBAi0AFAAGAAgAAAAhAAx494eVAgAAhAUAAA4AAAAAAAAAAAAAAAAALgIAAGRycy9lMm9E&#10;b2MueG1sUEsBAi0AFAAGAAgAAAAhAPStkyXiAAAACQEAAA8AAAAAAAAAAAAAAAAA7wQAAGRycy9k&#10;b3ducmV2LnhtbFBLBQYAAAAABAAEAPMAAAD+BQAAAAA=&#10;" filled="f" strokecolor="black [3213]" strokeweight="2pt"/>
            </w:pict>
          </mc:Fallback>
        </mc:AlternateContent>
      </w:r>
      <w:r w:rsidR="009C6306" w:rsidRPr="007F4D5A">
        <w:rPr>
          <w:rFonts w:ascii="Arial" w:hAnsi="Arial" w:cs="Arial"/>
        </w:rPr>
        <w:t>•</w:t>
      </w:r>
      <w:r w:rsidR="009C6306" w:rsidRPr="007F4D5A">
        <w:rPr>
          <w:rFonts w:ascii="Arial" w:hAnsi="Arial" w:cs="Arial"/>
        </w:rPr>
        <w:tab/>
        <w:t>The following assessment schedule will be rigidly followed by each Pouako in the event of an application for an extension(s</w:t>
      </w:r>
      <w:proofErr w:type="gramStart"/>
      <w:r w:rsidR="009C6306" w:rsidRPr="007F4D5A">
        <w:rPr>
          <w:rFonts w:ascii="Arial" w:hAnsi="Arial" w:cs="Arial"/>
        </w:rPr>
        <w:t>) which</w:t>
      </w:r>
      <w:proofErr w:type="gramEnd"/>
      <w:r w:rsidR="009C6306" w:rsidRPr="007F4D5A">
        <w:rPr>
          <w:rFonts w:ascii="Arial" w:hAnsi="Arial" w:cs="Arial"/>
        </w:rPr>
        <w:t xml:space="preserve"> has/have been approved.</w:t>
      </w:r>
    </w:p>
    <w:p w:rsidR="009C6306" w:rsidRPr="007F4D5A" w:rsidRDefault="009C6306" w:rsidP="002A2EDD">
      <w:pPr>
        <w:pStyle w:val="Heading6"/>
        <w:tabs>
          <w:tab w:val="left" w:pos="2835"/>
          <w:tab w:val="left" w:pos="5245"/>
          <w:tab w:val="left" w:pos="8222"/>
        </w:tabs>
        <w:spacing w:before="0" w:beforeAutospacing="0" w:afterAutospacing="0"/>
        <w:ind w:left="567"/>
        <w:contextualSpacing/>
        <w:rPr>
          <w:rFonts w:ascii="Arial" w:hAnsi="Arial" w:cs="Arial"/>
          <w:b/>
          <w:color w:val="auto"/>
          <w:sz w:val="20"/>
          <w:szCs w:val="20"/>
        </w:rPr>
      </w:pPr>
      <w:r w:rsidRPr="007F4D5A">
        <w:rPr>
          <w:rFonts w:ascii="Arial" w:hAnsi="Arial" w:cs="Arial"/>
          <w:b/>
          <w:i w:val="0"/>
          <w:color w:val="auto"/>
          <w:sz w:val="20"/>
          <w:szCs w:val="20"/>
        </w:rPr>
        <w:t>First Extension (approved by Pouako)</w:t>
      </w:r>
      <w:r w:rsidRPr="007F4D5A">
        <w:rPr>
          <w:rFonts w:ascii="Arial" w:hAnsi="Arial" w:cs="Arial"/>
          <w:b/>
          <w:i w:val="0"/>
          <w:color w:val="auto"/>
          <w:sz w:val="20"/>
          <w:szCs w:val="20"/>
        </w:rPr>
        <w:tab/>
        <w:t>maximum ceiling grade of B, 5 days extension</w:t>
      </w:r>
    </w:p>
    <w:p w:rsidR="009C6306" w:rsidRPr="007F4D5A" w:rsidRDefault="009C6306" w:rsidP="002A2EDD">
      <w:pPr>
        <w:tabs>
          <w:tab w:val="left" w:pos="3544"/>
          <w:tab w:val="left" w:pos="5245"/>
          <w:tab w:val="left" w:pos="7371"/>
          <w:tab w:val="left" w:pos="8222"/>
        </w:tabs>
        <w:ind w:left="567"/>
        <w:jc w:val="both"/>
        <w:rPr>
          <w:rFonts w:ascii="Arial" w:hAnsi="Arial" w:cs="Arial"/>
          <w:b/>
          <w:sz w:val="20"/>
          <w:szCs w:val="20"/>
        </w:rPr>
      </w:pPr>
      <w:r w:rsidRPr="007F4D5A">
        <w:rPr>
          <w:rFonts w:ascii="Arial" w:hAnsi="Arial" w:cs="Arial"/>
          <w:b/>
          <w:sz w:val="20"/>
          <w:szCs w:val="20"/>
        </w:rPr>
        <w:t>Second Extension (approved by Kaitiaki Huhua)</w:t>
      </w:r>
      <w:r w:rsidRPr="007F4D5A">
        <w:rPr>
          <w:rFonts w:ascii="Arial" w:hAnsi="Arial" w:cs="Arial"/>
          <w:b/>
          <w:sz w:val="20"/>
          <w:szCs w:val="20"/>
        </w:rPr>
        <w:tab/>
        <w:t>maximum ceiling grade of C, 2 days extension</w:t>
      </w:r>
    </w:p>
    <w:p w:rsidR="00276E3E" w:rsidRDefault="00276E3E" w:rsidP="002A2EDD">
      <w:pPr>
        <w:spacing w:after="360"/>
        <w:jc w:val="center"/>
        <w:rPr>
          <w:rFonts w:ascii="Arial" w:hAnsi="Arial" w:cs="Arial"/>
          <w:b/>
          <w:bCs/>
          <w:sz w:val="32"/>
          <w:szCs w:val="32"/>
          <w:u w:val="single"/>
        </w:rPr>
      </w:pPr>
    </w:p>
    <w:p w:rsidR="00276E3E" w:rsidRDefault="00276E3E" w:rsidP="002A2EDD">
      <w:pPr>
        <w:spacing w:after="360"/>
        <w:jc w:val="center"/>
        <w:rPr>
          <w:rFonts w:ascii="Arial" w:hAnsi="Arial" w:cs="Arial"/>
          <w:b/>
          <w:bCs/>
          <w:sz w:val="32"/>
          <w:szCs w:val="32"/>
          <w:u w:val="single"/>
        </w:rPr>
      </w:pPr>
    </w:p>
    <w:p w:rsidR="00276E3E" w:rsidRDefault="00276E3E" w:rsidP="002A2EDD">
      <w:pPr>
        <w:spacing w:after="360"/>
        <w:jc w:val="center"/>
        <w:rPr>
          <w:rFonts w:ascii="Arial" w:hAnsi="Arial" w:cs="Arial"/>
          <w:b/>
          <w:bCs/>
          <w:sz w:val="32"/>
          <w:szCs w:val="32"/>
          <w:u w:val="single"/>
        </w:rPr>
      </w:pPr>
    </w:p>
    <w:p w:rsidR="00276E3E" w:rsidRDefault="00276E3E" w:rsidP="002A2EDD">
      <w:pPr>
        <w:spacing w:after="360"/>
        <w:jc w:val="center"/>
        <w:rPr>
          <w:rFonts w:ascii="Arial" w:hAnsi="Arial" w:cs="Arial"/>
          <w:b/>
          <w:bCs/>
          <w:sz w:val="32"/>
          <w:szCs w:val="32"/>
          <w:u w:val="single"/>
        </w:rPr>
      </w:pPr>
    </w:p>
    <w:p w:rsidR="009C6306" w:rsidRPr="007F4D5A" w:rsidRDefault="009C6306" w:rsidP="002A2EDD">
      <w:pPr>
        <w:spacing w:after="360"/>
        <w:jc w:val="center"/>
        <w:rPr>
          <w:rFonts w:ascii="Arial" w:hAnsi="Arial" w:cs="Arial"/>
          <w:b/>
          <w:bCs/>
          <w:sz w:val="32"/>
          <w:szCs w:val="32"/>
          <w:u w:val="single"/>
        </w:rPr>
      </w:pPr>
      <w:r w:rsidRPr="007F4D5A">
        <w:rPr>
          <w:rFonts w:ascii="Arial" w:hAnsi="Arial" w:cs="Arial"/>
          <w:b/>
          <w:bCs/>
          <w:sz w:val="32"/>
          <w:szCs w:val="32"/>
          <w:u w:val="single"/>
        </w:rPr>
        <w:t>Compassionate Reasons</w:t>
      </w:r>
    </w:p>
    <w:p w:rsidR="009C6306" w:rsidRPr="007F4D5A" w:rsidRDefault="009C6306" w:rsidP="002A2EDD">
      <w:pPr>
        <w:jc w:val="both"/>
        <w:rPr>
          <w:rFonts w:ascii="Arial" w:hAnsi="Arial" w:cs="Arial"/>
        </w:rPr>
      </w:pPr>
      <w:bookmarkStart w:id="4" w:name="OLE_LINK6"/>
      <w:r w:rsidRPr="007F4D5A">
        <w:rPr>
          <w:rFonts w:ascii="Arial" w:hAnsi="Arial" w:cs="Arial"/>
        </w:rPr>
        <w:t xml:space="preserve">If students are not able to complete </w:t>
      </w:r>
      <w:proofErr w:type="spellStart"/>
      <w:r w:rsidRPr="007F4D5A">
        <w:rPr>
          <w:rFonts w:ascii="Arial" w:hAnsi="Arial" w:cs="Arial"/>
        </w:rPr>
        <w:t>taumahi</w:t>
      </w:r>
      <w:proofErr w:type="spellEnd"/>
      <w:r w:rsidRPr="007F4D5A">
        <w:rPr>
          <w:rFonts w:ascii="Arial" w:hAnsi="Arial" w:cs="Arial"/>
        </w:rPr>
        <w:t xml:space="preserve">, </w:t>
      </w:r>
      <w:proofErr w:type="spellStart"/>
      <w:r w:rsidRPr="007F4D5A">
        <w:rPr>
          <w:rFonts w:ascii="Arial" w:hAnsi="Arial" w:cs="Arial"/>
        </w:rPr>
        <w:t>whakamātautau</w:t>
      </w:r>
      <w:proofErr w:type="spellEnd"/>
      <w:r w:rsidRPr="007F4D5A">
        <w:rPr>
          <w:rFonts w:ascii="Arial" w:hAnsi="Arial" w:cs="Arial"/>
        </w:rPr>
        <w:t xml:space="preserve">, </w:t>
      </w:r>
      <w:proofErr w:type="spellStart"/>
      <w:r w:rsidRPr="007F4D5A">
        <w:rPr>
          <w:rFonts w:ascii="Arial" w:hAnsi="Arial" w:cs="Arial"/>
        </w:rPr>
        <w:t>whakapuaki</w:t>
      </w:r>
      <w:proofErr w:type="spellEnd"/>
      <w:r w:rsidRPr="007F4D5A">
        <w:rPr>
          <w:rFonts w:ascii="Arial" w:hAnsi="Arial" w:cs="Arial"/>
        </w:rPr>
        <w:t xml:space="preserve">, </w:t>
      </w:r>
      <w:proofErr w:type="spellStart"/>
      <w:r w:rsidRPr="007F4D5A">
        <w:rPr>
          <w:rFonts w:ascii="Arial" w:hAnsi="Arial" w:cs="Arial"/>
        </w:rPr>
        <w:t>mahi</w:t>
      </w:r>
      <w:proofErr w:type="spellEnd"/>
      <w:r w:rsidRPr="007F4D5A">
        <w:rPr>
          <w:rFonts w:ascii="Arial" w:hAnsi="Arial" w:cs="Arial"/>
        </w:rPr>
        <w:t xml:space="preserve"> </w:t>
      </w:r>
      <w:proofErr w:type="spellStart"/>
      <w:r w:rsidRPr="007F4D5A">
        <w:rPr>
          <w:rFonts w:ascii="Arial" w:hAnsi="Arial" w:cs="Arial"/>
        </w:rPr>
        <w:t>whakaari</w:t>
      </w:r>
      <w:proofErr w:type="spellEnd"/>
      <w:r w:rsidRPr="007F4D5A">
        <w:rPr>
          <w:rFonts w:ascii="Arial" w:hAnsi="Arial" w:cs="Arial"/>
        </w:rPr>
        <w:t xml:space="preserve">, </w:t>
      </w:r>
      <w:proofErr w:type="spellStart"/>
      <w:r w:rsidRPr="007F4D5A">
        <w:rPr>
          <w:rFonts w:ascii="Arial" w:hAnsi="Arial" w:cs="Arial"/>
        </w:rPr>
        <w:t>mahi</w:t>
      </w:r>
      <w:proofErr w:type="spellEnd"/>
      <w:r w:rsidRPr="007F4D5A">
        <w:rPr>
          <w:rFonts w:ascii="Arial" w:hAnsi="Arial" w:cs="Arial"/>
        </w:rPr>
        <w:t xml:space="preserve"> a Te </w:t>
      </w:r>
      <w:proofErr w:type="spellStart"/>
      <w:r w:rsidRPr="007F4D5A">
        <w:rPr>
          <w:rFonts w:ascii="Arial" w:hAnsi="Arial" w:cs="Arial"/>
        </w:rPr>
        <w:t>Rehia</w:t>
      </w:r>
      <w:proofErr w:type="spellEnd"/>
      <w:r w:rsidRPr="007F4D5A">
        <w:rPr>
          <w:rFonts w:ascii="Arial" w:hAnsi="Arial" w:cs="Arial"/>
        </w:rPr>
        <w:t xml:space="preserve"> and so on, for compassionate reasons, or if they feel disadvantaged for health reasons, they are able to meet with their Pouako to discuss their options and to come to an agreement.</w:t>
      </w:r>
    </w:p>
    <w:p w:rsidR="009C6306" w:rsidRPr="007F4D5A" w:rsidRDefault="009C6306" w:rsidP="002A2EDD">
      <w:pPr>
        <w:jc w:val="both"/>
        <w:rPr>
          <w:rFonts w:ascii="Arial" w:hAnsi="Arial" w:cs="Arial"/>
        </w:rPr>
      </w:pPr>
      <w:r w:rsidRPr="007F4D5A">
        <w:rPr>
          <w:rFonts w:ascii="Arial" w:hAnsi="Arial" w:cs="Arial"/>
        </w:rPr>
        <w:t xml:space="preserve">They may at the </w:t>
      </w:r>
      <w:proofErr w:type="spellStart"/>
      <w:r w:rsidRPr="007F4D5A">
        <w:rPr>
          <w:rFonts w:ascii="Arial" w:hAnsi="Arial" w:cs="Arial"/>
        </w:rPr>
        <w:t>Pouako’s</w:t>
      </w:r>
      <w:proofErr w:type="spellEnd"/>
      <w:r w:rsidRPr="007F4D5A">
        <w:rPr>
          <w:rFonts w:ascii="Arial" w:hAnsi="Arial" w:cs="Arial"/>
        </w:rPr>
        <w:t xml:space="preserve"> discretion:</w:t>
      </w:r>
    </w:p>
    <w:p w:rsidR="009C6306" w:rsidRPr="007F4D5A" w:rsidRDefault="009C6306" w:rsidP="009C6306">
      <w:pPr>
        <w:spacing w:after="0"/>
        <w:ind w:left="567" w:hanging="567"/>
        <w:contextualSpacing/>
        <w:rPr>
          <w:rFonts w:ascii="Arial" w:hAnsi="Arial" w:cs="Arial"/>
          <w:bdr w:val="single" w:sz="2" w:space="0" w:color="auto"/>
        </w:rPr>
      </w:pPr>
      <w:bookmarkStart w:id="5" w:name="OLE_LINK3"/>
      <w:r w:rsidRPr="007F4D5A">
        <w:rPr>
          <w:rFonts w:ascii="Arial" w:hAnsi="Arial" w:cs="Arial"/>
        </w:rPr>
        <w:t>a)</w:t>
      </w:r>
      <w:r w:rsidRPr="007F4D5A">
        <w:rPr>
          <w:rFonts w:ascii="Arial" w:hAnsi="Arial" w:cs="Arial"/>
          <w:b/>
        </w:rPr>
        <w:tab/>
      </w:r>
      <w:proofErr w:type="gramStart"/>
      <w:r w:rsidRPr="007F4D5A">
        <w:rPr>
          <w:rFonts w:ascii="Arial" w:hAnsi="Arial" w:cs="Arial"/>
          <w:b/>
        </w:rPr>
        <w:t>complete</w:t>
      </w:r>
      <w:proofErr w:type="gramEnd"/>
      <w:r w:rsidRPr="007F4D5A">
        <w:rPr>
          <w:rFonts w:ascii="Arial" w:hAnsi="Arial" w:cs="Arial"/>
          <w:b/>
        </w:rPr>
        <w:t xml:space="preserve"> the </w:t>
      </w:r>
      <w:proofErr w:type="spellStart"/>
      <w:r w:rsidRPr="007F4D5A">
        <w:rPr>
          <w:rFonts w:ascii="Arial" w:hAnsi="Arial" w:cs="Arial"/>
          <w:b/>
        </w:rPr>
        <w:t>taumahi</w:t>
      </w:r>
      <w:proofErr w:type="spellEnd"/>
      <w:r w:rsidRPr="007F4D5A">
        <w:rPr>
          <w:rFonts w:ascii="Arial" w:hAnsi="Arial" w:cs="Arial"/>
          <w:b/>
        </w:rPr>
        <w:t xml:space="preserve">, </w:t>
      </w:r>
      <w:proofErr w:type="spellStart"/>
      <w:r w:rsidRPr="007F4D5A">
        <w:rPr>
          <w:rFonts w:ascii="Arial" w:hAnsi="Arial" w:cs="Arial"/>
          <w:b/>
        </w:rPr>
        <w:t>whakapuaki</w:t>
      </w:r>
      <w:proofErr w:type="spellEnd"/>
      <w:r w:rsidRPr="007F4D5A">
        <w:rPr>
          <w:rFonts w:ascii="Arial" w:hAnsi="Arial" w:cs="Arial"/>
          <w:b/>
        </w:rPr>
        <w:t xml:space="preserve">, </w:t>
      </w:r>
      <w:proofErr w:type="spellStart"/>
      <w:r w:rsidRPr="007F4D5A">
        <w:rPr>
          <w:rFonts w:ascii="Arial" w:hAnsi="Arial" w:cs="Arial"/>
          <w:b/>
        </w:rPr>
        <w:t>mahi</w:t>
      </w:r>
      <w:proofErr w:type="spellEnd"/>
      <w:r w:rsidRPr="007F4D5A">
        <w:rPr>
          <w:rFonts w:ascii="Arial" w:hAnsi="Arial" w:cs="Arial"/>
          <w:b/>
        </w:rPr>
        <w:t xml:space="preserve"> </w:t>
      </w:r>
      <w:proofErr w:type="spellStart"/>
      <w:r w:rsidRPr="007F4D5A">
        <w:rPr>
          <w:rFonts w:ascii="Arial" w:hAnsi="Arial" w:cs="Arial"/>
          <w:b/>
        </w:rPr>
        <w:t>whakaari</w:t>
      </w:r>
      <w:proofErr w:type="spellEnd"/>
      <w:r w:rsidRPr="007F4D5A">
        <w:rPr>
          <w:rFonts w:ascii="Arial" w:hAnsi="Arial" w:cs="Arial"/>
          <w:b/>
        </w:rPr>
        <w:t xml:space="preserve">, Mahi a Te </w:t>
      </w:r>
      <w:proofErr w:type="spellStart"/>
      <w:r w:rsidRPr="007F4D5A">
        <w:rPr>
          <w:rFonts w:ascii="Arial" w:hAnsi="Arial" w:cs="Arial"/>
          <w:b/>
        </w:rPr>
        <w:t>Rehia</w:t>
      </w:r>
      <w:proofErr w:type="spellEnd"/>
      <w:r w:rsidRPr="007F4D5A">
        <w:rPr>
          <w:rFonts w:ascii="Arial" w:hAnsi="Arial" w:cs="Arial"/>
          <w:b/>
        </w:rPr>
        <w:t>, or whatever, but the final grade will not exceed a B</w:t>
      </w:r>
      <w:bookmarkEnd w:id="4"/>
      <w:bookmarkEnd w:id="5"/>
      <w:r w:rsidRPr="007F4D5A">
        <w:rPr>
          <w:rFonts w:ascii="Arial" w:hAnsi="Arial" w:cs="Arial"/>
          <w:b/>
        </w:rPr>
        <w:br/>
      </w:r>
    </w:p>
    <w:p w:rsidR="009C6306" w:rsidRPr="007F4D5A" w:rsidRDefault="009C6306" w:rsidP="009C6306">
      <w:pPr>
        <w:numPr>
          <w:ilvl w:val="0"/>
          <w:numId w:val="37"/>
        </w:numPr>
        <w:tabs>
          <w:tab w:val="clear" w:pos="720"/>
          <w:tab w:val="num" w:pos="567"/>
        </w:tabs>
        <w:spacing w:line="240" w:lineRule="auto"/>
        <w:ind w:hanging="720"/>
        <w:jc w:val="both"/>
        <w:rPr>
          <w:rFonts w:ascii="Arial" w:hAnsi="Arial" w:cs="Arial"/>
          <w:b/>
        </w:rPr>
      </w:pPr>
      <w:bookmarkStart w:id="6" w:name="OLE_LINK4"/>
      <w:bookmarkStart w:id="7" w:name="OLE_LINK13"/>
      <w:r w:rsidRPr="007F4D5A">
        <w:rPr>
          <w:rFonts w:ascii="Arial" w:hAnsi="Arial" w:cs="Arial"/>
          <w:b/>
        </w:rPr>
        <w:t>sit the test(s) or exam(s) but the final grade will not exceed a B</w:t>
      </w:r>
    </w:p>
    <w:p w:rsidR="009C6306" w:rsidRPr="007F4D5A" w:rsidRDefault="009C6306" w:rsidP="009C6306">
      <w:pPr>
        <w:numPr>
          <w:ilvl w:val="0"/>
          <w:numId w:val="37"/>
        </w:numPr>
        <w:tabs>
          <w:tab w:val="clear" w:pos="720"/>
          <w:tab w:val="num" w:pos="567"/>
        </w:tabs>
        <w:spacing w:after="360" w:line="240" w:lineRule="auto"/>
        <w:ind w:left="567" w:hanging="567"/>
        <w:rPr>
          <w:rFonts w:ascii="Arial" w:hAnsi="Arial" w:cs="Arial"/>
          <w:b/>
        </w:rPr>
      </w:pPr>
      <w:bookmarkStart w:id="8" w:name="OLE_LINK5"/>
      <w:bookmarkEnd w:id="6"/>
      <w:r w:rsidRPr="007F4D5A">
        <w:rPr>
          <w:rFonts w:ascii="Arial" w:hAnsi="Arial" w:cs="Arial"/>
          <w:b/>
        </w:rPr>
        <w:t xml:space="preserve">be given an </w:t>
      </w:r>
      <w:proofErr w:type="spellStart"/>
      <w:r w:rsidRPr="007F4D5A">
        <w:rPr>
          <w:rFonts w:ascii="Arial" w:hAnsi="Arial" w:cs="Arial"/>
          <w:b/>
        </w:rPr>
        <w:t>aegrotat</w:t>
      </w:r>
      <w:proofErr w:type="spellEnd"/>
      <w:r w:rsidRPr="007F4D5A">
        <w:rPr>
          <w:rFonts w:ascii="Arial" w:hAnsi="Arial" w:cs="Arial"/>
          <w:b/>
        </w:rPr>
        <w:t xml:space="preserve"> pass (AP) </w:t>
      </w:r>
      <w:r w:rsidRPr="007F4D5A">
        <w:rPr>
          <w:rFonts w:ascii="Arial" w:hAnsi="Arial" w:cs="Arial"/>
          <w:b/>
          <w:bdr w:val="single" w:sz="4" w:space="0" w:color="auto"/>
        </w:rPr>
        <w:t>showing the average grade of their past work</w:t>
      </w:r>
      <w:r w:rsidRPr="007F4D5A">
        <w:rPr>
          <w:rFonts w:ascii="Arial" w:hAnsi="Arial" w:cs="Arial"/>
          <w:b/>
        </w:rPr>
        <w:t xml:space="preserve"> on which that </w:t>
      </w:r>
      <w:proofErr w:type="spellStart"/>
      <w:r w:rsidR="00812636">
        <w:rPr>
          <w:rFonts w:ascii="Arial" w:hAnsi="Arial" w:cs="Arial"/>
          <w:b/>
        </w:rPr>
        <w:t>aegrotat</w:t>
      </w:r>
      <w:proofErr w:type="spellEnd"/>
      <w:r w:rsidR="00812636">
        <w:rPr>
          <w:rFonts w:ascii="Arial" w:hAnsi="Arial" w:cs="Arial"/>
          <w:b/>
        </w:rPr>
        <w:t xml:space="preserve"> pass is based (Refer P41</w:t>
      </w:r>
      <w:r w:rsidRPr="007F4D5A">
        <w:rPr>
          <w:rFonts w:ascii="Arial" w:hAnsi="Arial" w:cs="Arial"/>
          <w:b/>
        </w:rPr>
        <w:t>)</w:t>
      </w:r>
    </w:p>
    <w:bookmarkEnd w:id="8"/>
    <w:p w:rsidR="009C6306" w:rsidRPr="007F4D5A" w:rsidRDefault="009C6306" w:rsidP="002A2EDD">
      <w:pPr>
        <w:spacing w:after="360"/>
        <w:jc w:val="center"/>
        <w:rPr>
          <w:rFonts w:ascii="Arial" w:hAnsi="Arial" w:cs="Arial"/>
          <w:b/>
          <w:bCs/>
          <w:sz w:val="32"/>
          <w:szCs w:val="32"/>
          <w:u w:val="single"/>
        </w:rPr>
      </w:pPr>
      <w:r w:rsidRPr="007F4D5A">
        <w:rPr>
          <w:rFonts w:ascii="Arial" w:hAnsi="Arial" w:cs="Arial"/>
          <w:b/>
          <w:bCs/>
          <w:sz w:val="32"/>
          <w:szCs w:val="32"/>
          <w:u w:val="single"/>
        </w:rPr>
        <w:t>Resubmits Because of Unsatisfactory Standards</w:t>
      </w:r>
    </w:p>
    <w:p w:rsidR="009C6306" w:rsidRPr="007F4D5A" w:rsidRDefault="009C6306" w:rsidP="002A2EDD">
      <w:pPr>
        <w:jc w:val="both"/>
        <w:rPr>
          <w:rFonts w:ascii="Arial" w:hAnsi="Arial" w:cs="Arial"/>
        </w:rPr>
      </w:pPr>
      <w:r w:rsidRPr="007F4D5A">
        <w:rPr>
          <w:rFonts w:ascii="Arial" w:hAnsi="Arial" w:cs="Arial"/>
        </w:rPr>
        <w:t xml:space="preserve">If your work does not meet the required standard for a pass, you </w:t>
      </w:r>
      <w:proofErr w:type="gramStart"/>
      <w:r w:rsidRPr="007F4D5A">
        <w:rPr>
          <w:rFonts w:ascii="Arial" w:hAnsi="Arial" w:cs="Arial"/>
        </w:rPr>
        <w:t>are given the opportunity to re-do</w:t>
      </w:r>
      <w:proofErr w:type="gramEnd"/>
      <w:r w:rsidRPr="007F4D5A">
        <w:rPr>
          <w:rFonts w:ascii="Arial" w:hAnsi="Arial" w:cs="Arial"/>
        </w:rPr>
        <w:t xml:space="preserve"> and improve your work and </w:t>
      </w:r>
      <w:r w:rsidRPr="00CE2871">
        <w:rPr>
          <w:rFonts w:ascii="Arial" w:hAnsi="Arial" w:cs="Arial"/>
          <w:u w:val="single"/>
        </w:rPr>
        <w:t>resubmit</w:t>
      </w:r>
      <w:r w:rsidRPr="007F4D5A">
        <w:rPr>
          <w:rFonts w:ascii="Arial" w:hAnsi="Arial" w:cs="Arial"/>
        </w:rPr>
        <w:t xml:space="preserve"> it for marking.  </w:t>
      </w:r>
      <w:r w:rsidRPr="007F4D5A">
        <w:rPr>
          <w:rFonts w:ascii="Arial" w:hAnsi="Arial" w:cs="Arial"/>
          <w:b/>
          <w:bCs/>
        </w:rPr>
        <w:t>Please note that you can only resubmit work once</w:t>
      </w:r>
      <w:r w:rsidRPr="007F4D5A">
        <w:rPr>
          <w:rFonts w:ascii="Arial" w:hAnsi="Arial" w:cs="Arial"/>
        </w:rPr>
        <w:t>, unless otherwise negotiated with the course Pouako.</w:t>
      </w:r>
    </w:p>
    <w:p w:rsidR="009C6306" w:rsidRPr="007F4D5A" w:rsidRDefault="009C6306" w:rsidP="002A2EDD">
      <w:pPr>
        <w:tabs>
          <w:tab w:val="left" w:pos="9356"/>
        </w:tabs>
        <w:rPr>
          <w:rFonts w:ascii="Arial" w:hAnsi="Arial" w:cs="Arial"/>
          <w:b/>
          <w:bdr w:val="single" w:sz="4" w:space="0" w:color="auto"/>
        </w:rPr>
      </w:pPr>
      <w:r w:rsidRPr="007F4D5A">
        <w:rPr>
          <w:rFonts w:ascii="Arial" w:hAnsi="Arial" w:cs="Arial"/>
          <w:b/>
          <w:bdr w:val="single" w:sz="4" w:space="0" w:color="auto"/>
        </w:rPr>
        <w:t>The grade will not be higher than a C- irrespective of a higher standard attained.</w:t>
      </w:r>
    </w:p>
    <w:p w:rsidR="009C6306" w:rsidRPr="007F4D5A" w:rsidRDefault="009C6306" w:rsidP="002A2EDD">
      <w:pPr>
        <w:rPr>
          <w:rFonts w:ascii="Arial" w:hAnsi="Arial" w:cs="Arial"/>
          <w:b/>
        </w:rPr>
      </w:pPr>
      <w:r w:rsidRPr="007F4D5A">
        <w:rPr>
          <w:rFonts w:ascii="Arial" w:hAnsi="Arial" w:cs="Arial"/>
          <w:b/>
          <w:bCs/>
          <w:bdr w:val="single" w:sz="4" w:space="0" w:color="auto"/>
        </w:rPr>
        <w:t>Resits of Tests/Examinations</w:t>
      </w:r>
    </w:p>
    <w:p w:rsidR="009C6306" w:rsidRPr="007F4D5A" w:rsidRDefault="009C6306" w:rsidP="00AA0CA7">
      <w:pPr>
        <w:spacing w:line="240" w:lineRule="auto"/>
        <w:jc w:val="both"/>
        <w:rPr>
          <w:rFonts w:ascii="Arial" w:hAnsi="Arial" w:cs="Arial"/>
        </w:rPr>
      </w:pPr>
      <w:r w:rsidRPr="007F4D5A">
        <w:rPr>
          <w:rFonts w:ascii="Arial" w:hAnsi="Arial" w:cs="Arial"/>
        </w:rPr>
        <w:t xml:space="preserve">If you do not attain a pass mark in a test, you </w:t>
      </w:r>
      <w:proofErr w:type="gramStart"/>
      <w:r w:rsidRPr="007F4D5A">
        <w:rPr>
          <w:rFonts w:ascii="Arial" w:hAnsi="Arial" w:cs="Arial"/>
        </w:rPr>
        <w:t>will be given</w:t>
      </w:r>
      <w:proofErr w:type="gramEnd"/>
      <w:r w:rsidRPr="007F4D5A">
        <w:rPr>
          <w:rFonts w:ascii="Arial" w:hAnsi="Arial" w:cs="Arial"/>
        </w:rPr>
        <w:t xml:space="preserve"> the opportunity to do the test again to allow you to meet the required standard set by the Pouako.</w:t>
      </w:r>
    </w:p>
    <w:p w:rsidR="009C6306" w:rsidRPr="007F4D5A" w:rsidRDefault="009C6306" w:rsidP="00AA0CA7">
      <w:pPr>
        <w:spacing w:after="360" w:line="240" w:lineRule="auto"/>
        <w:rPr>
          <w:rFonts w:ascii="Arial" w:hAnsi="Arial" w:cs="Arial"/>
          <w:b/>
          <w:bdr w:val="single" w:sz="4" w:space="0" w:color="auto"/>
        </w:rPr>
      </w:pPr>
      <w:r w:rsidRPr="007F4D5A">
        <w:rPr>
          <w:rFonts w:ascii="Arial" w:hAnsi="Arial" w:cs="Arial"/>
          <w:b/>
          <w:bdr w:val="single" w:sz="4" w:space="0" w:color="auto"/>
        </w:rPr>
        <w:t>The grade will not be higher than a C- irrespective of a higher standard attained.</w:t>
      </w:r>
    </w:p>
    <w:p w:rsidR="009C6306" w:rsidRPr="007F4D5A" w:rsidRDefault="009C6306" w:rsidP="00AA0CA7">
      <w:pPr>
        <w:spacing w:after="360" w:line="240" w:lineRule="auto"/>
        <w:jc w:val="center"/>
        <w:rPr>
          <w:rFonts w:ascii="Arial" w:hAnsi="Arial" w:cs="Arial"/>
          <w:b/>
          <w:sz w:val="32"/>
          <w:szCs w:val="32"/>
          <w:u w:val="single"/>
        </w:rPr>
      </w:pPr>
      <w:r w:rsidRPr="007F4D5A">
        <w:rPr>
          <w:rFonts w:ascii="Arial" w:hAnsi="Arial" w:cs="Arial"/>
          <w:b/>
          <w:bCs/>
          <w:sz w:val="32"/>
          <w:szCs w:val="32"/>
          <w:u w:val="single"/>
        </w:rPr>
        <w:t>Presentation of Assignments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For the presentation of all written assignments, you should set out your work following these criteria:</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r w:rsidRPr="007F4D5A">
        <w:rPr>
          <w:rFonts w:ascii="Arial" w:hAnsi="Arial" w:cs="Arial"/>
          <w:b/>
          <w:bCs/>
        </w:rPr>
        <w:t>Include a cover sheet</w:t>
      </w:r>
      <w:r w:rsidRPr="007F4D5A">
        <w:rPr>
          <w:rFonts w:ascii="Arial" w:hAnsi="Arial" w:cs="Arial"/>
        </w:rPr>
        <w:t xml:space="preserve"> with all the assignments or resubmits that you hand in.  Cover sheets help the lecturer </w:t>
      </w:r>
      <w:proofErr w:type="gramStart"/>
      <w:r w:rsidRPr="007F4D5A">
        <w:rPr>
          <w:rFonts w:ascii="Arial" w:hAnsi="Arial" w:cs="Arial"/>
        </w:rPr>
        <w:t>to easily identify</w:t>
      </w:r>
      <w:proofErr w:type="gramEnd"/>
      <w:r w:rsidRPr="007F4D5A">
        <w:rPr>
          <w:rFonts w:ascii="Arial" w:hAnsi="Arial" w:cs="Arial"/>
        </w:rPr>
        <w:t xml:space="preserve"> assignments.  </w:t>
      </w:r>
    </w:p>
    <w:p w:rsidR="009C6306" w:rsidRPr="007F4D5A" w:rsidRDefault="009C6306" w:rsidP="002A2EDD">
      <w:pPr>
        <w:ind w:left="567" w:right="333"/>
        <w:jc w:val="both"/>
        <w:rPr>
          <w:rFonts w:ascii="Arial" w:hAnsi="Arial" w:cs="Arial"/>
          <w:b/>
          <w:bCs/>
        </w:rPr>
      </w:pPr>
      <w:r w:rsidRPr="007F4D5A">
        <w:rPr>
          <w:rFonts w:ascii="Arial" w:hAnsi="Arial" w:cs="Arial"/>
          <w:b/>
          <w:bCs/>
        </w:rPr>
        <w:t>Include on your cover sheet:</w:t>
      </w:r>
    </w:p>
    <w:p w:rsidR="009C6306" w:rsidRPr="007F4D5A" w:rsidRDefault="009C6306" w:rsidP="00AA0CA7">
      <w:pPr>
        <w:tabs>
          <w:tab w:val="left" w:pos="1134"/>
        </w:tabs>
        <w:spacing w:after="0"/>
        <w:ind w:left="1134" w:right="335" w:hanging="567"/>
        <w:jc w:val="both"/>
        <w:rPr>
          <w:rFonts w:ascii="Arial" w:hAnsi="Arial" w:cs="Arial"/>
          <w:b/>
        </w:rPr>
      </w:pPr>
      <w:r w:rsidRPr="007F4D5A">
        <w:rPr>
          <w:rFonts w:ascii="Arial" w:hAnsi="Arial" w:cs="Arial"/>
          <w:b/>
        </w:rPr>
        <w:t>a.</w:t>
      </w:r>
      <w:r w:rsidRPr="007F4D5A">
        <w:rPr>
          <w:rFonts w:ascii="Arial" w:hAnsi="Arial" w:cs="Arial"/>
          <w:b/>
        </w:rPr>
        <w:tab/>
        <w:t>Title of the assignment</w:t>
      </w:r>
    </w:p>
    <w:p w:rsidR="009C6306" w:rsidRPr="007F4D5A" w:rsidRDefault="009C6306" w:rsidP="00AA0CA7">
      <w:pPr>
        <w:tabs>
          <w:tab w:val="left" w:pos="1134"/>
        </w:tabs>
        <w:spacing w:after="0"/>
        <w:ind w:left="1134" w:right="335" w:hanging="567"/>
        <w:jc w:val="both"/>
        <w:rPr>
          <w:rFonts w:ascii="Arial" w:hAnsi="Arial" w:cs="Arial"/>
          <w:b/>
        </w:rPr>
      </w:pPr>
      <w:r w:rsidRPr="007F4D5A">
        <w:rPr>
          <w:rFonts w:ascii="Arial" w:hAnsi="Arial" w:cs="Arial"/>
          <w:b/>
        </w:rPr>
        <w:t>b.</w:t>
      </w:r>
      <w:r w:rsidRPr="007F4D5A">
        <w:rPr>
          <w:rFonts w:ascii="Arial" w:hAnsi="Arial" w:cs="Arial"/>
          <w:b/>
        </w:rPr>
        <w:tab/>
        <w:t>Your name and Te Wānanga Takiura ID number</w:t>
      </w:r>
    </w:p>
    <w:p w:rsidR="009C6306" w:rsidRPr="007F4D5A" w:rsidRDefault="009C6306" w:rsidP="00AA0CA7">
      <w:pPr>
        <w:tabs>
          <w:tab w:val="left" w:pos="1134"/>
        </w:tabs>
        <w:spacing w:after="0"/>
        <w:ind w:left="1134" w:right="335" w:hanging="567"/>
        <w:jc w:val="both"/>
        <w:rPr>
          <w:rFonts w:ascii="Arial" w:hAnsi="Arial" w:cs="Arial"/>
          <w:b/>
        </w:rPr>
      </w:pPr>
      <w:r w:rsidRPr="007F4D5A">
        <w:rPr>
          <w:rFonts w:ascii="Arial" w:hAnsi="Arial" w:cs="Arial"/>
          <w:b/>
        </w:rPr>
        <w:t>c.</w:t>
      </w:r>
      <w:r w:rsidRPr="007F4D5A">
        <w:rPr>
          <w:rFonts w:ascii="Arial" w:hAnsi="Arial" w:cs="Arial"/>
          <w:b/>
        </w:rPr>
        <w:tab/>
        <w:t>Title of the course</w:t>
      </w:r>
    </w:p>
    <w:p w:rsidR="009C6306" w:rsidRPr="007F4D5A" w:rsidRDefault="009C6306" w:rsidP="00AA0CA7">
      <w:pPr>
        <w:tabs>
          <w:tab w:val="left" w:pos="1134"/>
        </w:tabs>
        <w:spacing w:after="0"/>
        <w:ind w:left="1134" w:right="335" w:hanging="567"/>
        <w:jc w:val="both"/>
        <w:rPr>
          <w:rFonts w:ascii="Arial" w:hAnsi="Arial" w:cs="Arial"/>
          <w:b/>
        </w:rPr>
      </w:pPr>
      <w:r w:rsidRPr="007F4D5A">
        <w:rPr>
          <w:rFonts w:ascii="Arial" w:hAnsi="Arial" w:cs="Arial"/>
          <w:b/>
        </w:rPr>
        <w:t>d.</w:t>
      </w:r>
      <w:r w:rsidRPr="007F4D5A">
        <w:rPr>
          <w:rFonts w:ascii="Arial" w:hAnsi="Arial" w:cs="Arial"/>
          <w:b/>
        </w:rPr>
        <w:tab/>
        <w:t>The lecturer’s name</w:t>
      </w:r>
    </w:p>
    <w:p w:rsidR="009C6306" w:rsidRPr="007F4D5A" w:rsidRDefault="009C6306" w:rsidP="00AA0CA7">
      <w:pPr>
        <w:tabs>
          <w:tab w:val="left" w:pos="1134"/>
        </w:tabs>
        <w:spacing w:after="0"/>
        <w:ind w:left="1134" w:right="335" w:hanging="567"/>
        <w:jc w:val="both"/>
        <w:rPr>
          <w:rFonts w:ascii="Arial" w:hAnsi="Arial" w:cs="Arial"/>
          <w:b/>
        </w:rPr>
      </w:pPr>
      <w:r w:rsidRPr="007F4D5A">
        <w:rPr>
          <w:rFonts w:ascii="Arial" w:hAnsi="Arial" w:cs="Arial"/>
          <w:b/>
        </w:rPr>
        <w:t>e.</w:t>
      </w:r>
      <w:r w:rsidRPr="007F4D5A">
        <w:rPr>
          <w:rFonts w:ascii="Arial" w:hAnsi="Arial" w:cs="Arial"/>
          <w:b/>
        </w:rPr>
        <w:tab/>
        <w:t>The date</w:t>
      </w:r>
    </w:p>
    <w:p w:rsidR="009C6306" w:rsidRDefault="009C6306" w:rsidP="00AA0CA7">
      <w:pPr>
        <w:numPr>
          <w:ilvl w:val="1"/>
          <w:numId w:val="8"/>
        </w:numPr>
        <w:tabs>
          <w:tab w:val="clear" w:pos="1650"/>
          <w:tab w:val="left" w:pos="1134"/>
        </w:tabs>
        <w:spacing w:after="0" w:line="240" w:lineRule="auto"/>
        <w:ind w:left="1134" w:right="335"/>
        <w:jc w:val="both"/>
        <w:rPr>
          <w:rFonts w:ascii="Arial" w:hAnsi="Arial" w:cs="Arial"/>
          <w:b/>
        </w:rPr>
      </w:pPr>
      <w:r w:rsidRPr="007F4D5A">
        <w:rPr>
          <w:rFonts w:ascii="Arial" w:hAnsi="Arial" w:cs="Arial"/>
          <w:b/>
        </w:rPr>
        <w:t>Bibliography of resource references consulted (Use APA system)</w:t>
      </w:r>
    </w:p>
    <w:p w:rsidR="00AA0CA7" w:rsidRPr="007F4D5A" w:rsidRDefault="00AA0CA7" w:rsidP="00AA0CA7">
      <w:pPr>
        <w:tabs>
          <w:tab w:val="left" w:pos="1134"/>
        </w:tabs>
        <w:spacing w:after="0" w:line="240" w:lineRule="auto"/>
        <w:ind w:left="1134" w:right="335"/>
        <w:jc w:val="both"/>
        <w:rPr>
          <w:rFonts w:ascii="Arial" w:hAnsi="Arial" w:cs="Arial"/>
          <w:b/>
        </w:rPr>
      </w:pP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Number the pages.  This allows us to check that we </w:t>
      </w:r>
      <w:proofErr w:type="gramStart"/>
      <w:r w:rsidRPr="007F4D5A">
        <w:rPr>
          <w:rFonts w:ascii="Arial" w:hAnsi="Arial" w:cs="Arial"/>
        </w:rPr>
        <w:t>have got</w:t>
      </w:r>
      <w:proofErr w:type="gramEnd"/>
      <w:r w:rsidRPr="007F4D5A">
        <w:rPr>
          <w:rFonts w:ascii="Arial" w:hAnsi="Arial" w:cs="Arial"/>
        </w:rPr>
        <w:t xml:space="preserve"> all the pages of your assignment and that the pages are in order.</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Ensure that all the pages of your assignment </w:t>
      </w:r>
      <w:proofErr w:type="gramStart"/>
      <w:r w:rsidRPr="007F4D5A">
        <w:rPr>
          <w:rFonts w:ascii="Arial" w:hAnsi="Arial" w:cs="Arial"/>
        </w:rPr>
        <w:t>are fastened</w:t>
      </w:r>
      <w:proofErr w:type="gramEnd"/>
      <w:r w:rsidRPr="007F4D5A">
        <w:rPr>
          <w:rFonts w:ascii="Arial" w:hAnsi="Arial" w:cs="Arial"/>
        </w:rPr>
        <w:t xml:space="preserve"> securely so pages will not get lost.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Hand in assignments by the due date (or the extension date you have negotiated with the Pouako).</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sz w:val="24"/>
        </w:rPr>
        <w:t>•</w:t>
      </w:r>
      <w:r w:rsidRPr="007F4D5A">
        <w:rPr>
          <w:rFonts w:ascii="Arial" w:hAnsi="Arial" w:cs="Arial"/>
          <w:sz w:val="24"/>
        </w:rPr>
        <w:tab/>
      </w:r>
      <w:r w:rsidRPr="007F4D5A">
        <w:rPr>
          <w:rFonts w:ascii="Arial" w:hAnsi="Arial" w:cs="Arial"/>
        </w:rPr>
        <w:t xml:space="preserve">Keep a copy of your assignment (except some </w:t>
      </w:r>
      <w:proofErr w:type="spellStart"/>
      <w:r w:rsidRPr="007F4D5A">
        <w:rPr>
          <w:rFonts w:ascii="Arial" w:hAnsi="Arial" w:cs="Arial"/>
        </w:rPr>
        <w:t>Toi</w:t>
      </w:r>
      <w:proofErr w:type="spellEnd"/>
      <w:r w:rsidRPr="007F4D5A">
        <w:rPr>
          <w:rFonts w:ascii="Arial" w:hAnsi="Arial" w:cs="Arial"/>
        </w:rPr>
        <w:t xml:space="preserve"> </w:t>
      </w:r>
      <w:proofErr w:type="gramStart"/>
      <w:r w:rsidRPr="007F4D5A">
        <w:rPr>
          <w:rFonts w:ascii="Arial" w:hAnsi="Arial" w:cs="Arial"/>
        </w:rPr>
        <w:t>assignments which</w:t>
      </w:r>
      <w:proofErr w:type="gramEnd"/>
      <w:r w:rsidRPr="007F4D5A">
        <w:rPr>
          <w:rFonts w:ascii="Arial" w:hAnsi="Arial" w:cs="Arial"/>
        </w:rPr>
        <w:t xml:space="preserve"> may need to be photographed)</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Pouako require that assignments </w:t>
      </w:r>
      <w:proofErr w:type="gramStart"/>
      <w:r w:rsidRPr="007F4D5A">
        <w:rPr>
          <w:rFonts w:ascii="Arial" w:hAnsi="Arial" w:cs="Arial"/>
        </w:rPr>
        <w:t>are presented by computer and double-spaced</w:t>
      </w:r>
      <w:proofErr w:type="gramEnd"/>
      <w:r w:rsidRPr="007F4D5A">
        <w:rPr>
          <w:rFonts w:ascii="Arial" w:hAnsi="Arial" w:cs="Arial"/>
        </w:rPr>
        <w:t xml:space="preserve">.  </w:t>
      </w:r>
    </w:p>
    <w:p w:rsidR="009C6306" w:rsidRPr="007F4D5A" w:rsidRDefault="009C6306" w:rsidP="002A2EDD">
      <w:pPr>
        <w:tabs>
          <w:tab w:val="left" w:pos="567"/>
        </w:tabs>
        <w:ind w:left="567" w:hanging="567"/>
        <w:jc w:val="both"/>
        <w:rPr>
          <w:rFonts w:ascii="Arial" w:hAnsi="Arial" w:cs="Arial"/>
        </w:rPr>
      </w:pPr>
      <w:proofErr w:type="gramStart"/>
      <w:r w:rsidRPr="007F4D5A">
        <w:rPr>
          <w:rFonts w:ascii="Arial" w:hAnsi="Arial" w:cs="Arial"/>
          <w:sz w:val="24"/>
        </w:rPr>
        <w:t>•</w:t>
      </w:r>
      <w:r w:rsidRPr="007F4D5A">
        <w:rPr>
          <w:rFonts w:ascii="Arial" w:hAnsi="Arial" w:cs="Arial"/>
          <w:sz w:val="24"/>
        </w:rPr>
        <w:tab/>
      </w:r>
      <w:r w:rsidRPr="007F4D5A">
        <w:rPr>
          <w:rFonts w:ascii="Arial" w:hAnsi="Arial" w:cs="Arial"/>
        </w:rPr>
        <w:t>On all typed work</w:t>
      </w:r>
      <w:proofErr w:type="gramEnd"/>
      <w:r w:rsidRPr="007F4D5A">
        <w:rPr>
          <w:rFonts w:ascii="Arial" w:hAnsi="Arial" w:cs="Arial"/>
        </w:rPr>
        <w:t xml:space="preserve"> leave a margin down the left hand side of about 5 cm.  This is where markers will provide feedback on your work.  Also double space </w:t>
      </w:r>
      <w:proofErr w:type="gramStart"/>
      <w:r w:rsidRPr="007F4D5A">
        <w:rPr>
          <w:rFonts w:ascii="Arial" w:hAnsi="Arial" w:cs="Arial"/>
        </w:rPr>
        <w:t>your</w:t>
      </w:r>
      <w:proofErr w:type="gramEnd"/>
      <w:r w:rsidRPr="007F4D5A">
        <w:rPr>
          <w:rFonts w:ascii="Arial" w:hAnsi="Arial" w:cs="Arial"/>
        </w:rPr>
        <w:t xml:space="preserve"> typing to make for easier reading and writing of relevant comments.  Please remember to bind all work. </w:t>
      </w:r>
    </w:p>
    <w:p w:rsidR="009C6306" w:rsidRPr="007F4D5A" w:rsidRDefault="009C6306" w:rsidP="002A2EDD">
      <w:pPr>
        <w:tabs>
          <w:tab w:val="left" w:pos="567"/>
        </w:tabs>
        <w:ind w:left="567" w:hanging="567"/>
        <w:jc w:val="both"/>
        <w:rPr>
          <w:rFonts w:ascii="Arial" w:hAnsi="Arial" w:cs="Arial"/>
        </w:rPr>
      </w:pPr>
      <w:bookmarkStart w:id="9" w:name="OLE_LINK11"/>
      <w:r w:rsidRPr="007F4D5A">
        <w:rPr>
          <w:rFonts w:ascii="Arial" w:hAnsi="Arial" w:cs="Arial"/>
        </w:rPr>
        <w:t>•</w:t>
      </w:r>
      <w:r w:rsidRPr="007F4D5A">
        <w:rPr>
          <w:rFonts w:ascii="Arial" w:hAnsi="Arial" w:cs="Arial"/>
        </w:rPr>
        <w:tab/>
        <w:t>Presentation, content, and layout of work will be important in the assessment of your work.</w:t>
      </w:r>
      <w:bookmarkEnd w:id="9"/>
    </w:p>
    <w:p w:rsidR="009C6306" w:rsidRPr="007F4D5A" w:rsidRDefault="009C6306" w:rsidP="002A2EDD">
      <w:pPr>
        <w:pBdr>
          <w:top w:val="single" w:sz="4" w:space="1" w:color="auto"/>
          <w:left w:val="single" w:sz="4" w:space="4" w:color="auto"/>
          <w:bottom w:val="single" w:sz="4" w:space="1" w:color="auto"/>
          <w:right w:val="single" w:sz="4" w:space="4" w:color="auto"/>
        </w:pBdr>
        <w:tabs>
          <w:tab w:val="left" w:pos="567"/>
        </w:tabs>
        <w:spacing w:after="360"/>
        <w:ind w:left="567" w:hanging="567"/>
        <w:jc w:val="both"/>
        <w:rPr>
          <w:rFonts w:ascii="Arial" w:hAnsi="Arial" w:cs="Arial"/>
        </w:rPr>
      </w:pPr>
      <w:r w:rsidRPr="007F4D5A">
        <w:rPr>
          <w:rFonts w:ascii="Arial" w:hAnsi="Arial" w:cs="Arial"/>
        </w:rPr>
        <w:t>•</w:t>
      </w:r>
      <w:r w:rsidRPr="007F4D5A">
        <w:rPr>
          <w:rFonts w:ascii="Arial" w:hAnsi="Arial" w:cs="Arial"/>
        </w:rPr>
        <w:tab/>
        <w:t>The submission of assignments by: email, CD Rom, or floppy disk are not approved practices for the presentation of assignments to Pouako.  Only hardcopies presented in the Wānanga Takiura format are accepted.</w:t>
      </w:r>
    </w:p>
    <w:p w:rsidR="009C6306" w:rsidRPr="007F4D5A" w:rsidRDefault="009C6306" w:rsidP="008C209C">
      <w:pPr>
        <w:spacing w:before="100" w:beforeAutospacing="1" w:after="100" w:afterAutospacing="1" w:line="240" w:lineRule="auto"/>
        <w:rPr>
          <w:rFonts w:ascii="Arial" w:hAnsi="Arial" w:cs="Arial"/>
          <w:b/>
          <w:bCs/>
          <w:bdr w:val="single" w:sz="4" w:space="0" w:color="auto"/>
        </w:rPr>
      </w:pPr>
      <w:r w:rsidRPr="007F4D5A">
        <w:rPr>
          <w:rFonts w:ascii="Arial" w:hAnsi="Arial" w:cs="Arial"/>
          <w:b/>
          <w:bCs/>
          <w:bdr w:val="single" w:sz="4" w:space="0" w:color="auto"/>
        </w:rPr>
        <w:t>Procedure for Submitting Assignments</w:t>
      </w:r>
    </w:p>
    <w:p w:rsidR="009C6306" w:rsidRPr="007F4D5A" w:rsidRDefault="009C6306" w:rsidP="008C209C">
      <w:pPr>
        <w:tabs>
          <w:tab w:val="left" w:pos="567"/>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Hand all assignments into th</w:t>
      </w:r>
      <w:r w:rsidR="00B718D5">
        <w:rPr>
          <w:rFonts w:ascii="Arial" w:hAnsi="Arial" w:cs="Arial"/>
        </w:rPr>
        <w:t>e office to either Lucy</w:t>
      </w:r>
      <w:r w:rsidR="001E6FED">
        <w:rPr>
          <w:rFonts w:ascii="Arial" w:hAnsi="Arial" w:cs="Arial"/>
        </w:rPr>
        <w:t>,</w:t>
      </w:r>
      <w:r w:rsidR="00B718D5">
        <w:rPr>
          <w:rFonts w:ascii="Arial" w:hAnsi="Arial" w:cs="Arial"/>
        </w:rPr>
        <w:t xml:space="preserve"> </w:t>
      </w:r>
      <w:proofErr w:type="spellStart"/>
      <w:r w:rsidR="004D06C7">
        <w:rPr>
          <w:rFonts w:ascii="Arial" w:hAnsi="Arial" w:cs="Arial"/>
        </w:rPr>
        <w:t>Ngahiraka</w:t>
      </w:r>
      <w:proofErr w:type="spellEnd"/>
      <w:r w:rsidR="004D06C7">
        <w:rPr>
          <w:rFonts w:ascii="Arial" w:hAnsi="Arial" w:cs="Arial"/>
        </w:rPr>
        <w:t>, or Te Rangahau.</w:t>
      </w:r>
    </w:p>
    <w:p w:rsidR="009C6306" w:rsidRPr="007F4D5A" w:rsidRDefault="009C6306" w:rsidP="008C209C">
      <w:pPr>
        <w:tabs>
          <w:tab w:val="left" w:pos="567"/>
        </w:tabs>
        <w:spacing w:before="100" w:beforeAutospacing="1" w:after="100" w:afterAutospacing="1" w:line="240" w:lineRule="auto"/>
        <w:ind w:left="567" w:hanging="567"/>
        <w:jc w:val="both"/>
        <w:rPr>
          <w:rFonts w:ascii="Arial" w:hAnsi="Arial" w:cs="Arial"/>
        </w:rPr>
      </w:pPr>
      <w:r w:rsidRPr="007F4D5A">
        <w:rPr>
          <w:rFonts w:ascii="Arial" w:hAnsi="Arial" w:cs="Arial"/>
        </w:rPr>
        <w:t>•</w:t>
      </w:r>
      <w:r w:rsidRPr="007F4D5A">
        <w:rPr>
          <w:rFonts w:ascii="Arial" w:hAnsi="Arial" w:cs="Arial"/>
        </w:rPr>
        <w:tab/>
        <w:t xml:space="preserve">All assignments handed in before, or on the due date will be stamped, signed and dated as </w:t>
      </w:r>
      <w:proofErr w:type="gramStart"/>
      <w:r w:rsidRPr="007F4D5A">
        <w:rPr>
          <w:rFonts w:ascii="Arial" w:hAnsi="Arial" w:cs="Arial"/>
        </w:rPr>
        <w:t>being received</w:t>
      </w:r>
      <w:proofErr w:type="gramEnd"/>
      <w:r w:rsidRPr="007F4D5A">
        <w:rPr>
          <w:rFonts w:ascii="Arial" w:hAnsi="Arial" w:cs="Arial"/>
        </w:rPr>
        <w:t>.</w:t>
      </w:r>
    </w:p>
    <w:p w:rsidR="009C6306" w:rsidRPr="007F4D5A" w:rsidRDefault="009C6306" w:rsidP="008C209C">
      <w:pPr>
        <w:spacing w:before="100" w:beforeAutospacing="1" w:after="100" w:afterAutospacing="1" w:line="240" w:lineRule="auto"/>
        <w:rPr>
          <w:rFonts w:ascii="Arial" w:hAnsi="Arial" w:cs="Arial"/>
          <w:b/>
          <w:bCs/>
          <w:bdr w:val="single" w:sz="4" w:space="0" w:color="auto"/>
        </w:rPr>
      </w:pPr>
      <w:r w:rsidRPr="007F4D5A">
        <w:rPr>
          <w:rFonts w:ascii="Arial" w:hAnsi="Arial" w:cs="Arial"/>
          <w:b/>
          <w:bCs/>
          <w:bdr w:val="single" w:sz="4" w:space="0" w:color="auto"/>
        </w:rPr>
        <w:t>Marking of Assignments</w:t>
      </w:r>
    </w:p>
    <w:p w:rsidR="009C6306" w:rsidRPr="007F4D5A" w:rsidRDefault="009C6306" w:rsidP="008C209C">
      <w:pPr>
        <w:tabs>
          <w:tab w:val="left" w:pos="567"/>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These will be assessed and assigned a grade from A to D and the accompanying shadings of + or – when appropriate.</w:t>
      </w:r>
    </w:p>
    <w:p w:rsidR="009C6306" w:rsidRPr="007F4D5A" w:rsidRDefault="009C6306" w:rsidP="008C209C">
      <w:pPr>
        <w:tabs>
          <w:tab w:val="left" w:pos="567"/>
        </w:tabs>
        <w:spacing w:line="240" w:lineRule="auto"/>
        <w:ind w:left="567" w:hanging="567"/>
        <w:jc w:val="both"/>
        <w:rPr>
          <w:rFonts w:ascii="Arial" w:hAnsi="Arial" w:cs="Arial"/>
          <w:b/>
        </w:rPr>
      </w:pPr>
      <w:r w:rsidRPr="007F4D5A">
        <w:rPr>
          <w:rFonts w:ascii="Arial" w:hAnsi="Arial" w:cs="Arial"/>
        </w:rPr>
        <w:t>•</w:t>
      </w:r>
      <w:r w:rsidRPr="007F4D5A">
        <w:rPr>
          <w:rFonts w:ascii="Arial" w:hAnsi="Arial" w:cs="Arial"/>
        </w:rPr>
        <w:tab/>
      </w:r>
      <w:r w:rsidRPr="007F4D5A">
        <w:rPr>
          <w:rFonts w:ascii="Arial" w:hAnsi="Arial" w:cs="Arial"/>
          <w:b/>
        </w:rPr>
        <w:t>The language of the assignments will be marked, corrected and/or modified where appropriate.</w:t>
      </w:r>
    </w:p>
    <w:p w:rsidR="009C6306" w:rsidRPr="007F4D5A" w:rsidRDefault="009C6306" w:rsidP="008C209C">
      <w:pPr>
        <w:tabs>
          <w:tab w:val="left" w:pos="567"/>
        </w:tabs>
        <w:spacing w:line="240" w:lineRule="auto"/>
        <w:ind w:left="567" w:hanging="567"/>
        <w:jc w:val="both"/>
        <w:rPr>
          <w:rFonts w:ascii="Arial" w:hAnsi="Arial" w:cs="Arial"/>
          <w:b/>
        </w:rPr>
      </w:pPr>
      <w:r w:rsidRPr="007F4D5A">
        <w:rPr>
          <w:rFonts w:ascii="Arial" w:hAnsi="Arial" w:cs="Arial"/>
        </w:rPr>
        <w:t>•</w:t>
      </w:r>
      <w:r w:rsidRPr="007F4D5A">
        <w:rPr>
          <w:rFonts w:ascii="Arial" w:hAnsi="Arial" w:cs="Arial"/>
        </w:rPr>
        <w:tab/>
      </w:r>
      <w:r w:rsidRPr="007F4D5A">
        <w:rPr>
          <w:rFonts w:ascii="Arial" w:hAnsi="Arial" w:cs="Arial"/>
          <w:b/>
        </w:rPr>
        <w:t>The quality of the language and its correctness in terms of use, expression and grammar will have a direct bearing on your grade.</w:t>
      </w:r>
    </w:p>
    <w:p w:rsidR="009C6306" w:rsidRPr="007F4D5A" w:rsidRDefault="009C6306" w:rsidP="008C209C">
      <w:pPr>
        <w:tabs>
          <w:tab w:val="left" w:pos="567"/>
        </w:tabs>
        <w:spacing w:before="100" w:beforeAutospacing="1" w:after="100" w:afterAutospacing="1" w:line="240" w:lineRule="auto"/>
        <w:ind w:left="567" w:hanging="567"/>
        <w:jc w:val="both"/>
        <w:rPr>
          <w:rFonts w:ascii="Arial" w:hAnsi="Arial" w:cs="Arial"/>
          <w:b/>
        </w:rPr>
      </w:pPr>
      <w:r w:rsidRPr="007F4D5A">
        <w:rPr>
          <w:rFonts w:ascii="Arial" w:hAnsi="Arial" w:cs="Arial"/>
        </w:rPr>
        <w:t>•</w:t>
      </w:r>
      <w:r w:rsidRPr="007F4D5A">
        <w:rPr>
          <w:rFonts w:ascii="Arial" w:hAnsi="Arial" w:cs="Arial"/>
          <w:b/>
        </w:rPr>
        <w:tab/>
        <w:t xml:space="preserve">The content of the assignment and </w:t>
      </w:r>
      <w:proofErr w:type="gramStart"/>
      <w:r w:rsidRPr="007F4D5A">
        <w:rPr>
          <w:rFonts w:ascii="Arial" w:hAnsi="Arial" w:cs="Arial"/>
          <w:b/>
        </w:rPr>
        <w:t>it’s</w:t>
      </w:r>
      <w:proofErr w:type="gramEnd"/>
      <w:r w:rsidRPr="007F4D5A">
        <w:rPr>
          <w:rFonts w:ascii="Arial" w:hAnsi="Arial" w:cs="Arial"/>
          <w:b/>
        </w:rPr>
        <w:t xml:space="preserve"> quality in terms of answering key questions, meeting core requirements and assessment criteria</w:t>
      </w:r>
      <w:r w:rsidR="00AA0CA7">
        <w:rPr>
          <w:rFonts w:ascii="Arial" w:hAnsi="Arial" w:cs="Arial"/>
          <w:b/>
        </w:rPr>
        <w:t>,</w:t>
      </w:r>
      <w:r w:rsidRPr="007F4D5A">
        <w:rPr>
          <w:rFonts w:ascii="Arial" w:hAnsi="Arial" w:cs="Arial"/>
          <w:b/>
        </w:rPr>
        <w:t xml:space="preserve"> will determine your final grade.</w:t>
      </w:r>
    </w:p>
    <w:p w:rsidR="009C6306" w:rsidRPr="007F4D5A" w:rsidRDefault="009C6306" w:rsidP="002A2EDD">
      <w:pPr>
        <w:spacing w:before="100" w:beforeAutospacing="1" w:after="100" w:afterAutospacing="1"/>
        <w:rPr>
          <w:rFonts w:ascii="Arial" w:hAnsi="Arial" w:cs="Arial"/>
          <w:b/>
          <w:bCs/>
          <w:bdr w:val="single" w:sz="4" w:space="0" w:color="auto"/>
        </w:rPr>
      </w:pPr>
      <w:r w:rsidRPr="007F4D5A">
        <w:rPr>
          <w:rFonts w:ascii="Arial" w:hAnsi="Arial" w:cs="Arial"/>
          <w:b/>
        </w:rPr>
        <w:t xml:space="preserve"> </w:t>
      </w:r>
      <w:r w:rsidRPr="007F4D5A">
        <w:rPr>
          <w:rFonts w:ascii="Arial" w:hAnsi="Arial" w:cs="Arial"/>
          <w:b/>
          <w:bCs/>
          <w:bdr w:val="single" w:sz="4" w:space="0" w:color="auto"/>
        </w:rPr>
        <w:t>Reconsideration of Assessments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Course regulations </w:t>
      </w:r>
      <w:r w:rsidR="001E6FED">
        <w:rPr>
          <w:rFonts w:ascii="Arial" w:hAnsi="Arial" w:cs="Arial"/>
        </w:rPr>
        <w:t>allow</w:t>
      </w:r>
      <w:r w:rsidRPr="007F4D5A">
        <w:rPr>
          <w:rFonts w:ascii="Arial" w:hAnsi="Arial" w:cs="Arial"/>
        </w:rPr>
        <w:t xml:space="preserve"> for reconsideration of assessments.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A student who believes that a particular assignment for assessment has been incorrectly marked shall be entitled to have that assessment reconsidered by the Pouako responsible for that curriculum area.</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Reconsideration by the Pouako may lead to no change, a raising or </w:t>
      </w:r>
      <w:r w:rsidR="00AA0CA7">
        <w:rPr>
          <w:rFonts w:ascii="Arial" w:hAnsi="Arial" w:cs="Arial"/>
        </w:rPr>
        <w:t>even</w:t>
      </w:r>
      <w:r w:rsidR="00DB5B77">
        <w:rPr>
          <w:rFonts w:ascii="Arial" w:hAnsi="Arial" w:cs="Arial"/>
        </w:rPr>
        <w:t xml:space="preserve"> a</w:t>
      </w:r>
      <w:r w:rsidR="00AA0CA7">
        <w:rPr>
          <w:rFonts w:ascii="Arial" w:hAnsi="Arial" w:cs="Arial"/>
        </w:rPr>
        <w:t xml:space="preserve"> </w:t>
      </w:r>
      <w:r w:rsidRPr="007F4D5A">
        <w:rPr>
          <w:rFonts w:ascii="Arial" w:hAnsi="Arial" w:cs="Arial"/>
        </w:rPr>
        <w:t>lowering of the grade.</w:t>
      </w:r>
    </w:p>
    <w:p w:rsidR="009C6306" w:rsidRPr="007F4D5A" w:rsidRDefault="009C6306" w:rsidP="002A2EDD">
      <w:pPr>
        <w:tabs>
          <w:tab w:val="left" w:pos="567"/>
        </w:tabs>
        <w:spacing w:after="240"/>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where</w:t>
      </w:r>
      <w:proofErr w:type="gramEnd"/>
      <w:r w:rsidRPr="007F4D5A">
        <w:rPr>
          <w:rFonts w:ascii="Arial" w:hAnsi="Arial" w:cs="Arial"/>
        </w:rPr>
        <w:t xml:space="preserve"> conditions are set for the collection of work to be reconsidered, any work not collected in the time set</w:t>
      </w:r>
      <w:r w:rsidR="001E6FED">
        <w:rPr>
          <w:rFonts w:ascii="Arial" w:hAnsi="Arial" w:cs="Arial"/>
        </w:rPr>
        <w:t>,</w:t>
      </w:r>
      <w:r w:rsidRPr="007F4D5A">
        <w:rPr>
          <w:rFonts w:ascii="Arial" w:hAnsi="Arial" w:cs="Arial"/>
        </w:rPr>
        <w:t xml:space="preserve"> may not be assessed.</w:t>
      </w:r>
    </w:p>
    <w:p w:rsidR="009C6306" w:rsidRPr="007F4D5A" w:rsidRDefault="009C6306" w:rsidP="009C6306">
      <w:pPr>
        <w:widowControl w:val="0"/>
        <w:spacing w:before="100" w:beforeAutospacing="1" w:after="100" w:afterAutospacing="1"/>
        <w:rPr>
          <w:rFonts w:ascii="Arial" w:hAnsi="Arial" w:cs="Arial"/>
          <w:b/>
          <w:bCs/>
          <w:bdr w:val="single" w:sz="4" w:space="0" w:color="auto"/>
        </w:rPr>
      </w:pPr>
      <w:r w:rsidRPr="007F4D5A">
        <w:rPr>
          <w:rFonts w:ascii="Arial" w:hAnsi="Arial" w:cs="Arial"/>
          <w:b/>
          <w:bCs/>
          <w:bdr w:val="single" w:sz="4" w:space="0" w:color="auto"/>
        </w:rPr>
        <w:t xml:space="preserve">Appeals </w:t>
      </w:r>
      <w:proofErr w:type="gramStart"/>
      <w:r w:rsidRPr="007F4D5A">
        <w:rPr>
          <w:rFonts w:ascii="Arial" w:hAnsi="Arial" w:cs="Arial"/>
          <w:b/>
          <w:bCs/>
          <w:bdr w:val="single" w:sz="4" w:space="0" w:color="auto"/>
        </w:rPr>
        <w:t>Against</w:t>
      </w:r>
      <w:proofErr w:type="gramEnd"/>
      <w:r w:rsidRPr="007F4D5A">
        <w:rPr>
          <w:rFonts w:ascii="Arial" w:hAnsi="Arial" w:cs="Arial"/>
          <w:b/>
          <w:bCs/>
          <w:bdr w:val="single" w:sz="4" w:space="0" w:color="auto"/>
        </w:rPr>
        <w:t xml:space="preserve"> a Grade</w:t>
      </w:r>
    </w:p>
    <w:p w:rsidR="009C6306" w:rsidRPr="007F4D5A" w:rsidRDefault="009C6306" w:rsidP="009C6306">
      <w:pPr>
        <w:widowControl w:val="0"/>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Not </w:t>
      </w:r>
      <w:proofErr w:type="spellStart"/>
      <w:r w:rsidRPr="007F4D5A">
        <w:rPr>
          <w:rFonts w:ascii="Arial" w:hAnsi="Arial" w:cs="Arial"/>
        </w:rPr>
        <w:t>with standing</w:t>
      </w:r>
      <w:proofErr w:type="spellEnd"/>
      <w:r w:rsidRPr="007F4D5A">
        <w:rPr>
          <w:rFonts w:ascii="Arial" w:hAnsi="Arial" w:cs="Arial"/>
        </w:rPr>
        <w:t xml:space="preserve"> the section above, a student may appeal against the grade granted in respect of a paper or course if:</w:t>
      </w:r>
    </w:p>
    <w:p w:rsidR="009C6306" w:rsidRPr="007F4D5A" w:rsidRDefault="009C6306" w:rsidP="009C6306">
      <w:pPr>
        <w:widowControl w:val="0"/>
        <w:tabs>
          <w:tab w:val="left" w:pos="1134"/>
        </w:tabs>
        <w:ind w:left="1134" w:right="333" w:hanging="567"/>
        <w:jc w:val="both"/>
        <w:rPr>
          <w:rFonts w:ascii="Arial" w:hAnsi="Arial" w:cs="Arial"/>
        </w:rPr>
      </w:pPr>
      <w:r w:rsidRPr="007F4D5A">
        <w:rPr>
          <w:rFonts w:ascii="Arial" w:hAnsi="Arial" w:cs="Arial"/>
        </w:rPr>
        <w:t>(a)</w:t>
      </w:r>
      <w:r w:rsidRPr="007F4D5A">
        <w:rPr>
          <w:rFonts w:ascii="Arial" w:hAnsi="Arial" w:cs="Arial"/>
        </w:rPr>
        <w:tab/>
        <w:t>it can be shown that additional information has become available which was not available and could not be reasonably have been made available to the Pouako at the time the original grade was given.</w:t>
      </w:r>
    </w:p>
    <w:p w:rsidR="009C6306" w:rsidRPr="007F4D5A" w:rsidRDefault="009C6306" w:rsidP="009C6306">
      <w:pPr>
        <w:widowControl w:val="0"/>
        <w:tabs>
          <w:tab w:val="left" w:pos="1134"/>
        </w:tabs>
        <w:ind w:left="1134" w:right="333" w:hanging="567"/>
        <w:jc w:val="both"/>
        <w:rPr>
          <w:rFonts w:ascii="Arial" w:hAnsi="Arial" w:cs="Arial"/>
        </w:rPr>
      </w:pPr>
      <w:r w:rsidRPr="007F4D5A">
        <w:rPr>
          <w:rFonts w:ascii="Arial" w:hAnsi="Arial" w:cs="Arial"/>
        </w:rPr>
        <w:t>(b)</w:t>
      </w:r>
      <w:r w:rsidRPr="007F4D5A">
        <w:rPr>
          <w:rFonts w:ascii="Arial" w:hAnsi="Arial" w:cs="Arial"/>
        </w:rPr>
        <w:tab/>
      </w:r>
      <w:proofErr w:type="gramStart"/>
      <w:r w:rsidRPr="007F4D5A">
        <w:rPr>
          <w:rFonts w:ascii="Arial" w:hAnsi="Arial" w:cs="Arial"/>
        </w:rPr>
        <w:t>there</w:t>
      </w:r>
      <w:proofErr w:type="gramEnd"/>
      <w:r w:rsidRPr="007F4D5A">
        <w:rPr>
          <w:rFonts w:ascii="Arial" w:hAnsi="Arial" w:cs="Arial"/>
        </w:rPr>
        <w:t xml:space="preserve"> was significant irregularity in the awarding of the assessment, or in the reconsideration procedures.</w:t>
      </w:r>
    </w:p>
    <w:p w:rsidR="009C6306" w:rsidRPr="007F4D5A" w:rsidRDefault="009C6306" w:rsidP="009C6306">
      <w:pPr>
        <w:widowControl w:val="0"/>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Where the Pouako accepts that an irregularity has occurred, the Pouako shall inform the student, and if necessary notify the Pouako Matua (Mrs </w:t>
      </w:r>
      <w:proofErr w:type="spellStart"/>
      <w:r w:rsidRPr="007F4D5A">
        <w:rPr>
          <w:rFonts w:ascii="Arial" w:hAnsi="Arial" w:cs="Arial"/>
        </w:rPr>
        <w:t>Kaa</w:t>
      </w:r>
      <w:proofErr w:type="spellEnd"/>
      <w:r w:rsidRPr="007F4D5A">
        <w:rPr>
          <w:rFonts w:ascii="Arial" w:hAnsi="Arial" w:cs="Arial"/>
        </w:rPr>
        <w:t xml:space="preserve"> Williams) for her consideration.</w:t>
      </w:r>
    </w:p>
    <w:p w:rsidR="009C6306" w:rsidRPr="008C209C" w:rsidRDefault="009C6306" w:rsidP="008C209C">
      <w:pPr>
        <w:tabs>
          <w:tab w:val="left" w:pos="567"/>
        </w:tabs>
        <w:ind w:left="567" w:hanging="567"/>
        <w:rPr>
          <w:rFonts w:ascii="Arial" w:hAnsi="Arial" w:cs="Arial"/>
        </w:rPr>
      </w:pPr>
      <w:r w:rsidRPr="007F4D5A">
        <w:rPr>
          <w:rFonts w:ascii="Arial" w:hAnsi="Arial" w:cs="Arial"/>
        </w:rPr>
        <w:t>•</w:t>
      </w:r>
      <w:r w:rsidRPr="007F4D5A">
        <w:rPr>
          <w:rFonts w:ascii="Arial" w:hAnsi="Arial" w:cs="Arial"/>
        </w:rPr>
        <w:tab/>
        <w:t xml:space="preserve">An appeal against the grade awarded in respect of a course or paper </w:t>
      </w:r>
      <w:proofErr w:type="gramStart"/>
      <w:r w:rsidRPr="007F4D5A">
        <w:rPr>
          <w:rFonts w:ascii="Arial" w:hAnsi="Arial" w:cs="Arial"/>
        </w:rPr>
        <w:t>can be made</w:t>
      </w:r>
      <w:proofErr w:type="gramEnd"/>
      <w:r w:rsidRPr="007F4D5A">
        <w:rPr>
          <w:rFonts w:ascii="Arial" w:hAnsi="Arial" w:cs="Arial"/>
        </w:rPr>
        <w:t xml:space="preserve"> to the Kaitiaki Huhua for a ruling</w:t>
      </w:r>
      <w:r w:rsidR="00E842D1">
        <w:rPr>
          <w:rFonts w:ascii="Arial" w:hAnsi="Arial" w:cs="Arial"/>
        </w:rPr>
        <w:t>,</w:t>
      </w:r>
      <w:r w:rsidRPr="007F4D5A">
        <w:rPr>
          <w:rFonts w:ascii="Arial" w:hAnsi="Arial" w:cs="Arial"/>
        </w:rPr>
        <w:t xml:space="preserve"> or to establish an Appeal Panel, drawn up from members of the Kahui </w:t>
      </w:r>
      <w:proofErr w:type="spellStart"/>
      <w:r w:rsidRPr="007F4D5A">
        <w:rPr>
          <w:rFonts w:ascii="Arial" w:hAnsi="Arial" w:cs="Arial"/>
        </w:rPr>
        <w:t>Whakahaere</w:t>
      </w:r>
      <w:proofErr w:type="spellEnd"/>
      <w:r w:rsidRPr="007F4D5A">
        <w:rPr>
          <w:rFonts w:ascii="Arial" w:hAnsi="Arial" w:cs="Arial"/>
        </w:rPr>
        <w:t xml:space="preserve"> to consider the appeal and make a recommendation to the Kaitiaki Huhua.</w:t>
      </w:r>
      <w:r w:rsidRPr="007F4D5A">
        <w:rPr>
          <w:rFonts w:ascii="Arial" w:hAnsi="Arial" w:cs="Arial"/>
        </w:rPr>
        <w:br/>
      </w:r>
    </w:p>
    <w:p w:rsidR="009C6306" w:rsidRPr="007F4D5A" w:rsidRDefault="009C6306" w:rsidP="009C6306">
      <w:pPr>
        <w:tabs>
          <w:tab w:val="left" w:pos="567"/>
        </w:tabs>
        <w:ind w:left="567" w:hanging="567"/>
        <w:jc w:val="center"/>
        <w:rPr>
          <w:rFonts w:ascii="Arial" w:hAnsi="Arial" w:cs="Arial"/>
          <w:b/>
          <w:bCs/>
          <w:sz w:val="32"/>
          <w:szCs w:val="32"/>
          <w:u w:val="single"/>
        </w:rPr>
      </w:pPr>
      <w:r w:rsidRPr="007F4D5A">
        <w:rPr>
          <w:rFonts w:ascii="Arial" w:hAnsi="Arial" w:cs="Arial"/>
          <w:b/>
          <w:bCs/>
          <w:sz w:val="32"/>
          <w:szCs w:val="32"/>
          <w:u w:val="single"/>
        </w:rPr>
        <w:t>Procedure for an Appeal</w:t>
      </w:r>
    </w:p>
    <w:p w:rsidR="009C6306" w:rsidRPr="007F4D5A" w:rsidRDefault="009C6306" w:rsidP="002A2EDD">
      <w:pPr>
        <w:spacing w:before="100" w:beforeAutospacing="1" w:after="100" w:afterAutospacing="1"/>
        <w:ind w:left="851" w:hanging="851"/>
        <w:jc w:val="both"/>
        <w:rPr>
          <w:rFonts w:ascii="Arial" w:hAnsi="Arial" w:cs="Arial"/>
          <w:b/>
        </w:rPr>
      </w:pPr>
      <w:r w:rsidRPr="007F4D5A">
        <w:rPr>
          <w:rFonts w:ascii="Arial" w:hAnsi="Arial" w:cs="Arial"/>
          <w:b/>
        </w:rPr>
        <w:t>The procedure for appeal shall be:</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(a)</w:t>
      </w:r>
      <w:r w:rsidRPr="007F4D5A">
        <w:rPr>
          <w:rFonts w:ascii="Arial" w:hAnsi="Arial" w:cs="Arial"/>
        </w:rPr>
        <w:tab/>
      </w:r>
      <w:proofErr w:type="gramStart"/>
      <w:r w:rsidRPr="007F4D5A">
        <w:rPr>
          <w:rFonts w:ascii="Arial" w:hAnsi="Arial" w:cs="Arial"/>
        </w:rPr>
        <w:t>initially</w:t>
      </w:r>
      <w:proofErr w:type="gramEnd"/>
      <w:r w:rsidRPr="007F4D5A">
        <w:rPr>
          <w:rFonts w:ascii="Arial" w:hAnsi="Arial" w:cs="Arial"/>
        </w:rPr>
        <w:t xml:space="preserve"> to the Pouako to whom that paper or course belongs to</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(b)</w:t>
      </w:r>
      <w:r w:rsidRPr="007F4D5A">
        <w:rPr>
          <w:rFonts w:ascii="Arial" w:hAnsi="Arial" w:cs="Arial"/>
        </w:rPr>
        <w:tab/>
      </w:r>
      <w:proofErr w:type="gramStart"/>
      <w:r w:rsidRPr="007F4D5A">
        <w:rPr>
          <w:rFonts w:ascii="Arial" w:hAnsi="Arial" w:cs="Arial"/>
        </w:rPr>
        <w:t>a</w:t>
      </w:r>
      <w:proofErr w:type="gramEnd"/>
      <w:r w:rsidRPr="007F4D5A">
        <w:rPr>
          <w:rFonts w:ascii="Arial" w:hAnsi="Arial" w:cs="Arial"/>
        </w:rPr>
        <w:t xml:space="preserve"> student may appeal that grade</w:t>
      </w:r>
      <w:r w:rsidR="00E842D1">
        <w:rPr>
          <w:rFonts w:ascii="Arial" w:hAnsi="Arial" w:cs="Arial"/>
        </w:rPr>
        <w:t xml:space="preserve"> verbally or</w:t>
      </w:r>
      <w:r w:rsidRPr="007F4D5A">
        <w:rPr>
          <w:rFonts w:ascii="Arial" w:hAnsi="Arial" w:cs="Arial"/>
        </w:rPr>
        <w:t xml:space="preserve"> by writing to the Pouako giving reasons for the appeal;</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(c)</w:t>
      </w:r>
      <w:r w:rsidRPr="007F4D5A">
        <w:rPr>
          <w:rFonts w:ascii="Arial" w:hAnsi="Arial" w:cs="Arial"/>
        </w:rPr>
        <w:tab/>
        <w:t>the Pouako shall report on the issues raised by the appeal and can refer that report to the Pouako Matua or the Kaitiaki Huhua for further consideration and action.</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(d)</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student may appeal to the Kaitiaki Huhua to set up an appeal panel drawn from the members of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(e)</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student shall be invited to appear and make submissions to the Kahui </w:t>
      </w:r>
      <w:proofErr w:type="spellStart"/>
      <w:r w:rsidRPr="007F4D5A">
        <w:rPr>
          <w:rFonts w:ascii="Arial" w:hAnsi="Arial" w:cs="Arial"/>
        </w:rPr>
        <w:t>Whakahaere</w:t>
      </w:r>
      <w:proofErr w:type="spellEnd"/>
      <w:r w:rsidRPr="007F4D5A">
        <w:rPr>
          <w:rFonts w:ascii="Arial" w:hAnsi="Arial" w:cs="Arial"/>
        </w:rPr>
        <w: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(f)</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student may be accompanied to any hearing by a member of their </w:t>
      </w:r>
      <w:proofErr w:type="spellStart"/>
      <w:r w:rsidRPr="007F4D5A">
        <w:rPr>
          <w:rFonts w:ascii="Arial" w:hAnsi="Arial" w:cs="Arial"/>
        </w:rPr>
        <w:t>Ahurewa</w:t>
      </w:r>
      <w:proofErr w:type="spellEnd"/>
      <w:r w:rsidRPr="007F4D5A">
        <w:rPr>
          <w:rFonts w:ascii="Arial" w:hAnsi="Arial" w:cs="Arial"/>
        </w:rPr>
        <w:t xml:space="preserve"> Whanau or a person of their choice.</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(g)</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Kahui </w:t>
      </w:r>
      <w:proofErr w:type="spellStart"/>
      <w:r w:rsidRPr="007F4D5A">
        <w:rPr>
          <w:rFonts w:ascii="Arial" w:hAnsi="Arial" w:cs="Arial"/>
        </w:rPr>
        <w:t>Whakahaere</w:t>
      </w:r>
      <w:proofErr w:type="spellEnd"/>
      <w:r w:rsidRPr="007F4D5A">
        <w:rPr>
          <w:rFonts w:ascii="Arial" w:hAnsi="Arial" w:cs="Arial"/>
        </w:rPr>
        <w:t xml:space="preserve"> shall consider the report from the Pouako Matua and any submission from the student;</w:t>
      </w:r>
    </w:p>
    <w:p w:rsidR="009C6306" w:rsidRPr="007F4D5A" w:rsidRDefault="009C6306" w:rsidP="009C6306">
      <w:pPr>
        <w:numPr>
          <w:ilvl w:val="1"/>
          <w:numId w:val="7"/>
        </w:numPr>
        <w:tabs>
          <w:tab w:val="clear" w:pos="1440"/>
          <w:tab w:val="left" w:pos="567"/>
        </w:tabs>
        <w:spacing w:line="240" w:lineRule="auto"/>
        <w:ind w:left="567" w:hanging="567"/>
        <w:jc w:val="both"/>
        <w:rPr>
          <w:rFonts w:ascii="Arial" w:hAnsi="Arial" w:cs="Arial"/>
        </w:rPr>
      </w:pPr>
      <w:r w:rsidRPr="007F4D5A">
        <w:rPr>
          <w:rFonts w:ascii="Arial" w:hAnsi="Arial" w:cs="Arial"/>
        </w:rPr>
        <w:t xml:space="preserve">the Kahui </w:t>
      </w:r>
      <w:proofErr w:type="spellStart"/>
      <w:r w:rsidRPr="007F4D5A">
        <w:rPr>
          <w:rFonts w:ascii="Arial" w:hAnsi="Arial" w:cs="Arial"/>
        </w:rPr>
        <w:t>Whakahaere</w:t>
      </w:r>
      <w:proofErr w:type="spellEnd"/>
      <w:r w:rsidRPr="007F4D5A">
        <w:rPr>
          <w:rFonts w:ascii="Arial" w:hAnsi="Arial" w:cs="Arial"/>
        </w:rPr>
        <w:t xml:space="preserve"> may either uphold or dismiss the appeal, they may confirm, raise, or lower the appealed grade;</w:t>
      </w:r>
    </w:p>
    <w:p w:rsidR="009C6306" w:rsidRPr="007F4D5A" w:rsidRDefault="009C6306" w:rsidP="009C6306">
      <w:pPr>
        <w:numPr>
          <w:ilvl w:val="1"/>
          <w:numId w:val="7"/>
        </w:numPr>
        <w:tabs>
          <w:tab w:val="clear" w:pos="1440"/>
          <w:tab w:val="left" w:pos="567"/>
        </w:tabs>
        <w:spacing w:after="360" w:line="240" w:lineRule="auto"/>
        <w:ind w:left="567" w:hanging="567"/>
        <w:rPr>
          <w:rFonts w:ascii="Arial" w:hAnsi="Arial" w:cs="Arial"/>
        </w:rPr>
      </w:pPr>
      <w:proofErr w:type="gramStart"/>
      <w:r w:rsidRPr="007F4D5A">
        <w:rPr>
          <w:rFonts w:ascii="Arial" w:hAnsi="Arial" w:cs="Arial"/>
        </w:rPr>
        <w:t>the</w:t>
      </w:r>
      <w:proofErr w:type="gramEnd"/>
      <w:r w:rsidRPr="007F4D5A">
        <w:rPr>
          <w:rFonts w:ascii="Arial" w:hAnsi="Arial" w:cs="Arial"/>
        </w:rPr>
        <w:t xml:space="preserve"> decision of the Kahui </w:t>
      </w:r>
      <w:proofErr w:type="spellStart"/>
      <w:r w:rsidRPr="007F4D5A">
        <w:rPr>
          <w:rFonts w:ascii="Arial" w:hAnsi="Arial" w:cs="Arial"/>
        </w:rPr>
        <w:t>Whakahaere</w:t>
      </w:r>
      <w:proofErr w:type="spellEnd"/>
      <w:r w:rsidRPr="007F4D5A">
        <w:rPr>
          <w:rFonts w:ascii="Arial" w:hAnsi="Arial" w:cs="Arial"/>
        </w:rPr>
        <w:t xml:space="preserve"> ratified by the Kaitiaki Huhua shall be final.</w:t>
      </w:r>
      <w:r w:rsidRPr="007F4D5A">
        <w:rPr>
          <w:rFonts w:ascii="Arial" w:hAnsi="Arial" w:cs="Arial"/>
        </w:rPr>
        <w:br/>
      </w:r>
    </w:p>
    <w:p w:rsidR="00276E3E" w:rsidRDefault="00276E3E" w:rsidP="002A2EDD">
      <w:pPr>
        <w:spacing w:after="360"/>
        <w:jc w:val="center"/>
        <w:rPr>
          <w:rFonts w:ascii="Arial" w:hAnsi="Arial" w:cs="Arial"/>
          <w:b/>
          <w:bCs/>
          <w:sz w:val="32"/>
          <w:szCs w:val="32"/>
          <w:u w:val="single"/>
        </w:rPr>
      </w:pPr>
    </w:p>
    <w:p w:rsidR="009C6306" w:rsidRPr="007F4D5A" w:rsidRDefault="009C6306" w:rsidP="002A2EDD">
      <w:pPr>
        <w:spacing w:after="360"/>
        <w:jc w:val="center"/>
        <w:rPr>
          <w:rFonts w:ascii="Arial" w:hAnsi="Arial" w:cs="Arial"/>
          <w:b/>
          <w:bCs/>
          <w:sz w:val="32"/>
          <w:szCs w:val="32"/>
          <w:u w:val="single"/>
        </w:rPr>
      </w:pPr>
      <w:r w:rsidRPr="007F4D5A">
        <w:rPr>
          <w:rFonts w:ascii="Arial" w:hAnsi="Arial" w:cs="Arial"/>
          <w:b/>
          <w:bCs/>
          <w:sz w:val="32"/>
          <w:szCs w:val="32"/>
          <w:u w:val="single"/>
        </w:rPr>
        <w:t>Misconduct or Breach of Rules Relating to Assessment</w:t>
      </w:r>
    </w:p>
    <w:p w:rsidR="009C6306" w:rsidRPr="007F4D5A" w:rsidRDefault="009C6306" w:rsidP="002A2EDD">
      <w:pPr>
        <w:ind w:left="1701" w:hanging="1701"/>
        <w:jc w:val="both"/>
        <w:rPr>
          <w:rFonts w:ascii="Arial" w:hAnsi="Arial" w:cs="Arial"/>
        </w:rPr>
      </w:pPr>
      <w:proofErr w:type="gramStart"/>
      <w:r w:rsidRPr="007F4D5A">
        <w:rPr>
          <w:rFonts w:ascii="Arial" w:hAnsi="Arial" w:cs="Arial"/>
          <w:b/>
          <w:bdr w:val="single" w:sz="4" w:space="0" w:color="auto"/>
        </w:rPr>
        <w:t>Plagiarize</w:t>
      </w:r>
      <w:r w:rsidRPr="007F4D5A">
        <w:rPr>
          <w:rFonts w:ascii="Arial" w:hAnsi="Arial" w:cs="Arial"/>
        </w:rPr>
        <w:t xml:space="preserve">  :-</w:t>
      </w:r>
      <w:proofErr w:type="gramEnd"/>
      <w:r w:rsidRPr="007F4D5A">
        <w:rPr>
          <w:rFonts w:ascii="Arial" w:hAnsi="Arial" w:cs="Arial"/>
        </w:rPr>
        <w:tab/>
        <w:t>to steal, thieve, pirate, lift, infringe, crib, borrow, misappropriate the work of another student or other people.</w:t>
      </w:r>
    </w:p>
    <w:p w:rsidR="009C6306" w:rsidRPr="007F4D5A" w:rsidRDefault="009C6306" w:rsidP="002A2EDD">
      <w:pPr>
        <w:jc w:val="both"/>
        <w:rPr>
          <w:rFonts w:ascii="Arial" w:hAnsi="Arial" w:cs="Arial"/>
        </w:rPr>
      </w:pPr>
      <w:r w:rsidRPr="007F4D5A">
        <w:rPr>
          <w:rFonts w:ascii="Arial" w:hAnsi="Arial" w:cs="Arial"/>
          <w:b/>
        </w:rPr>
        <w:t>A student who:</w:t>
      </w:r>
    </w:p>
    <w:p w:rsidR="009C6306" w:rsidRPr="007F4D5A" w:rsidRDefault="009C6306" w:rsidP="009C6306">
      <w:pPr>
        <w:numPr>
          <w:ilvl w:val="0"/>
          <w:numId w:val="34"/>
        </w:numPr>
        <w:tabs>
          <w:tab w:val="clear" w:pos="1920"/>
          <w:tab w:val="num" w:pos="567"/>
        </w:tabs>
        <w:spacing w:line="240" w:lineRule="auto"/>
        <w:ind w:left="567" w:hanging="567"/>
        <w:jc w:val="both"/>
        <w:rPr>
          <w:rFonts w:ascii="Arial" w:hAnsi="Arial" w:cs="Arial"/>
        </w:rPr>
      </w:pPr>
      <w:r w:rsidRPr="007F4D5A">
        <w:rPr>
          <w:rFonts w:ascii="Arial" w:hAnsi="Arial" w:cs="Arial"/>
          <w:b/>
        </w:rPr>
        <w:t>during an examination/test or assessment:</w:t>
      </w:r>
    </w:p>
    <w:p w:rsidR="009C6306" w:rsidRPr="007F4D5A" w:rsidRDefault="009C6306" w:rsidP="002A2EDD">
      <w:pPr>
        <w:tabs>
          <w:tab w:val="left" w:pos="1276"/>
        </w:tabs>
        <w:ind w:left="1276" w:hanging="709"/>
        <w:jc w:val="both"/>
        <w:rPr>
          <w:rFonts w:ascii="Arial" w:hAnsi="Arial" w:cs="Arial"/>
          <w:b/>
          <w:bCs/>
        </w:rPr>
      </w:pPr>
      <w:r w:rsidRPr="007F4D5A">
        <w:rPr>
          <w:rFonts w:ascii="Arial" w:hAnsi="Arial" w:cs="Arial"/>
          <w:b/>
          <w:bCs/>
        </w:rPr>
        <w:t>(i)</w:t>
      </w:r>
      <w:r w:rsidRPr="007F4D5A">
        <w:rPr>
          <w:rFonts w:ascii="Arial" w:hAnsi="Arial" w:cs="Arial"/>
          <w:b/>
          <w:bCs/>
        </w:rPr>
        <w:tab/>
      </w:r>
      <w:proofErr w:type="gramStart"/>
      <w:r w:rsidRPr="007F4D5A">
        <w:rPr>
          <w:rFonts w:ascii="Arial" w:hAnsi="Arial" w:cs="Arial"/>
          <w:b/>
          <w:bCs/>
        </w:rPr>
        <w:t>copies</w:t>
      </w:r>
      <w:proofErr w:type="gramEnd"/>
      <w:r w:rsidRPr="007F4D5A">
        <w:rPr>
          <w:rFonts w:ascii="Arial" w:hAnsi="Arial" w:cs="Arial"/>
          <w:b/>
          <w:bCs/>
        </w:rPr>
        <w:t xml:space="preserve"> from or inappropriately communicates with another person</w:t>
      </w:r>
    </w:p>
    <w:p w:rsidR="009C6306" w:rsidRPr="007F4D5A" w:rsidRDefault="009C6306" w:rsidP="009C6306">
      <w:pPr>
        <w:numPr>
          <w:ilvl w:val="2"/>
          <w:numId w:val="33"/>
        </w:numPr>
        <w:tabs>
          <w:tab w:val="clear" w:pos="3900"/>
          <w:tab w:val="left" w:pos="1276"/>
          <w:tab w:val="num" w:pos="2835"/>
        </w:tabs>
        <w:spacing w:line="240" w:lineRule="auto"/>
        <w:ind w:left="1276" w:hanging="709"/>
        <w:jc w:val="both"/>
        <w:rPr>
          <w:rFonts w:ascii="Arial" w:hAnsi="Arial" w:cs="Arial"/>
        </w:rPr>
      </w:pPr>
      <w:r w:rsidRPr="007F4D5A">
        <w:rPr>
          <w:rFonts w:ascii="Arial" w:hAnsi="Arial" w:cs="Arial"/>
        </w:rPr>
        <w:t>is found in possession of books or any printed or written paper or electronic  material or any other unauthorised material</w:t>
      </w:r>
    </w:p>
    <w:p w:rsidR="009C6306" w:rsidRPr="007F4D5A" w:rsidRDefault="009C6306" w:rsidP="009C6306">
      <w:pPr>
        <w:numPr>
          <w:ilvl w:val="2"/>
          <w:numId w:val="33"/>
        </w:numPr>
        <w:tabs>
          <w:tab w:val="clear" w:pos="3900"/>
          <w:tab w:val="left" w:pos="1276"/>
          <w:tab w:val="num" w:pos="2835"/>
        </w:tabs>
        <w:spacing w:line="240" w:lineRule="auto"/>
        <w:ind w:left="1276" w:hanging="709"/>
        <w:jc w:val="both"/>
        <w:rPr>
          <w:rFonts w:ascii="Arial" w:hAnsi="Arial" w:cs="Arial"/>
        </w:rPr>
      </w:pPr>
      <w:r w:rsidRPr="007F4D5A">
        <w:rPr>
          <w:rFonts w:ascii="Arial" w:hAnsi="Arial" w:cs="Arial"/>
        </w:rPr>
        <w:t>uses any other unfair means</w:t>
      </w:r>
    </w:p>
    <w:p w:rsidR="009C6306" w:rsidRPr="007F4D5A" w:rsidRDefault="009C6306" w:rsidP="002A2EDD">
      <w:pPr>
        <w:tabs>
          <w:tab w:val="left" w:pos="1276"/>
        </w:tabs>
        <w:jc w:val="both"/>
        <w:rPr>
          <w:rFonts w:ascii="Arial" w:hAnsi="Arial" w:cs="Arial"/>
          <w:b/>
          <w:bCs/>
        </w:rPr>
      </w:pPr>
      <w:proofErr w:type="gramStart"/>
      <w:r w:rsidRPr="007F4D5A">
        <w:rPr>
          <w:rFonts w:ascii="Arial" w:hAnsi="Arial" w:cs="Arial"/>
          <w:b/>
          <w:bCs/>
        </w:rPr>
        <w:t>shall</w:t>
      </w:r>
      <w:proofErr w:type="gramEnd"/>
      <w:r w:rsidRPr="007F4D5A">
        <w:rPr>
          <w:rFonts w:ascii="Arial" w:hAnsi="Arial" w:cs="Arial"/>
          <w:b/>
          <w:bCs/>
        </w:rPr>
        <w:t xml:space="preserve"> be in breach of </w:t>
      </w:r>
      <w:r w:rsidR="000E200D">
        <w:rPr>
          <w:rFonts w:ascii="Arial" w:hAnsi="Arial" w:cs="Arial"/>
          <w:b/>
          <w:bCs/>
        </w:rPr>
        <w:t xml:space="preserve">Te Wānanga </w:t>
      </w:r>
      <w:proofErr w:type="spellStart"/>
      <w:r w:rsidR="000E200D">
        <w:rPr>
          <w:rFonts w:ascii="Arial" w:hAnsi="Arial" w:cs="Arial"/>
          <w:b/>
          <w:bCs/>
        </w:rPr>
        <w:t>Takiura’s</w:t>
      </w:r>
      <w:proofErr w:type="spellEnd"/>
      <w:r w:rsidRPr="007F4D5A">
        <w:rPr>
          <w:rFonts w:ascii="Arial" w:hAnsi="Arial" w:cs="Arial"/>
          <w:b/>
          <w:bCs/>
        </w:rPr>
        <w:t xml:space="preserve"> regulations</w:t>
      </w:r>
    </w:p>
    <w:p w:rsidR="009C6306" w:rsidRPr="007F4D5A" w:rsidRDefault="009C6306" w:rsidP="002A2EDD">
      <w:pPr>
        <w:tabs>
          <w:tab w:val="num" w:pos="567"/>
        </w:tabs>
        <w:ind w:left="567" w:hanging="567"/>
        <w:jc w:val="both"/>
        <w:rPr>
          <w:rFonts w:ascii="Arial" w:hAnsi="Arial" w:cs="Arial"/>
          <w:b/>
        </w:rPr>
      </w:pPr>
      <w:r w:rsidRPr="007F4D5A">
        <w:rPr>
          <w:rFonts w:ascii="Arial" w:hAnsi="Arial" w:cs="Arial"/>
          <w:b/>
        </w:rPr>
        <w:t>(b)</w:t>
      </w:r>
      <w:r w:rsidRPr="007F4D5A">
        <w:rPr>
          <w:rFonts w:ascii="Arial" w:hAnsi="Arial" w:cs="Arial"/>
          <w:b/>
        </w:rPr>
        <w:tab/>
      </w:r>
      <w:proofErr w:type="gramStart"/>
      <w:r w:rsidRPr="007F4D5A">
        <w:rPr>
          <w:rFonts w:ascii="Arial" w:hAnsi="Arial" w:cs="Arial"/>
          <w:b/>
        </w:rPr>
        <w:t>during</w:t>
      </w:r>
      <w:proofErr w:type="gramEnd"/>
      <w:r w:rsidRPr="007F4D5A">
        <w:rPr>
          <w:rFonts w:ascii="Arial" w:hAnsi="Arial" w:cs="Arial"/>
          <w:b/>
        </w:rPr>
        <w:t xml:space="preserve"> assessed course work</w:t>
      </w:r>
    </w:p>
    <w:p w:rsidR="009C6306" w:rsidRPr="007F4D5A" w:rsidRDefault="009C6306" w:rsidP="009C6306">
      <w:pPr>
        <w:numPr>
          <w:ilvl w:val="0"/>
          <w:numId w:val="36"/>
        </w:numPr>
        <w:tabs>
          <w:tab w:val="num" w:pos="1276"/>
        </w:tabs>
        <w:spacing w:line="240" w:lineRule="auto"/>
        <w:ind w:left="1276" w:hanging="709"/>
        <w:jc w:val="both"/>
        <w:rPr>
          <w:rFonts w:ascii="Arial" w:hAnsi="Arial" w:cs="Arial"/>
        </w:rPr>
      </w:pPr>
      <w:r w:rsidRPr="007F4D5A">
        <w:rPr>
          <w:rFonts w:ascii="Arial" w:hAnsi="Arial" w:cs="Arial"/>
        </w:rPr>
        <w:t>plagiarises the work of another without indicating that the ideas are not the student’s own</w:t>
      </w:r>
    </w:p>
    <w:p w:rsidR="009C6306" w:rsidRPr="007F4D5A" w:rsidRDefault="009C6306" w:rsidP="009C6306">
      <w:pPr>
        <w:numPr>
          <w:ilvl w:val="0"/>
          <w:numId w:val="36"/>
        </w:numPr>
        <w:tabs>
          <w:tab w:val="num" w:pos="1276"/>
        </w:tabs>
        <w:spacing w:line="240" w:lineRule="auto"/>
        <w:ind w:left="1276" w:hanging="709"/>
        <w:jc w:val="both"/>
        <w:rPr>
          <w:rFonts w:ascii="Arial" w:hAnsi="Arial" w:cs="Arial"/>
        </w:rPr>
      </w:pPr>
      <w:r w:rsidRPr="007F4D5A">
        <w:rPr>
          <w:rFonts w:ascii="Arial" w:hAnsi="Arial" w:cs="Arial"/>
        </w:rPr>
        <w:t>collaborates with others in the preparation of material, which has not been approved as an assessment requirement</w:t>
      </w:r>
    </w:p>
    <w:p w:rsidR="009C6306" w:rsidRPr="007F4D5A" w:rsidRDefault="009C6306" w:rsidP="009C6306">
      <w:pPr>
        <w:numPr>
          <w:ilvl w:val="0"/>
          <w:numId w:val="36"/>
        </w:numPr>
        <w:tabs>
          <w:tab w:val="num" w:pos="1276"/>
        </w:tabs>
        <w:spacing w:line="240" w:lineRule="auto"/>
        <w:ind w:left="1276" w:hanging="709"/>
        <w:jc w:val="both"/>
        <w:rPr>
          <w:rFonts w:ascii="Arial" w:hAnsi="Arial" w:cs="Arial"/>
        </w:rPr>
      </w:pPr>
      <w:r w:rsidRPr="007F4D5A">
        <w:rPr>
          <w:rFonts w:ascii="Arial" w:hAnsi="Arial" w:cs="Arial"/>
        </w:rPr>
        <w:t>resubmits prior work without prior approval of the Pouako</w:t>
      </w:r>
    </w:p>
    <w:p w:rsidR="009C6306" w:rsidRPr="007F4D5A" w:rsidRDefault="009C6306" w:rsidP="009C6306">
      <w:pPr>
        <w:numPr>
          <w:ilvl w:val="0"/>
          <w:numId w:val="36"/>
        </w:numPr>
        <w:tabs>
          <w:tab w:val="num" w:pos="1276"/>
        </w:tabs>
        <w:spacing w:line="240" w:lineRule="auto"/>
        <w:ind w:left="1276" w:hanging="709"/>
        <w:jc w:val="both"/>
        <w:rPr>
          <w:rFonts w:ascii="Arial" w:hAnsi="Arial" w:cs="Arial"/>
          <w:b/>
          <w:bCs/>
        </w:rPr>
      </w:pPr>
      <w:r w:rsidRPr="007F4D5A">
        <w:rPr>
          <w:rFonts w:ascii="Arial" w:hAnsi="Arial" w:cs="Arial"/>
          <w:b/>
          <w:bCs/>
        </w:rPr>
        <w:t>has copied word for word from a text book or reference material</w:t>
      </w:r>
    </w:p>
    <w:p w:rsidR="009C6306" w:rsidRPr="007F4D5A" w:rsidRDefault="009C6306" w:rsidP="009C6306">
      <w:pPr>
        <w:numPr>
          <w:ilvl w:val="0"/>
          <w:numId w:val="36"/>
        </w:numPr>
        <w:tabs>
          <w:tab w:val="num" w:pos="1276"/>
        </w:tabs>
        <w:spacing w:before="100" w:beforeAutospacing="1" w:after="100" w:afterAutospacing="1" w:line="240" w:lineRule="auto"/>
        <w:ind w:left="1276" w:hanging="709"/>
        <w:jc w:val="both"/>
        <w:rPr>
          <w:rFonts w:ascii="Arial" w:hAnsi="Arial" w:cs="Arial"/>
        </w:rPr>
      </w:pPr>
      <w:r w:rsidRPr="007F4D5A">
        <w:rPr>
          <w:rFonts w:ascii="Arial" w:hAnsi="Arial" w:cs="Arial"/>
        </w:rPr>
        <w:t>has changed the name of somebody else’s work to their name</w:t>
      </w:r>
    </w:p>
    <w:p w:rsidR="009C6306" w:rsidRPr="007F4D5A" w:rsidRDefault="009C6306" w:rsidP="002A2EDD">
      <w:pPr>
        <w:tabs>
          <w:tab w:val="num" w:pos="1276"/>
        </w:tabs>
        <w:spacing w:before="100" w:beforeAutospacing="1" w:after="100" w:afterAutospacing="1"/>
        <w:ind w:left="1276" w:hanging="1276"/>
        <w:jc w:val="both"/>
        <w:rPr>
          <w:rFonts w:ascii="Arial" w:hAnsi="Arial" w:cs="Arial"/>
          <w:b/>
        </w:rPr>
      </w:pPr>
      <w:proofErr w:type="gramStart"/>
      <w:r w:rsidRPr="007F4D5A">
        <w:rPr>
          <w:rFonts w:ascii="Arial" w:hAnsi="Arial" w:cs="Arial"/>
          <w:b/>
        </w:rPr>
        <w:t>shall</w:t>
      </w:r>
      <w:proofErr w:type="gramEnd"/>
      <w:r w:rsidRPr="007F4D5A">
        <w:rPr>
          <w:rFonts w:ascii="Arial" w:hAnsi="Arial" w:cs="Arial"/>
          <w:b/>
        </w:rPr>
        <w:t xml:space="preserve"> be in breach of </w:t>
      </w:r>
      <w:r w:rsidR="00654016">
        <w:rPr>
          <w:rFonts w:ascii="Arial" w:hAnsi="Arial" w:cs="Arial"/>
          <w:b/>
        </w:rPr>
        <w:t xml:space="preserve">Te Wānanga </w:t>
      </w:r>
      <w:proofErr w:type="spellStart"/>
      <w:r w:rsidR="00654016">
        <w:rPr>
          <w:rFonts w:ascii="Arial" w:hAnsi="Arial" w:cs="Arial"/>
          <w:b/>
        </w:rPr>
        <w:t>Takiura’s</w:t>
      </w:r>
      <w:proofErr w:type="spellEnd"/>
      <w:r w:rsidRPr="007F4D5A">
        <w:rPr>
          <w:rFonts w:ascii="Arial" w:hAnsi="Arial" w:cs="Arial"/>
          <w:b/>
        </w:rPr>
        <w:t xml:space="preserve"> Regulations</w:t>
      </w:r>
    </w:p>
    <w:p w:rsidR="009C6306" w:rsidRPr="007F4D5A" w:rsidRDefault="009C6306" w:rsidP="002A2EDD">
      <w:pPr>
        <w:tabs>
          <w:tab w:val="left" w:pos="9923"/>
        </w:tabs>
        <w:spacing w:before="100" w:beforeAutospacing="1" w:after="100" w:afterAutospacing="1"/>
        <w:jc w:val="both"/>
        <w:rPr>
          <w:rFonts w:ascii="Arial" w:hAnsi="Arial" w:cs="Arial"/>
          <w:sz w:val="24"/>
          <w:szCs w:val="24"/>
        </w:rPr>
      </w:pPr>
    </w:p>
    <w:p w:rsidR="009C6306" w:rsidRPr="007F4D5A" w:rsidRDefault="009C6306">
      <w:pPr>
        <w:tabs>
          <w:tab w:val="left" w:pos="9923"/>
        </w:tabs>
        <w:jc w:val="both"/>
        <w:rPr>
          <w:rFonts w:ascii="Arial" w:hAnsi="Arial" w:cs="Arial"/>
          <w:sz w:val="24"/>
          <w:szCs w:val="24"/>
        </w:rPr>
      </w:pPr>
    </w:p>
    <w:p w:rsidR="00821D9F" w:rsidRDefault="00821D9F" w:rsidP="002A2EDD">
      <w:pPr>
        <w:jc w:val="center"/>
        <w:rPr>
          <w:rFonts w:ascii="Arial" w:hAnsi="Arial" w:cs="Arial"/>
          <w:b/>
          <w:sz w:val="32"/>
          <w:szCs w:val="32"/>
          <w:u w:val="single"/>
        </w:rPr>
      </w:pPr>
    </w:p>
    <w:p w:rsidR="00821D9F" w:rsidRDefault="00821D9F" w:rsidP="002A2EDD">
      <w:pPr>
        <w:jc w:val="center"/>
        <w:rPr>
          <w:rFonts w:ascii="Arial" w:hAnsi="Arial" w:cs="Arial"/>
          <w:b/>
          <w:sz w:val="32"/>
          <w:szCs w:val="32"/>
          <w:u w:val="single"/>
        </w:rPr>
      </w:pPr>
    </w:p>
    <w:p w:rsidR="00821D9F" w:rsidRDefault="00821D9F" w:rsidP="002A2EDD">
      <w:pPr>
        <w:jc w:val="center"/>
        <w:rPr>
          <w:rFonts w:ascii="Arial" w:hAnsi="Arial" w:cs="Arial"/>
          <w:b/>
          <w:sz w:val="32"/>
          <w:szCs w:val="32"/>
          <w:u w:val="single"/>
        </w:rPr>
      </w:pPr>
    </w:p>
    <w:p w:rsidR="00821D9F" w:rsidRDefault="00821D9F" w:rsidP="002A2EDD">
      <w:pPr>
        <w:jc w:val="center"/>
        <w:rPr>
          <w:rFonts w:ascii="Arial" w:hAnsi="Arial" w:cs="Arial"/>
          <w:b/>
          <w:sz w:val="32"/>
          <w:szCs w:val="32"/>
          <w:u w:val="single"/>
        </w:rPr>
      </w:pPr>
    </w:p>
    <w:p w:rsidR="00821D9F" w:rsidRDefault="00821D9F" w:rsidP="002A2EDD">
      <w:pPr>
        <w:jc w:val="center"/>
        <w:rPr>
          <w:rFonts w:ascii="Arial" w:hAnsi="Arial" w:cs="Arial"/>
          <w:b/>
          <w:sz w:val="32"/>
          <w:szCs w:val="32"/>
          <w:u w:val="single"/>
        </w:rPr>
      </w:pPr>
    </w:p>
    <w:p w:rsidR="00821D9F" w:rsidRDefault="00821D9F" w:rsidP="002A2EDD">
      <w:pPr>
        <w:jc w:val="center"/>
        <w:rPr>
          <w:rFonts w:ascii="Arial" w:hAnsi="Arial" w:cs="Arial"/>
          <w:b/>
          <w:sz w:val="32"/>
          <w:szCs w:val="32"/>
          <w:u w:val="single"/>
        </w:rPr>
      </w:pPr>
    </w:p>
    <w:p w:rsidR="00821D9F" w:rsidRDefault="00821D9F" w:rsidP="002A2EDD">
      <w:pPr>
        <w:jc w:val="center"/>
        <w:rPr>
          <w:rFonts w:ascii="Arial" w:hAnsi="Arial" w:cs="Arial"/>
          <w:b/>
          <w:sz w:val="32"/>
          <w:szCs w:val="32"/>
          <w:u w:val="single"/>
        </w:rPr>
      </w:pPr>
    </w:p>
    <w:p w:rsidR="009C6306" w:rsidRPr="007F4D5A" w:rsidRDefault="009C6306" w:rsidP="002A2EDD">
      <w:pPr>
        <w:jc w:val="center"/>
        <w:rPr>
          <w:rFonts w:ascii="Arial" w:hAnsi="Arial" w:cs="Arial"/>
          <w:b/>
          <w:sz w:val="32"/>
          <w:szCs w:val="32"/>
          <w:u w:val="single"/>
        </w:rPr>
      </w:pPr>
      <w:r w:rsidRPr="007F4D5A">
        <w:rPr>
          <w:rFonts w:ascii="Arial" w:hAnsi="Arial" w:cs="Arial"/>
          <w:b/>
          <w:sz w:val="32"/>
          <w:szCs w:val="32"/>
          <w:u w:val="single"/>
        </w:rPr>
        <w:t>Discipline Relating to Complaints about</w:t>
      </w:r>
    </w:p>
    <w:p w:rsidR="009C6306" w:rsidRPr="007F4D5A" w:rsidRDefault="009C6306" w:rsidP="002A2EDD">
      <w:pPr>
        <w:spacing w:after="360"/>
        <w:jc w:val="center"/>
        <w:rPr>
          <w:rFonts w:ascii="Arial" w:hAnsi="Arial" w:cs="Arial"/>
          <w:b/>
          <w:sz w:val="32"/>
          <w:szCs w:val="32"/>
          <w:u w:val="single"/>
        </w:rPr>
      </w:pPr>
      <w:r w:rsidRPr="007F4D5A">
        <w:rPr>
          <w:rFonts w:ascii="Arial" w:hAnsi="Arial" w:cs="Arial"/>
          <w:b/>
          <w:sz w:val="32"/>
          <w:szCs w:val="32"/>
          <w:u w:val="single"/>
        </w:rPr>
        <w:t>Assessment or Related Academic Matters</w:t>
      </w:r>
    </w:p>
    <w:p w:rsidR="009C6306" w:rsidRPr="007F4D5A" w:rsidRDefault="009C6306" w:rsidP="002A2EDD">
      <w:pPr>
        <w:jc w:val="both"/>
        <w:rPr>
          <w:rFonts w:ascii="Arial" w:hAnsi="Arial" w:cs="Arial"/>
        </w:rPr>
      </w:pPr>
      <w:r w:rsidRPr="007F4D5A">
        <w:rPr>
          <w:rFonts w:ascii="Arial" w:hAnsi="Arial" w:cs="Arial"/>
        </w:rPr>
        <w:t xml:space="preserve">Any complaint about a student by a Pouako, in respect of a breach of these regulations, shall </w:t>
      </w:r>
      <w:proofErr w:type="gramStart"/>
      <w:r w:rsidRPr="007F4D5A">
        <w:rPr>
          <w:rFonts w:ascii="Arial" w:hAnsi="Arial" w:cs="Arial"/>
        </w:rPr>
        <w:t>be attended</w:t>
      </w:r>
      <w:proofErr w:type="gramEnd"/>
      <w:r w:rsidRPr="007F4D5A">
        <w:rPr>
          <w:rFonts w:ascii="Arial" w:hAnsi="Arial" w:cs="Arial"/>
        </w:rPr>
        <w:t xml:space="preserve"> to by the Pouako in the first instance or be made in writing to the Pouako Matua.</w:t>
      </w:r>
    </w:p>
    <w:p w:rsidR="009C6306" w:rsidRPr="007F4D5A" w:rsidRDefault="009C6306" w:rsidP="002A2EDD">
      <w:pPr>
        <w:jc w:val="both"/>
        <w:rPr>
          <w:rFonts w:ascii="Arial" w:hAnsi="Arial" w:cs="Arial"/>
        </w:rPr>
      </w:pPr>
      <w:r w:rsidRPr="007F4D5A">
        <w:rPr>
          <w:rFonts w:ascii="Arial" w:hAnsi="Arial" w:cs="Arial"/>
        </w:rPr>
        <w:t xml:space="preserve">Where a complaint </w:t>
      </w:r>
      <w:proofErr w:type="gramStart"/>
      <w:r w:rsidRPr="007F4D5A">
        <w:rPr>
          <w:rFonts w:ascii="Arial" w:hAnsi="Arial" w:cs="Arial"/>
        </w:rPr>
        <w:t>is made</w:t>
      </w:r>
      <w:proofErr w:type="gramEnd"/>
      <w:r w:rsidRPr="007F4D5A">
        <w:rPr>
          <w:rFonts w:ascii="Arial" w:hAnsi="Arial" w:cs="Arial"/>
        </w:rPr>
        <w:t xml:space="preserve"> by a student about a student relating to a breach of these regulations </w:t>
      </w:r>
    </w:p>
    <w:p w:rsidR="009C6306" w:rsidRPr="007F4D5A" w:rsidRDefault="009C6306" w:rsidP="002A2EDD">
      <w:pPr>
        <w:tabs>
          <w:tab w:val="left" w:pos="567"/>
        </w:tabs>
        <w:ind w:left="567" w:hanging="567"/>
        <w:jc w:val="both"/>
        <w:rPr>
          <w:rFonts w:ascii="Arial" w:hAnsi="Arial" w:cs="Arial"/>
          <w:b/>
        </w:rPr>
      </w:pPr>
      <w:r w:rsidRPr="007F4D5A">
        <w:rPr>
          <w:rFonts w:ascii="Arial" w:hAnsi="Arial" w:cs="Arial"/>
          <w:b/>
        </w:rPr>
        <w:t>The following procedures shall operate:</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complaint is first made to the Pouako of that paper/course who attends to the complaint or who presents a written complaint to the Pouako Matua or Kaitiaki Huhua.</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Pouako Matua or Kaitiaki Huhua could attend to the complaint or refer the complaint to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for consideration;</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student shall be informed of the procedures that will be followed, and of a hearing date;</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student shall be invited to submit a statement about the incident and/or to appear before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student may be accompanied by a member of the </w:t>
      </w:r>
      <w:proofErr w:type="spellStart"/>
      <w:r w:rsidRPr="007F4D5A">
        <w:rPr>
          <w:rFonts w:ascii="Arial" w:hAnsi="Arial" w:cs="Arial"/>
        </w:rPr>
        <w:t>Ahurewa</w:t>
      </w:r>
      <w:proofErr w:type="spellEnd"/>
      <w:r w:rsidRPr="007F4D5A">
        <w:rPr>
          <w:rFonts w:ascii="Arial" w:hAnsi="Arial" w:cs="Arial"/>
        </w:rPr>
        <w:t xml:space="preserve"> </w:t>
      </w:r>
      <w:proofErr w:type="spellStart"/>
      <w:r w:rsidRPr="007F4D5A">
        <w:rPr>
          <w:rFonts w:ascii="Arial" w:hAnsi="Arial" w:cs="Arial"/>
        </w:rPr>
        <w:t>Whānau</w:t>
      </w:r>
      <w:proofErr w:type="spellEnd"/>
      <w:r w:rsidRPr="007F4D5A">
        <w:rPr>
          <w:rFonts w:ascii="Arial" w:hAnsi="Arial" w:cs="Arial"/>
        </w:rPr>
        <w:t xml:space="preserve">  or a person of their choice;</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may hear any evidence it considers relevant;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decision of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shall be notified to the student together with any recommendation to the Kaitiaki Huhua where this is appropriate.</w:t>
      </w:r>
    </w:p>
    <w:p w:rsidR="009C6306" w:rsidRPr="007F4D5A" w:rsidRDefault="009C6306" w:rsidP="002A2EDD">
      <w:pPr>
        <w:tabs>
          <w:tab w:val="left" w:pos="567"/>
        </w:tabs>
        <w:ind w:left="567" w:hanging="567"/>
        <w:jc w:val="both"/>
        <w:rPr>
          <w:rFonts w:ascii="Arial" w:hAnsi="Arial" w:cs="Arial"/>
        </w:rPr>
      </w:pPr>
    </w:p>
    <w:p w:rsidR="009C6306" w:rsidRPr="007F4D5A" w:rsidRDefault="009C6306" w:rsidP="002A2EDD">
      <w:pPr>
        <w:jc w:val="both"/>
        <w:rPr>
          <w:rFonts w:ascii="Arial" w:hAnsi="Arial" w:cs="Arial"/>
          <w:b/>
        </w:rPr>
      </w:pPr>
      <w:r w:rsidRPr="007F4D5A">
        <w:rPr>
          <w:rFonts w:ascii="Arial" w:hAnsi="Arial" w:cs="Arial"/>
          <w:b/>
        </w:rPr>
        <w:t xml:space="preserve">The </w:t>
      </w:r>
      <w:proofErr w:type="spellStart"/>
      <w:r w:rsidRPr="007F4D5A">
        <w:rPr>
          <w:rFonts w:ascii="Arial" w:hAnsi="Arial" w:cs="Arial"/>
          <w:b/>
        </w:rPr>
        <w:t>Kāhui</w:t>
      </w:r>
      <w:proofErr w:type="spellEnd"/>
      <w:r w:rsidRPr="007F4D5A">
        <w:rPr>
          <w:rFonts w:ascii="Arial" w:hAnsi="Arial" w:cs="Arial"/>
          <w:b/>
        </w:rPr>
        <w:t xml:space="preserve"> </w:t>
      </w:r>
      <w:proofErr w:type="spellStart"/>
      <w:r w:rsidRPr="007F4D5A">
        <w:rPr>
          <w:rFonts w:ascii="Arial" w:hAnsi="Arial" w:cs="Arial"/>
          <w:b/>
        </w:rPr>
        <w:t>Whakahaere</w:t>
      </w:r>
      <w:proofErr w:type="spellEnd"/>
      <w:r w:rsidRPr="007F4D5A">
        <w:rPr>
          <w:rFonts w:ascii="Arial" w:hAnsi="Arial" w:cs="Arial"/>
          <w:b/>
        </w:rPr>
        <w:t xml:space="preserve"> may impose one or more of the following penalties: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an</w:t>
      </w:r>
      <w:proofErr w:type="gramEnd"/>
      <w:r w:rsidRPr="007F4D5A">
        <w:rPr>
          <w:rFonts w:ascii="Arial" w:hAnsi="Arial" w:cs="Arial"/>
        </w:rPr>
        <w:t xml:space="preserve"> admonition;</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a</w:t>
      </w:r>
      <w:proofErr w:type="gramEnd"/>
      <w:r w:rsidRPr="007F4D5A">
        <w:rPr>
          <w:rFonts w:ascii="Arial" w:hAnsi="Arial" w:cs="Arial"/>
        </w:rPr>
        <w:t xml:space="preserve"> re-assessment;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r>
      <w:proofErr w:type="gramStart"/>
      <w:r w:rsidRPr="007F4D5A">
        <w:rPr>
          <w:rFonts w:ascii="Arial" w:hAnsi="Arial" w:cs="Arial"/>
        </w:rPr>
        <w:t>a</w:t>
      </w:r>
      <w:proofErr w:type="gramEnd"/>
      <w:r w:rsidRPr="007F4D5A">
        <w:rPr>
          <w:rFonts w:ascii="Arial" w:hAnsi="Arial" w:cs="Arial"/>
        </w:rPr>
        <w:t xml:space="preserve"> reduction in the mark awarded for the assessed coursework or project;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recommend to the Kaitiaki Huhua for a limitation or prohibition to attend any class or classes for a stipulated period</w:t>
      </w:r>
      <w:proofErr w:type="gramStart"/>
      <w:r w:rsidRPr="007F4D5A">
        <w:rPr>
          <w:rFonts w:ascii="Arial" w:hAnsi="Arial" w:cs="Arial"/>
        </w:rPr>
        <w:t>;</w:t>
      </w:r>
      <w:proofErr w:type="gramEnd"/>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recommend to the Kaitiaki Huhua, a suspension from attendance at the Te Wānanga Takiura for a stipulated period</w:t>
      </w:r>
      <w:proofErr w:type="gramStart"/>
      <w:r w:rsidRPr="007F4D5A">
        <w:rPr>
          <w:rFonts w:ascii="Arial" w:hAnsi="Arial" w:cs="Arial"/>
        </w:rPr>
        <w:t>;</w:t>
      </w:r>
      <w:proofErr w:type="gramEnd"/>
    </w:p>
    <w:p w:rsidR="009C6306" w:rsidRPr="007F4D5A" w:rsidRDefault="009C6306" w:rsidP="002A2EDD">
      <w:pPr>
        <w:ind w:left="567" w:hanging="567"/>
        <w:jc w:val="both"/>
        <w:rPr>
          <w:rFonts w:ascii="Arial" w:hAnsi="Arial" w:cs="Arial"/>
        </w:rPr>
      </w:pPr>
      <w:r w:rsidRPr="007F4D5A">
        <w:rPr>
          <w:rFonts w:ascii="Arial" w:hAnsi="Arial" w:cs="Arial"/>
        </w:rPr>
        <w:t>•</w:t>
      </w:r>
      <w:r w:rsidRPr="007F4D5A">
        <w:rPr>
          <w:rFonts w:ascii="Arial" w:hAnsi="Arial" w:cs="Arial"/>
        </w:rPr>
        <w:tab/>
        <w:t>recommend expulsion from the Te Wānanga Takiura.</w:t>
      </w:r>
    </w:p>
    <w:p w:rsidR="009C6306" w:rsidRPr="007F4D5A" w:rsidRDefault="009C6306" w:rsidP="002A2EDD">
      <w:pPr>
        <w:jc w:val="both"/>
        <w:rPr>
          <w:rFonts w:ascii="Arial" w:hAnsi="Arial" w:cs="Arial"/>
          <w:b/>
        </w:rPr>
      </w:pPr>
      <w:r w:rsidRPr="007F4D5A">
        <w:rPr>
          <w:rFonts w:ascii="Arial" w:hAnsi="Arial" w:cs="Arial"/>
          <w:b/>
        </w:rPr>
        <w:t xml:space="preserve">A student may appeal a decision of the </w:t>
      </w:r>
      <w:proofErr w:type="spellStart"/>
      <w:r w:rsidRPr="007F4D5A">
        <w:rPr>
          <w:rFonts w:ascii="Arial" w:hAnsi="Arial" w:cs="Arial"/>
          <w:b/>
        </w:rPr>
        <w:t>Kāhui</w:t>
      </w:r>
      <w:proofErr w:type="spellEnd"/>
      <w:r w:rsidRPr="007F4D5A">
        <w:rPr>
          <w:rFonts w:ascii="Arial" w:hAnsi="Arial" w:cs="Arial"/>
          <w:b/>
        </w:rPr>
        <w:t xml:space="preserve"> </w:t>
      </w:r>
      <w:proofErr w:type="spellStart"/>
      <w:r w:rsidRPr="007F4D5A">
        <w:rPr>
          <w:rFonts w:ascii="Arial" w:hAnsi="Arial" w:cs="Arial"/>
          <w:b/>
        </w:rPr>
        <w:t>Whakahaere</w:t>
      </w:r>
      <w:proofErr w:type="spellEnd"/>
      <w:r w:rsidRPr="007F4D5A">
        <w:rPr>
          <w:rFonts w:ascii="Arial" w:hAnsi="Arial" w:cs="Arial"/>
          <w:b/>
        </w:rPr>
        <w:t xml:space="preserve"> on the following grounds:</w:t>
      </w:r>
    </w:p>
    <w:p w:rsidR="009C6306" w:rsidRPr="007F4D5A" w:rsidRDefault="009C6306" w:rsidP="009C6306">
      <w:pPr>
        <w:numPr>
          <w:ilvl w:val="0"/>
          <w:numId w:val="38"/>
        </w:numPr>
        <w:tabs>
          <w:tab w:val="left" w:pos="0"/>
          <w:tab w:val="left" w:pos="567"/>
        </w:tabs>
        <w:spacing w:line="240" w:lineRule="auto"/>
        <w:ind w:left="567" w:hanging="567"/>
        <w:jc w:val="both"/>
        <w:rPr>
          <w:rFonts w:ascii="Arial" w:hAnsi="Arial" w:cs="Arial"/>
          <w:b/>
        </w:rPr>
      </w:pPr>
      <w:r w:rsidRPr="007F4D5A">
        <w:rPr>
          <w:rFonts w:ascii="Arial" w:hAnsi="Arial" w:cs="Arial"/>
        </w:rPr>
        <w:t xml:space="preserve">there is new evidence which was not available to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at the time it made its decision; </w:t>
      </w:r>
      <w:r w:rsidRPr="007F4D5A">
        <w:rPr>
          <w:rFonts w:ascii="Arial" w:hAnsi="Arial" w:cs="Arial"/>
          <w:b/>
        </w:rPr>
        <w:t>or</w:t>
      </w:r>
    </w:p>
    <w:p w:rsidR="009C6306" w:rsidRPr="007F4D5A" w:rsidRDefault="009C6306" w:rsidP="009C6306">
      <w:pPr>
        <w:numPr>
          <w:ilvl w:val="0"/>
          <w:numId w:val="38"/>
        </w:numPr>
        <w:tabs>
          <w:tab w:val="left" w:pos="567"/>
        </w:tabs>
        <w:spacing w:line="240" w:lineRule="auto"/>
        <w:rPr>
          <w:rFonts w:ascii="Arial" w:hAnsi="Arial" w:cs="Arial"/>
        </w:rPr>
      </w:pPr>
      <w:r w:rsidRPr="007F4D5A">
        <w:rPr>
          <w:rFonts w:ascii="Arial" w:hAnsi="Arial" w:cs="Arial"/>
        </w:rPr>
        <w:t xml:space="preserve">there has been an error in procedures; </w:t>
      </w:r>
      <w:r w:rsidRPr="004D06C7">
        <w:rPr>
          <w:rFonts w:ascii="Arial" w:hAnsi="Arial" w:cs="Arial"/>
          <w:b/>
        </w:rPr>
        <w:t>or</w:t>
      </w:r>
    </w:p>
    <w:p w:rsidR="009C6306" w:rsidRPr="007F4D5A" w:rsidRDefault="009C6306" w:rsidP="009C6306">
      <w:pPr>
        <w:numPr>
          <w:ilvl w:val="0"/>
          <w:numId w:val="38"/>
        </w:numPr>
        <w:tabs>
          <w:tab w:val="left" w:pos="567"/>
        </w:tabs>
        <w:spacing w:line="240" w:lineRule="auto"/>
        <w:rPr>
          <w:rFonts w:ascii="Arial" w:hAnsi="Arial" w:cs="Arial"/>
        </w:rPr>
      </w:pPr>
      <w:proofErr w:type="gramStart"/>
      <w:r w:rsidRPr="007F4D5A">
        <w:rPr>
          <w:rFonts w:ascii="Arial" w:hAnsi="Arial" w:cs="Arial"/>
        </w:rPr>
        <w:t>on</w:t>
      </w:r>
      <w:proofErr w:type="gramEnd"/>
      <w:r w:rsidRPr="007F4D5A">
        <w:rPr>
          <w:rFonts w:ascii="Arial" w:hAnsi="Arial" w:cs="Arial"/>
        </w:rPr>
        <w:t xml:space="preserve"> the grounds of the severity of the decision.</w:t>
      </w:r>
    </w:p>
    <w:p w:rsidR="009C6306" w:rsidRPr="007F4D5A" w:rsidRDefault="009C6306" w:rsidP="002A2EDD">
      <w:pPr>
        <w:tabs>
          <w:tab w:val="left" w:pos="567"/>
        </w:tabs>
        <w:rPr>
          <w:rFonts w:ascii="Arial" w:hAnsi="Arial" w:cs="Arial"/>
        </w:rPr>
      </w:pPr>
      <w:r w:rsidRPr="007F4D5A">
        <w:rPr>
          <w:rFonts w:ascii="Arial" w:hAnsi="Arial" w:cs="Arial"/>
        </w:rPr>
        <w:t xml:space="preserve">Any appeals against the decision of the Kahui </w:t>
      </w:r>
      <w:proofErr w:type="spellStart"/>
      <w:r w:rsidRPr="007F4D5A">
        <w:rPr>
          <w:rFonts w:ascii="Arial" w:hAnsi="Arial" w:cs="Arial"/>
        </w:rPr>
        <w:t>Whakahaere</w:t>
      </w:r>
      <w:proofErr w:type="spellEnd"/>
      <w:r w:rsidRPr="007F4D5A">
        <w:rPr>
          <w:rFonts w:ascii="Arial" w:hAnsi="Arial" w:cs="Arial"/>
        </w:rPr>
        <w:t xml:space="preserve"> </w:t>
      </w:r>
      <w:proofErr w:type="gramStart"/>
      <w:r w:rsidRPr="007F4D5A">
        <w:rPr>
          <w:rFonts w:ascii="Arial" w:hAnsi="Arial" w:cs="Arial"/>
        </w:rPr>
        <w:t>shall be submitted</w:t>
      </w:r>
      <w:proofErr w:type="gramEnd"/>
      <w:r w:rsidRPr="007F4D5A">
        <w:rPr>
          <w:rFonts w:ascii="Arial" w:hAnsi="Arial" w:cs="Arial"/>
        </w:rPr>
        <w:t xml:space="preserve"> in writing to the Kaitiaki Huhua </w:t>
      </w:r>
      <w:r w:rsidRPr="007F4D5A">
        <w:rPr>
          <w:rFonts w:ascii="Arial" w:hAnsi="Arial" w:cs="Arial"/>
          <w:b/>
        </w:rPr>
        <w:t>within fourteen days</w:t>
      </w:r>
      <w:r w:rsidRPr="007F4D5A">
        <w:rPr>
          <w:rFonts w:ascii="Arial" w:hAnsi="Arial" w:cs="Arial"/>
        </w:rPr>
        <w:t xml:space="preserve"> of the communication of the decision to the student.</w:t>
      </w:r>
    </w:p>
    <w:p w:rsidR="009C6306" w:rsidRPr="007F4D5A" w:rsidRDefault="009C6306" w:rsidP="002A2EDD">
      <w:pPr>
        <w:jc w:val="both"/>
        <w:rPr>
          <w:rFonts w:ascii="Arial" w:hAnsi="Arial" w:cs="Arial"/>
        </w:rPr>
      </w:pPr>
      <w:r w:rsidRPr="007F4D5A">
        <w:rPr>
          <w:rFonts w:ascii="Arial" w:hAnsi="Arial" w:cs="Arial"/>
        </w:rPr>
        <w:t>The Kaitiaki Huhua may allow an appeal outside this period if the student can show good reason why a delay will have</w:t>
      </w:r>
      <w:r w:rsidR="009353ED">
        <w:rPr>
          <w:rFonts w:ascii="Arial" w:hAnsi="Arial" w:cs="Arial"/>
        </w:rPr>
        <w:t>,</w:t>
      </w:r>
      <w:r w:rsidRPr="007F4D5A">
        <w:rPr>
          <w:rFonts w:ascii="Arial" w:hAnsi="Arial" w:cs="Arial"/>
        </w:rPr>
        <w:t xml:space="preserve"> or has occurred. </w:t>
      </w:r>
      <w:proofErr w:type="gramStart"/>
      <w:r w:rsidRPr="007F4D5A">
        <w:rPr>
          <w:rFonts w:ascii="Arial" w:hAnsi="Arial" w:cs="Arial"/>
        </w:rPr>
        <w:t>However</w:t>
      </w:r>
      <w:proofErr w:type="gramEnd"/>
      <w:r w:rsidRPr="007F4D5A">
        <w:rPr>
          <w:rFonts w:ascii="Arial" w:hAnsi="Arial" w:cs="Arial"/>
        </w:rPr>
        <w:t xml:space="preserve"> no appeal shall be considered if it is </w:t>
      </w:r>
      <w:r w:rsidRPr="007F4D5A">
        <w:rPr>
          <w:rFonts w:ascii="Arial" w:hAnsi="Arial" w:cs="Arial"/>
          <w:b/>
        </w:rPr>
        <w:t>not lodged within three months</w:t>
      </w:r>
      <w:r w:rsidRPr="007F4D5A">
        <w:rPr>
          <w:rFonts w:ascii="Arial" w:hAnsi="Arial" w:cs="Arial"/>
        </w:rPr>
        <w:t xml:space="preserve"> of the date of notification of the original decision.</w:t>
      </w:r>
    </w:p>
    <w:p w:rsidR="009C6306" w:rsidRPr="007F4D5A" w:rsidRDefault="009C6306" w:rsidP="002A2EDD">
      <w:pPr>
        <w:jc w:val="both"/>
        <w:rPr>
          <w:rFonts w:ascii="Arial" w:hAnsi="Arial" w:cs="Arial"/>
        </w:rPr>
      </w:pPr>
    </w:p>
    <w:p w:rsidR="009C6306" w:rsidRPr="007F4D5A" w:rsidRDefault="009C6306" w:rsidP="002A2EDD">
      <w:pPr>
        <w:jc w:val="both"/>
        <w:rPr>
          <w:rFonts w:ascii="Arial" w:hAnsi="Arial" w:cs="Arial"/>
          <w:b/>
        </w:rPr>
      </w:pPr>
      <w:r w:rsidRPr="007F4D5A">
        <w:rPr>
          <w:rFonts w:ascii="Arial" w:hAnsi="Arial" w:cs="Arial"/>
          <w:b/>
        </w:rPr>
        <w:t>In respect of any such appeal</w:t>
      </w:r>
      <w:r w:rsidR="009353ED">
        <w:rPr>
          <w:rFonts w:ascii="Arial" w:hAnsi="Arial" w:cs="Arial"/>
          <w:b/>
        </w:rPr>
        <w:t>,</w:t>
      </w:r>
      <w:r w:rsidRPr="007F4D5A">
        <w:rPr>
          <w:rFonts w:ascii="Arial" w:hAnsi="Arial" w:cs="Arial"/>
          <w:b/>
        </w:rPr>
        <w:t xml:space="preserve"> the following procedures shall operate:</w:t>
      </w:r>
    </w:p>
    <w:p w:rsidR="009C6306" w:rsidRPr="007F4D5A" w:rsidRDefault="009C6306" w:rsidP="009C6306">
      <w:pPr>
        <w:numPr>
          <w:ilvl w:val="0"/>
          <w:numId w:val="38"/>
        </w:numPr>
        <w:tabs>
          <w:tab w:val="left" w:pos="567"/>
        </w:tabs>
        <w:spacing w:line="240" w:lineRule="auto"/>
        <w:ind w:left="567" w:hanging="567"/>
        <w:jc w:val="both"/>
        <w:rPr>
          <w:rFonts w:ascii="Arial" w:hAnsi="Arial" w:cs="Arial"/>
        </w:rPr>
      </w:pPr>
      <w:proofErr w:type="gramStart"/>
      <w:r w:rsidRPr="007F4D5A">
        <w:rPr>
          <w:rFonts w:ascii="Arial" w:hAnsi="Arial" w:cs="Arial"/>
        </w:rPr>
        <w:t>the</w:t>
      </w:r>
      <w:proofErr w:type="gramEnd"/>
      <w:r w:rsidRPr="007F4D5A">
        <w:rPr>
          <w:rFonts w:ascii="Arial" w:hAnsi="Arial" w:cs="Arial"/>
        </w:rPr>
        <w:t xml:space="preserve"> Kaitiaki Huhua shall establish an independent review committee made up of 3 members of the Kahui Tautoko.</w:t>
      </w:r>
    </w:p>
    <w:p w:rsidR="009C6306" w:rsidRPr="007F4D5A" w:rsidRDefault="00D56B1D" w:rsidP="00D56B1D">
      <w:pPr>
        <w:numPr>
          <w:ilvl w:val="0"/>
          <w:numId w:val="38"/>
        </w:numPr>
        <w:tabs>
          <w:tab w:val="left" w:pos="567"/>
        </w:tabs>
        <w:spacing w:line="240" w:lineRule="auto"/>
        <w:jc w:val="both"/>
        <w:rPr>
          <w:rFonts w:ascii="Arial" w:hAnsi="Arial" w:cs="Arial"/>
        </w:rPr>
      </w:pPr>
      <w:r>
        <w:rPr>
          <w:rFonts w:ascii="Arial" w:hAnsi="Arial" w:cs="Arial"/>
        </w:rPr>
        <w:t xml:space="preserve">   </w:t>
      </w:r>
      <w:r w:rsidR="009C6306" w:rsidRPr="007F4D5A">
        <w:rPr>
          <w:rFonts w:ascii="Arial" w:hAnsi="Arial" w:cs="Arial"/>
        </w:rPr>
        <w:t xml:space="preserve">this independent review committee shall call for a report from the Kahui </w:t>
      </w:r>
      <w:proofErr w:type="spellStart"/>
      <w:r w:rsidR="009C6306" w:rsidRPr="007F4D5A">
        <w:rPr>
          <w:rFonts w:ascii="Arial" w:hAnsi="Arial" w:cs="Arial"/>
        </w:rPr>
        <w:t>Whakahaere</w:t>
      </w:r>
      <w:proofErr w:type="spellEnd"/>
      <w:r w:rsidR="009C6306" w:rsidRPr="007F4D5A">
        <w:rPr>
          <w:rFonts w:ascii="Arial" w:hAnsi="Arial" w:cs="Arial"/>
        </w:rPr>
        <w:t>;</w:t>
      </w:r>
    </w:p>
    <w:p w:rsidR="009C6306" w:rsidRPr="007F4D5A" w:rsidRDefault="009C6306" w:rsidP="009C6306">
      <w:pPr>
        <w:numPr>
          <w:ilvl w:val="0"/>
          <w:numId w:val="38"/>
        </w:numPr>
        <w:tabs>
          <w:tab w:val="left" w:pos="567"/>
        </w:tabs>
        <w:spacing w:line="240" w:lineRule="auto"/>
        <w:ind w:left="567" w:hanging="567"/>
        <w:jc w:val="both"/>
        <w:rPr>
          <w:rFonts w:ascii="Arial" w:hAnsi="Arial" w:cs="Arial"/>
        </w:rPr>
      </w:pPr>
      <w:r w:rsidRPr="007F4D5A">
        <w:rPr>
          <w:rFonts w:ascii="Arial" w:hAnsi="Arial" w:cs="Arial"/>
        </w:rPr>
        <w:t xml:space="preserve">the student shall be invited to appear and submit a statement about the incident before the </w:t>
      </w:r>
      <w:proofErr w:type="spellStart"/>
      <w:r w:rsidRPr="007F4D5A">
        <w:rPr>
          <w:rFonts w:ascii="Arial" w:hAnsi="Arial" w:cs="Arial"/>
        </w:rPr>
        <w:t>Kāhui</w:t>
      </w:r>
      <w:proofErr w:type="spellEnd"/>
      <w:r w:rsidRPr="007F4D5A">
        <w:rPr>
          <w:rFonts w:ascii="Arial" w:hAnsi="Arial" w:cs="Arial"/>
        </w:rPr>
        <w:t xml:space="preserve"> Tautoko;</w:t>
      </w:r>
    </w:p>
    <w:p w:rsidR="009C6306" w:rsidRPr="007F4D5A" w:rsidRDefault="00D56B1D" w:rsidP="009C6306">
      <w:pPr>
        <w:numPr>
          <w:ilvl w:val="0"/>
          <w:numId w:val="38"/>
        </w:numPr>
        <w:tabs>
          <w:tab w:val="left" w:pos="567"/>
        </w:tabs>
        <w:spacing w:line="240" w:lineRule="auto"/>
        <w:jc w:val="both"/>
        <w:rPr>
          <w:rFonts w:ascii="Arial" w:hAnsi="Arial" w:cs="Arial"/>
        </w:rPr>
      </w:pPr>
      <w:r>
        <w:rPr>
          <w:rFonts w:ascii="Arial" w:hAnsi="Arial" w:cs="Arial"/>
        </w:rPr>
        <w:t xml:space="preserve">   </w:t>
      </w:r>
      <w:r w:rsidR="009C6306" w:rsidRPr="007F4D5A">
        <w:rPr>
          <w:rFonts w:ascii="Arial" w:hAnsi="Arial" w:cs="Arial"/>
        </w:rPr>
        <w:t xml:space="preserve">the student may be accompanied by a member of the </w:t>
      </w:r>
      <w:proofErr w:type="spellStart"/>
      <w:r w:rsidR="009C6306" w:rsidRPr="007F4D5A">
        <w:rPr>
          <w:rFonts w:ascii="Arial" w:hAnsi="Arial" w:cs="Arial"/>
        </w:rPr>
        <w:t>Ahurewa</w:t>
      </w:r>
      <w:proofErr w:type="spellEnd"/>
      <w:r w:rsidR="009C6306" w:rsidRPr="007F4D5A">
        <w:rPr>
          <w:rFonts w:ascii="Arial" w:hAnsi="Arial" w:cs="Arial"/>
        </w:rPr>
        <w:t xml:space="preserve"> Whanau or a person/s of their choice;</w:t>
      </w:r>
    </w:p>
    <w:p w:rsidR="009C6306" w:rsidRPr="007F4D5A" w:rsidRDefault="00D56B1D" w:rsidP="009C6306">
      <w:pPr>
        <w:numPr>
          <w:ilvl w:val="0"/>
          <w:numId w:val="38"/>
        </w:numPr>
        <w:tabs>
          <w:tab w:val="left" w:pos="567"/>
        </w:tabs>
        <w:spacing w:line="240" w:lineRule="auto"/>
        <w:jc w:val="both"/>
        <w:rPr>
          <w:rFonts w:ascii="Arial" w:hAnsi="Arial" w:cs="Arial"/>
        </w:rPr>
      </w:pPr>
      <w:r>
        <w:rPr>
          <w:rFonts w:ascii="Arial" w:hAnsi="Arial" w:cs="Arial"/>
        </w:rPr>
        <w:t xml:space="preserve">   </w:t>
      </w:r>
      <w:r w:rsidR="009C6306" w:rsidRPr="007F4D5A">
        <w:rPr>
          <w:rFonts w:ascii="Arial" w:hAnsi="Arial" w:cs="Arial"/>
        </w:rPr>
        <w:t xml:space="preserve">the </w:t>
      </w:r>
      <w:proofErr w:type="spellStart"/>
      <w:r w:rsidR="009C6306" w:rsidRPr="007F4D5A">
        <w:rPr>
          <w:rFonts w:ascii="Arial" w:hAnsi="Arial" w:cs="Arial"/>
        </w:rPr>
        <w:t>Kāhui</w:t>
      </w:r>
      <w:proofErr w:type="spellEnd"/>
      <w:r w:rsidR="009C6306" w:rsidRPr="007F4D5A">
        <w:rPr>
          <w:rFonts w:ascii="Arial" w:hAnsi="Arial" w:cs="Arial"/>
        </w:rPr>
        <w:t xml:space="preserve"> Tautoko may hear any evidence it considers relevant;</w:t>
      </w:r>
    </w:p>
    <w:p w:rsidR="009C6306" w:rsidRPr="007F4D5A" w:rsidRDefault="00D56B1D" w:rsidP="009C6306">
      <w:pPr>
        <w:numPr>
          <w:ilvl w:val="0"/>
          <w:numId w:val="38"/>
        </w:numPr>
        <w:tabs>
          <w:tab w:val="left" w:pos="567"/>
        </w:tabs>
        <w:spacing w:line="240" w:lineRule="auto"/>
        <w:jc w:val="both"/>
        <w:rPr>
          <w:rFonts w:ascii="Arial" w:hAnsi="Arial" w:cs="Arial"/>
        </w:rPr>
      </w:pPr>
      <w:r>
        <w:rPr>
          <w:rFonts w:ascii="Arial" w:hAnsi="Arial" w:cs="Arial"/>
        </w:rPr>
        <w:t xml:space="preserve">   </w:t>
      </w:r>
      <w:proofErr w:type="gramStart"/>
      <w:r w:rsidR="009C6306" w:rsidRPr="007F4D5A">
        <w:rPr>
          <w:rFonts w:ascii="Arial" w:hAnsi="Arial" w:cs="Arial"/>
        </w:rPr>
        <w:t>the</w:t>
      </w:r>
      <w:proofErr w:type="gramEnd"/>
      <w:r w:rsidR="009C6306" w:rsidRPr="007F4D5A">
        <w:rPr>
          <w:rFonts w:ascii="Arial" w:hAnsi="Arial" w:cs="Arial"/>
        </w:rPr>
        <w:t xml:space="preserve"> </w:t>
      </w:r>
      <w:proofErr w:type="spellStart"/>
      <w:r w:rsidR="009C6306" w:rsidRPr="007F4D5A">
        <w:rPr>
          <w:rFonts w:ascii="Arial" w:hAnsi="Arial" w:cs="Arial"/>
        </w:rPr>
        <w:t>Kāhui</w:t>
      </w:r>
      <w:proofErr w:type="spellEnd"/>
      <w:r w:rsidR="009C6306" w:rsidRPr="007F4D5A">
        <w:rPr>
          <w:rFonts w:ascii="Arial" w:hAnsi="Arial" w:cs="Arial"/>
        </w:rPr>
        <w:t xml:space="preserve"> Tautoko shall make a recommendation to the Kaitiaki Huhua.</w:t>
      </w:r>
    </w:p>
    <w:p w:rsidR="009C6306" w:rsidRPr="007F4D5A" w:rsidRDefault="009C6306" w:rsidP="002A2EDD">
      <w:pPr>
        <w:tabs>
          <w:tab w:val="left" w:pos="567"/>
        </w:tabs>
        <w:ind w:left="567" w:hanging="567"/>
        <w:jc w:val="both"/>
        <w:rPr>
          <w:rFonts w:ascii="Arial" w:hAnsi="Arial" w:cs="Arial"/>
          <w:b/>
          <w:bCs/>
        </w:rPr>
      </w:pPr>
      <w:r w:rsidRPr="007F4D5A">
        <w:rPr>
          <w:rFonts w:ascii="Arial" w:hAnsi="Arial" w:cs="Arial"/>
          <w:b/>
          <w:bCs/>
        </w:rPr>
        <w:t>The decision of the Kaitiaki Huhua will be final.</w:t>
      </w:r>
    </w:p>
    <w:p w:rsidR="009C6306" w:rsidRPr="007F4D5A" w:rsidRDefault="009C6306" w:rsidP="002A2EDD">
      <w:pPr>
        <w:tabs>
          <w:tab w:val="left" w:pos="567"/>
        </w:tabs>
        <w:spacing w:after="360"/>
        <w:ind w:left="567" w:hanging="567"/>
        <w:jc w:val="center"/>
        <w:rPr>
          <w:rFonts w:ascii="Arial" w:hAnsi="Arial" w:cs="Arial"/>
          <w:b/>
          <w:bCs/>
          <w:sz w:val="32"/>
          <w:szCs w:val="32"/>
          <w:u w:val="single"/>
          <w:bdr w:val="single" w:sz="4" w:space="0" w:color="auto"/>
        </w:rPr>
      </w:pPr>
      <w:r w:rsidRPr="007F4D5A">
        <w:rPr>
          <w:rFonts w:ascii="Arial" w:hAnsi="Arial" w:cs="Arial"/>
        </w:rPr>
        <w:br w:type="page"/>
      </w:r>
      <w:r w:rsidRPr="007F4D5A">
        <w:rPr>
          <w:rFonts w:ascii="Arial" w:hAnsi="Arial" w:cs="Arial"/>
          <w:b/>
          <w:bCs/>
          <w:sz w:val="32"/>
          <w:szCs w:val="32"/>
          <w:u w:val="single"/>
        </w:rPr>
        <w:t>Evaluation and Review</w:t>
      </w:r>
      <w:r w:rsidR="008C209C">
        <w:rPr>
          <w:rFonts w:ascii="Arial" w:hAnsi="Arial" w:cs="Arial"/>
          <w:b/>
          <w:bCs/>
          <w:sz w:val="32"/>
          <w:szCs w:val="32"/>
          <w:u w:val="single"/>
        </w:rPr>
        <w:t xml:space="preserve"> for Recovery</w:t>
      </w:r>
      <w:r w:rsidRPr="007F4D5A">
        <w:rPr>
          <w:rFonts w:ascii="Arial" w:hAnsi="Arial" w:cs="Arial"/>
          <w:b/>
          <w:bCs/>
          <w:sz w:val="32"/>
          <w:szCs w:val="32"/>
          <w:u w:val="single"/>
        </w:rPr>
        <w:t xml:space="preserve"> Processes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sz w:val="24"/>
        </w:rPr>
        <w:t>•</w:t>
      </w:r>
      <w:r w:rsidRPr="007F4D5A">
        <w:rPr>
          <w:rFonts w:ascii="Arial" w:hAnsi="Arial" w:cs="Arial"/>
          <w:sz w:val="24"/>
        </w:rPr>
        <w:tab/>
      </w:r>
      <w:r w:rsidRPr="007F4D5A">
        <w:rPr>
          <w:rFonts w:ascii="Arial" w:hAnsi="Arial" w:cs="Arial"/>
        </w:rPr>
        <w:t xml:space="preserve">At all levels of student assessments, the Kaitiaki Huhua and Pouako will carry out evaluation and review processes and </w:t>
      </w:r>
      <w:r w:rsidRPr="007F4D5A">
        <w:rPr>
          <w:rFonts w:ascii="Arial" w:hAnsi="Arial" w:cs="Arial"/>
          <w:b/>
        </w:rPr>
        <w:t xml:space="preserve">implement immediate recovery procedures for </w:t>
      </w:r>
      <w:proofErr w:type="gramStart"/>
      <w:r w:rsidRPr="007F4D5A">
        <w:rPr>
          <w:rFonts w:ascii="Arial" w:hAnsi="Arial" w:cs="Arial"/>
          <w:b/>
        </w:rPr>
        <w:t>those student</w:t>
      </w:r>
      <w:proofErr w:type="gramEnd"/>
      <w:r w:rsidRPr="007F4D5A">
        <w:rPr>
          <w:rFonts w:ascii="Arial" w:hAnsi="Arial" w:cs="Arial"/>
          <w:b/>
        </w:rPr>
        <w:t xml:space="preserve"> who are at risk in the programme </w:t>
      </w:r>
      <w:r w:rsidRPr="007F4D5A">
        <w:rPr>
          <w:rFonts w:ascii="Arial" w:hAnsi="Arial" w:cs="Arial"/>
          <w:bCs/>
        </w:rPr>
        <w:t xml:space="preserve">because of unsatisfactory standards and </w:t>
      </w:r>
      <w:proofErr w:type="spellStart"/>
      <w:r w:rsidRPr="007F4D5A">
        <w:rPr>
          <w:rFonts w:ascii="Arial" w:hAnsi="Arial" w:cs="Arial"/>
          <w:bCs/>
        </w:rPr>
        <w:t>non achievement</w:t>
      </w:r>
      <w:proofErr w:type="spellEnd"/>
      <w:r w:rsidRPr="007F4D5A">
        <w:rPr>
          <w:rFonts w:ascii="Arial" w:hAnsi="Arial" w:cs="Arial"/>
          <w:bCs/>
        </w:rPr>
        <w:t xml:space="preserve"> of course objectives and learning outcomes</w:t>
      </w:r>
      <w:r w:rsidRPr="007F4D5A">
        <w:rPr>
          <w:rFonts w:ascii="Arial" w:hAnsi="Arial" w:cs="Arial"/>
        </w:rPr>
        <w: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These evaluation and review processes, and recovery procedures are </w:t>
      </w:r>
      <w:proofErr w:type="gramStart"/>
      <w:r w:rsidRPr="007F4D5A">
        <w:rPr>
          <w:rFonts w:ascii="Arial" w:hAnsi="Arial" w:cs="Arial"/>
        </w:rPr>
        <w:t>well-documented</w:t>
      </w:r>
      <w:proofErr w:type="gramEnd"/>
      <w:r w:rsidRPr="007F4D5A">
        <w:rPr>
          <w:rFonts w:ascii="Arial" w:hAnsi="Arial" w:cs="Arial"/>
        </w:rPr>
        <w:t xml:space="preserve"> so that students are clear, as to the successful pathways to follow.</w:t>
      </w:r>
    </w:p>
    <w:p w:rsidR="009C6306" w:rsidRPr="007F4D5A" w:rsidRDefault="009C6306" w:rsidP="002A2EDD">
      <w:pPr>
        <w:tabs>
          <w:tab w:val="left" w:pos="567"/>
        </w:tabs>
        <w:ind w:left="567" w:hanging="567"/>
        <w:jc w:val="both"/>
        <w:rPr>
          <w:rFonts w:ascii="Arial" w:hAnsi="Arial" w:cs="Arial"/>
          <w:b/>
          <w:bCs/>
        </w:rPr>
      </w:pPr>
      <w:r w:rsidRPr="007F4D5A">
        <w:rPr>
          <w:rFonts w:ascii="Arial" w:hAnsi="Arial" w:cs="Arial"/>
        </w:rPr>
        <w:t>•</w:t>
      </w:r>
      <w:r w:rsidRPr="007F4D5A">
        <w:rPr>
          <w:rFonts w:ascii="Arial" w:hAnsi="Arial" w:cs="Arial"/>
        </w:rPr>
        <w:tab/>
        <w:t xml:space="preserve">In special circumstances, these same evaluation, </w:t>
      </w:r>
      <w:r w:rsidRPr="00B718D5">
        <w:rPr>
          <w:rFonts w:ascii="Arial" w:hAnsi="Arial" w:cs="Arial"/>
          <w:u w:val="single"/>
        </w:rPr>
        <w:t>review</w:t>
      </w:r>
      <w:r w:rsidRPr="007F4D5A">
        <w:rPr>
          <w:rFonts w:ascii="Arial" w:hAnsi="Arial" w:cs="Arial"/>
        </w:rPr>
        <w:t xml:space="preserve"> and recovery procedures will also apply to students whose attendances have fallen below 80%, </w:t>
      </w:r>
      <w:r w:rsidR="00E87F6E">
        <w:rPr>
          <w:rFonts w:ascii="Arial" w:hAnsi="Arial" w:cs="Arial"/>
          <w:b/>
        </w:rPr>
        <w:t xml:space="preserve">Refer </w:t>
      </w:r>
      <w:proofErr w:type="spellStart"/>
      <w:r w:rsidR="00E87F6E">
        <w:rPr>
          <w:rFonts w:ascii="Arial" w:hAnsi="Arial" w:cs="Arial"/>
          <w:b/>
        </w:rPr>
        <w:t>Pg</w:t>
      </w:r>
      <w:proofErr w:type="spellEnd"/>
      <w:r w:rsidR="00E87F6E">
        <w:rPr>
          <w:rFonts w:ascii="Arial" w:hAnsi="Arial" w:cs="Arial"/>
          <w:b/>
        </w:rPr>
        <w:t xml:space="preserve"> 17-18</w:t>
      </w:r>
      <w:r w:rsidRPr="007F4D5A">
        <w:rPr>
          <w:rFonts w:ascii="Arial" w:hAnsi="Arial" w:cs="Arial"/>
          <w:b/>
        </w:rPr>
        <w:t xml:space="preserve"> Course Failure.</w:t>
      </w:r>
    </w:p>
    <w:p w:rsidR="009C6306" w:rsidRPr="007F4D5A" w:rsidRDefault="009C6306" w:rsidP="002A2EDD">
      <w:pPr>
        <w:tabs>
          <w:tab w:val="left" w:pos="567"/>
        </w:tabs>
        <w:spacing w:after="360"/>
        <w:ind w:left="567" w:hanging="567"/>
        <w:jc w:val="both"/>
        <w:rPr>
          <w:rFonts w:ascii="Arial" w:hAnsi="Arial" w:cs="Arial"/>
        </w:rPr>
      </w:pPr>
      <w:r w:rsidRPr="007F4D5A">
        <w:rPr>
          <w:rFonts w:ascii="Arial" w:hAnsi="Arial" w:cs="Arial"/>
        </w:rPr>
        <w:t>•</w:t>
      </w:r>
      <w:r w:rsidRPr="007F4D5A">
        <w:rPr>
          <w:rFonts w:ascii="Arial" w:hAnsi="Arial" w:cs="Arial"/>
        </w:rPr>
        <w:tab/>
        <w:t xml:space="preserve">If immediate recovery is impossible a maximum </w:t>
      </w:r>
      <w:proofErr w:type="gramStart"/>
      <w:r w:rsidRPr="007F4D5A">
        <w:rPr>
          <w:rFonts w:ascii="Arial" w:hAnsi="Arial" w:cs="Arial"/>
        </w:rPr>
        <w:t>2 year</w:t>
      </w:r>
      <w:proofErr w:type="gramEnd"/>
      <w:r w:rsidRPr="007F4D5A">
        <w:rPr>
          <w:rFonts w:ascii="Arial" w:hAnsi="Arial" w:cs="Arial"/>
        </w:rPr>
        <w:t xml:space="preserve"> break from the programme is recommended. The student </w:t>
      </w:r>
      <w:proofErr w:type="gramStart"/>
      <w:r w:rsidRPr="007F4D5A">
        <w:rPr>
          <w:rFonts w:ascii="Arial" w:hAnsi="Arial" w:cs="Arial"/>
        </w:rPr>
        <w:t>is contacted and encouraged to return to complete the programme at yearly intervals</w:t>
      </w:r>
      <w:proofErr w:type="gramEnd"/>
      <w:r w:rsidRPr="007F4D5A">
        <w:rPr>
          <w:rFonts w:ascii="Arial" w:hAnsi="Arial" w:cs="Arial"/>
        </w:rPr>
        <w:t>.</w:t>
      </w:r>
    </w:p>
    <w:p w:rsidR="009C6306" w:rsidRPr="007F4D5A" w:rsidRDefault="009C6306" w:rsidP="002A2EDD">
      <w:pPr>
        <w:spacing w:after="360"/>
        <w:jc w:val="center"/>
        <w:rPr>
          <w:rFonts w:ascii="Arial" w:hAnsi="Arial" w:cs="Arial"/>
          <w:b/>
          <w:bCs/>
          <w:sz w:val="32"/>
          <w:szCs w:val="32"/>
          <w:u w:val="single"/>
        </w:rPr>
      </w:pPr>
      <w:proofErr w:type="spellStart"/>
      <w:r w:rsidRPr="007F4D5A">
        <w:rPr>
          <w:rFonts w:ascii="Arial" w:hAnsi="Arial" w:cs="Arial"/>
          <w:b/>
          <w:bCs/>
          <w:sz w:val="32"/>
          <w:szCs w:val="32"/>
          <w:u w:val="single"/>
        </w:rPr>
        <w:t>Aegrotat</w:t>
      </w:r>
      <w:proofErr w:type="spellEnd"/>
      <w:r w:rsidRPr="007F4D5A">
        <w:rPr>
          <w:rFonts w:ascii="Arial" w:hAnsi="Arial" w:cs="Arial"/>
          <w:b/>
          <w:bCs/>
          <w:sz w:val="32"/>
          <w:szCs w:val="32"/>
          <w:u w:val="single"/>
        </w:rPr>
        <w:t xml:space="preserve"> Pass</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sz w:val="24"/>
          <w:szCs w:val="24"/>
        </w:rPr>
        <w:t>•</w:t>
      </w:r>
      <w:r w:rsidRPr="007F4D5A">
        <w:rPr>
          <w:rFonts w:ascii="Arial" w:hAnsi="Arial" w:cs="Arial"/>
          <w:sz w:val="24"/>
          <w:szCs w:val="24"/>
        </w:rPr>
        <w:tab/>
      </w:r>
      <w:r w:rsidRPr="007F4D5A">
        <w:rPr>
          <w:rFonts w:ascii="Arial" w:hAnsi="Arial" w:cs="Arial"/>
        </w:rPr>
        <w:t xml:space="preserve">Where a student believes a failure in a paper/course is attributable to medical, personal or other extenuating circumstances s/he may formally apply in writing for an </w:t>
      </w:r>
      <w:proofErr w:type="spellStart"/>
      <w:r w:rsidRPr="007F4D5A">
        <w:rPr>
          <w:rFonts w:ascii="Arial" w:hAnsi="Arial" w:cs="Arial"/>
        </w:rPr>
        <w:t>aegrotat</w:t>
      </w:r>
      <w:proofErr w:type="spellEnd"/>
      <w:r w:rsidRPr="007F4D5A">
        <w:rPr>
          <w:rFonts w:ascii="Arial" w:hAnsi="Arial" w:cs="Arial"/>
        </w:rPr>
        <w:t xml:space="preserve"> pass to the Pouako of that course for which an application </w:t>
      </w:r>
      <w:proofErr w:type="gramStart"/>
      <w:r w:rsidRPr="007F4D5A">
        <w:rPr>
          <w:rFonts w:ascii="Arial" w:hAnsi="Arial" w:cs="Arial"/>
        </w:rPr>
        <w:t>is being made</w:t>
      </w:r>
      <w:proofErr w:type="gramEnd"/>
      <w:r w:rsidRPr="007F4D5A">
        <w:rPr>
          <w:rFonts w:ascii="Arial" w:hAnsi="Arial" w:cs="Arial"/>
        </w:rPr>
        <w:t>.</w:t>
      </w:r>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For an applicant to </w:t>
      </w:r>
      <w:proofErr w:type="gramStart"/>
      <w:r w:rsidRPr="007F4D5A">
        <w:rPr>
          <w:rFonts w:ascii="Arial" w:hAnsi="Arial" w:cs="Arial"/>
        </w:rPr>
        <w:t>be considered</w:t>
      </w:r>
      <w:proofErr w:type="gramEnd"/>
      <w:r w:rsidRPr="007F4D5A">
        <w:rPr>
          <w:rFonts w:ascii="Arial" w:hAnsi="Arial" w:cs="Arial"/>
        </w:rPr>
        <w:t xml:space="preserve"> for an </w:t>
      </w:r>
      <w:proofErr w:type="spellStart"/>
      <w:r w:rsidRPr="007F4D5A">
        <w:rPr>
          <w:rFonts w:ascii="Arial" w:hAnsi="Arial" w:cs="Arial"/>
        </w:rPr>
        <w:t>aegrotat</w:t>
      </w:r>
      <w:proofErr w:type="spellEnd"/>
      <w:r w:rsidRPr="007F4D5A">
        <w:rPr>
          <w:rFonts w:ascii="Arial" w:hAnsi="Arial" w:cs="Arial"/>
        </w:rPr>
        <w:t xml:space="preserve"> pass, the Pouako and the Pouako Matua must be satisfied that:</w:t>
      </w:r>
    </w:p>
    <w:p w:rsidR="009C6306" w:rsidRPr="007F4D5A" w:rsidRDefault="009C6306" w:rsidP="002A2EDD">
      <w:pPr>
        <w:tabs>
          <w:tab w:val="left" w:pos="1134"/>
        </w:tabs>
        <w:ind w:left="1134" w:hanging="567"/>
        <w:jc w:val="both"/>
        <w:rPr>
          <w:rFonts w:ascii="Arial" w:hAnsi="Arial" w:cs="Arial"/>
        </w:rPr>
      </w:pPr>
      <w:r w:rsidRPr="007F4D5A">
        <w:rPr>
          <w:rFonts w:ascii="Arial" w:hAnsi="Arial" w:cs="Arial"/>
        </w:rPr>
        <w:t>(i)</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student is enrolled in the course of study to which the application relates</w:t>
      </w:r>
    </w:p>
    <w:p w:rsidR="009C6306" w:rsidRPr="007F4D5A" w:rsidRDefault="009C6306" w:rsidP="002A2EDD">
      <w:pPr>
        <w:tabs>
          <w:tab w:val="left" w:pos="1134"/>
        </w:tabs>
        <w:ind w:left="1134" w:hanging="567"/>
        <w:jc w:val="both"/>
        <w:rPr>
          <w:rFonts w:ascii="Arial" w:hAnsi="Arial" w:cs="Arial"/>
          <w:b/>
        </w:rPr>
      </w:pPr>
      <w:r w:rsidRPr="007F4D5A">
        <w:rPr>
          <w:rFonts w:ascii="Arial" w:hAnsi="Arial" w:cs="Arial"/>
        </w:rPr>
        <w:t>(ii)</w:t>
      </w:r>
      <w:r w:rsidRPr="007F4D5A">
        <w:rPr>
          <w:rFonts w:ascii="Arial" w:hAnsi="Arial" w:cs="Arial"/>
        </w:rPr>
        <w:tab/>
        <w:t xml:space="preserve">the student has presented to the Pouako </w:t>
      </w:r>
      <w:r w:rsidRPr="007F4D5A">
        <w:rPr>
          <w:rFonts w:ascii="Arial" w:hAnsi="Arial" w:cs="Arial"/>
          <w:b/>
        </w:rPr>
        <w:t>within fourteen days</w:t>
      </w:r>
      <w:r w:rsidRPr="007F4D5A">
        <w:rPr>
          <w:rFonts w:ascii="Arial" w:hAnsi="Arial" w:cs="Arial"/>
        </w:rPr>
        <w:t xml:space="preserve">, (or by an earlier timeframe if specified), following the date set down for paper/course completion, </w:t>
      </w:r>
      <w:r w:rsidRPr="007F4D5A">
        <w:rPr>
          <w:rFonts w:ascii="Arial" w:hAnsi="Arial" w:cs="Arial"/>
          <w:b/>
        </w:rPr>
        <w:t>a medical certificate or other appropriate documentary evidence of the illness, injury, or other exceptional circumstance.</w:t>
      </w:r>
    </w:p>
    <w:p w:rsidR="009C6306" w:rsidRPr="007F4D5A" w:rsidRDefault="009C6306" w:rsidP="002A2EDD">
      <w:pPr>
        <w:tabs>
          <w:tab w:val="left" w:pos="1134"/>
        </w:tabs>
        <w:ind w:left="1134" w:hanging="567"/>
        <w:jc w:val="both"/>
        <w:rPr>
          <w:rFonts w:ascii="Arial" w:hAnsi="Arial" w:cs="Arial"/>
        </w:rPr>
      </w:pPr>
      <w:r w:rsidRPr="007F4D5A">
        <w:rPr>
          <w:rFonts w:ascii="Arial" w:hAnsi="Arial" w:cs="Arial"/>
        </w:rPr>
        <w:t>(iii)</w:t>
      </w:r>
      <w:r w:rsidRPr="007F4D5A">
        <w:rPr>
          <w:rFonts w:ascii="Arial" w:hAnsi="Arial" w:cs="Arial"/>
        </w:rPr>
        <w:tab/>
      </w:r>
      <w:proofErr w:type="gramStart"/>
      <w:r w:rsidRPr="007F4D5A">
        <w:rPr>
          <w:rFonts w:ascii="Arial" w:hAnsi="Arial" w:cs="Arial"/>
        </w:rPr>
        <w:t>the</w:t>
      </w:r>
      <w:proofErr w:type="gramEnd"/>
      <w:r w:rsidRPr="007F4D5A">
        <w:rPr>
          <w:rFonts w:ascii="Arial" w:hAnsi="Arial" w:cs="Arial"/>
        </w:rPr>
        <w:t xml:space="preserve"> medical certificate or other documentary evidence does contain the opinion of a suitably qualified person that the student was incapable of completing or presenting the work for assessment or attending the test/examination and clearly states a reason for this.</w:t>
      </w:r>
    </w:p>
    <w:p w:rsidR="009C6306" w:rsidRPr="007F4D5A" w:rsidRDefault="009C6306" w:rsidP="009C6306">
      <w:pPr>
        <w:numPr>
          <w:ilvl w:val="2"/>
          <w:numId w:val="33"/>
        </w:numPr>
        <w:tabs>
          <w:tab w:val="clear" w:pos="3900"/>
          <w:tab w:val="num" w:pos="-4253"/>
        </w:tabs>
        <w:spacing w:line="240" w:lineRule="auto"/>
        <w:ind w:left="1134" w:hanging="567"/>
        <w:jc w:val="both"/>
        <w:rPr>
          <w:rFonts w:ascii="Arial" w:hAnsi="Arial" w:cs="Arial"/>
        </w:rPr>
      </w:pPr>
      <w:proofErr w:type="gramStart"/>
      <w:r w:rsidRPr="007F4D5A">
        <w:rPr>
          <w:rFonts w:ascii="Arial" w:hAnsi="Arial" w:cs="Arial"/>
        </w:rPr>
        <w:t>the</w:t>
      </w:r>
      <w:proofErr w:type="gramEnd"/>
      <w:r w:rsidRPr="007F4D5A">
        <w:rPr>
          <w:rFonts w:ascii="Arial" w:hAnsi="Arial" w:cs="Arial"/>
        </w:rPr>
        <w:t xml:space="preserve"> student would have successfully gained a pass grade for the course had the extenuating circumstances not occurred.</w:t>
      </w:r>
    </w:p>
    <w:p w:rsidR="009C6306" w:rsidRPr="007F4D5A" w:rsidRDefault="009C6306" w:rsidP="009C6306">
      <w:pPr>
        <w:numPr>
          <w:ilvl w:val="2"/>
          <w:numId w:val="33"/>
        </w:numPr>
        <w:tabs>
          <w:tab w:val="clear" w:pos="3900"/>
          <w:tab w:val="num" w:pos="-4253"/>
        </w:tabs>
        <w:spacing w:line="240" w:lineRule="auto"/>
        <w:ind w:left="1134" w:hanging="567"/>
        <w:jc w:val="both"/>
        <w:rPr>
          <w:rFonts w:ascii="Arial" w:hAnsi="Arial" w:cs="Arial"/>
        </w:rPr>
      </w:pPr>
      <w:proofErr w:type="gramStart"/>
      <w:r w:rsidRPr="007F4D5A">
        <w:rPr>
          <w:rFonts w:ascii="Arial" w:hAnsi="Arial" w:cs="Arial"/>
        </w:rPr>
        <w:t xml:space="preserve">If, after a thorough examination of all data and information, the Pouako and Pouako Matua are satisfied that all criteria have been met and the professional integrity of all procedures has been sustained, the Pouako and Pouako Matua may award </w:t>
      </w:r>
      <w:r w:rsidRPr="007F4D5A">
        <w:rPr>
          <w:rFonts w:ascii="Arial" w:hAnsi="Arial" w:cs="Arial"/>
          <w:b/>
          <w:bCs/>
        </w:rPr>
        <w:t xml:space="preserve">an </w:t>
      </w:r>
      <w:proofErr w:type="spellStart"/>
      <w:r w:rsidRPr="007F4D5A">
        <w:rPr>
          <w:rFonts w:ascii="Arial" w:hAnsi="Arial" w:cs="Arial"/>
          <w:b/>
          <w:bCs/>
        </w:rPr>
        <w:t>Aegrotat</w:t>
      </w:r>
      <w:proofErr w:type="spellEnd"/>
      <w:r w:rsidRPr="007F4D5A">
        <w:rPr>
          <w:rFonts w:ascii="Arial" w:hAnsi="Arial" w:cs="Arial"/>
          <w:b/>
          <w:bCs/>
        </w:rPr>
        <w:t xml:space="preserve"> pass</w:t>
      </w:r>
      <w:r w:rsidRPr="007F4D5A">
        <w:rPr>
          <w:rFonts w:ascii="Arial" w:hAnsi="Arial" w:cs="Arial"/>
        </w:rPr>
        <w:t xml:space="preserve"> that represents an average grade of the work achieved by the student for that course/paper in that semester.</w:t>
      </w:r>
      <w:proofErr w:type="gramEnd"/>
    </w:p>
    <w:p w:rsidR="009C6306" w:rsidRPr="007F4D5A" w:rsidRDefault="009C6306" w:rsidP="002A2EDD">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 letters (A.P) </w:t>
      </w:r>
      <w:proofErr w:type="gramStart"/>
      <w:r w:rsidRPr="007F4D5A">
        <w:rPr>
          <w:rFonts w:ascii="Arial" w:hAnsi="Arial" w:cs="Arial"/>
        </w:rPr>
        <w:t>will be recorded</w:t>
      </w:r>
      <w:proofErr w:type="gramEnd"/>
      <w:r w:rsidRPr="007F4D5A">
        <w:rPr>
          <w:rFonts w:ascii="Arial" w:hAnsi="Arial" w:cs="Arial"/>
        </w:rPr>
        <w:t xml:space="preserve"> on the student’s academic transcript plus the average grade of past work on which that </w:t>
      </w:r>
      <w:proofErr w:type="spellStart"/>
      <w:r w:rsidRPr="007F4D5A">
        <w:rPr>
          <w:rFonts w:ascii="Arial" w:hAnsi="Arial" w:cs="Arial"/>
        </w:rPr>
        <w:t>Aegrotat</w:t>
      </w:r>
      <w:proofErr w:type="spellEnd"/>
      <w:r w:rsidRPr="007F4D5A">
        <w:rPr>
          <w:rFonts w:ascii="Arial" w:hAnsi="Arial" w:cs="Arial"/>
        </w:rPr>
        <w:t xml:space="preserve"> Pass has been based.</w:t>
      </w:r>
    </w:p>
    <w:p w:rsidR="009C6306" w:rsidRPr="007F4D5A" w:rsidRDefault="009C6306">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Compassionate Reasons:</w:t>
      </w:r>
      <w:r w:rsidRPr="007F4D5A">
        <w:rPr>
          <w:rFonts w:ascii="Arial" w:hAnsi="Arial" w:cs="Arial"/>
          <w:b/>
          <w:bCs/>
        </w:rPr>
        <w:t xml:space="preserve"> Refer </w:t>
      </w:r>
      <w:proofErr w:type="spellStart"/>
      <w:r w:rsidRPr="007F4D5A">
        <w:rPr>
          <w:rFonts w:ascii="Arial" w:hAnsi="Arial" w:cs="Arial"/>
          <w:b/>
          <w:bCs/>
        </w:rPr>
        <w:t>Pg</w:t>
      </w:r>
      <w:proofErr w:type="spellEnd"/>
      <w:r w:rsidRPr="007F4D5A">
        <w:rPr>
          <w:rFonts w:ascii="Arial" w:hAnsi="Arial" w:cs="Arial"/>
          <w:b/>
          <w:bCs/>
        </w:rPr>
        <w:t xml:space="preserve"> 3</w:t>
      </w:r>
      <w:r w:rsidR="008F7418">
        <w:rPr>
          <w:rFonts w:ascii="Arial" w:hAnsi="Arial" w:cs="Arial"/>
          <w:b/>
          <w:bCs/>
        </w:rPr>
        <w:t>5</w:t>
      </w:r>
    </w:p>
    <w:p w:rsidR="009C6306" w:rsidRPr="007F4D5A" w:rsidRDefault="009C6306" w:rsidP="002A2EDD">
      <w:pPr>
        <w:tabs>
          <w:tab w:val="left" w:pos="1134"/>
        </w:tabs>
        <w:spacing w:after="360"/>
        <w:ind w:left="1134" w:hanging="1134"/>
        <w:jc w:val="center"/>
        <w:rPr>
          <w:rFonts w:ascii="Arial" w:hAnsi="Arial" w:cs="Arial"/>
          <w:b/>
          <w:sz w:val="32"/>
          <w:szCs w:val="32"/>
          <w:u w:val="single"/>
        </w:rPr>
      </w:pPr>
      <w:r w:rsidRPr="007F4D5A">
        <w:rPr>
          <w:rFonts w:ascii="Arial" w:hAnsi="Arial" w:cs="Arial"/>
          <w:sz w:val="24"/>
        </w:rPr>
        <w:br w:type="page"/>
      </w:r>
      <w:r w:rsidRPr="007F4D5A">
        <w:rPr>
          <w:rFonts w:ascii="Arial" w:hAnsi="Arial" w:cs="Arial"/>
          <w:b/>
          <w:sz w:val="32"/>
          <w:szCs w:val="32"/>
          <w:u w:val="single"/>
        </w:rPr>
        <w:t>Withdrawal/Termination of Course of Study</w:t>
      </w:r>
    </w:p>
    <w:p w:rsidR="009C6306" w:rsidRPr="007F4D5A" w:rsidRDefault="009C6306" w:rsidP="002A2EDD">
      <w:pPr>
        <w:pStyle w:val="Heading2"/>
        <w:keepLines/>
        <w:spacing w:line="276" w:lineRule="auto"/>
        <w:ind w:left="0" w:firstLine="0"/>
        <w:rPr>
          <w:rFonts w:ascii="Arial" w:hAnsi="Arial"/>
          <w:szCs w:val="22"/>
          <w:bdr w:val="single" w:sz="4" w:space="0" w:color="auto"/>
        </w:rPr>
      </w:pPr>
      <w:r w:rsidRPr="007F4D5A">
        <w:rPr>
          <w:rFonts w:ascii="Arial" w:hAnsi="Arial"/>
          <w:szCs w:val="22"/>
          <w:bdr w:val="single" w:sz="4" w:space="0" w:color="auto"/>
        </w:rPr>
        <w:t>Withdrawal</w:t>
      </w:r>
    </w:p>
    <w:p w:rsidR="009C6306" w:rsidRPr="007F4D5A" w:rsidRDefault="009C6306" w:rsidP="002A2EDD">
      <w:pPr>
        <w:pStyle w:val="ListParagraph"/>
        <w:ind w:left="0"/>
        <w:contextualSpacing w:val="0"/>
        <w:rPr>
          <w:lang w:val="mi-NZ"/>
        </w:rPr>
      </w:pPr>
      <w:r w:rsidRPr="007F4D5A">
        <w:rPr>
          <w:lang w:val="mi-NZ"/>
        </w:rPr>
        <w:t>A student may withdraw from enrolment at Te Wānanga Takiura and apply to have credits reassigned to another teaching institution, subject to the relevant admission requirements.</w:t>
      </w:r>
    </w:p>
    <w:p w:rsidR="009C6306" w:rsidRPr="007F4D5A" w:rsidRDefault="009C6306" w:rsidP="002A2EDD">
      <w:pPr>
        <w:jc w:val="both"/>
        <w:rPr>
          <w:rFonts w:ascii="Arial" w:hAnsi="Arial" w:cs="Arial"/>
        </w:rPr>
      </w:pPr>
      <w:r w:rsidRPr="007F4D5A">
        <w:rPr>
          <w:rFonts w:ascii="Arial" w:hAnsi="Arial" w:cs="Arial"/>
        </w:rPr>
        <w:t>A student withdrawing from a programme must inform the Academic Administrator in the office and the Kaitiaki Huhua verbally.  The Academic Administrator will request a written statement from the student confirming the withdrawal.</w:t>
      </w:r>
    </w:p>
    <w:p w:rsidR="009C6306" w:rsidRPr="007F4D5A" w:rsidRDefault="009C6306" w:rsidP="002A2EDD">
      <w:pPr>
        <w:jc w:val="both"/>
        <w:rPr>
          <w:rFonts w:ascii="Arial" w:hAnsi="Arial" w:cs="Arial"/>
        </w:rPr>
      </w:pPr>
      <w:r w:rsidRPr="007F4D5A">
        <w:rPr>
          <w:rFonts w:ascii="Arial" w:hAnsi="Arial" w:cs="Arial"/>
        </w:rPr>
        <w:t xml:space="preserve">The Kaitiaki Huhua of Te </w:t>
      </w:r>
      <w:proofErr w:type="spellStart"/>
      <w:r w:rsidRPr="007F4D5A">
        <w:rPr>
          <w:rFonts w:ascii="Arial" w:hAnsi="Arial" w:cs="Arial"/>
        </w:rPr>
        <w:t>Wänanga</w:t>
      </w:r>
      <w:proofErr w:type="spellEnd"/>
      <w:r w:rsidRPr="007F4D5A">
        <w:rPr>
          <w:rFonts w:ascii="Arial" w:hAnsi="Arial" w:cs="Arial"/>
        </w:rPr>
        <w:t xml:space="preserve"> Takiura has the right, upon the recommendation </w:t>
      </w:r>
      <w:proofErr w:type="gramStart"/>
      <w:r w:rsidRPr="007F4D5A">
        <w:rPr>
          <w:rFonts w:ascii="Arial" w:hAnsi="Arial" w:cs="Arial"/>
        </w:rPr>
        <w:t>of:</w:t>
      </w:r>
      <w:proofErr w:type="gramEnd"/>
      <w:r w:rsidRPr="007F4D5A">
        <w:rPr>
          <w:rFonts w:ascii="Arial" w:hAnsi="Arial" w:cs="Arial"/>
        </w:rPr>
        <w:t xml:space="preserve">  a Pouako, a Senior Pouako, the Kahui </w:t>
      </w:r>
      <w:proofErr w:type="spellStart"/>
      <w:r w:rsidRPr="007F4D5A">
        <w:rPr>
          <w:rFonts w:ascii="Arial" w:hAnsi="Arial" w:cs="Arial"/>
        </w:rPr>
        <w:t>Whakahaere</w:t>
      </w:r>
      <w:proofErr w:type="spellEnd"/>
      <w:r w:rsidRPr="007F4D5A">
        <w:rPr>
          <w:rFonts w:ascii="Arial" w:hAnsi="Arial" w:cs="Arial"/>
        </w:rPr>
        <w:t>, to terminate the course of study of a student who after reasonable trial:</w:t>
      </w:r>
    </w:p>
    <w:p w:rsidR="009C6306" w:rsidRPr="007F4D5A" w:rsidRDefault="009C6306" w:rsidP="009C6306">
      <w:pPr>
        <w:numPr>
          <w:ilvl w:val="1"/>
          <w:numId w:val="34"/>
        </w:numPr>
        <w:tabs>
          <w:tab w:val="clear" w:pos="2880"/>
          <w:tab w:val="num" w:pos="567"/>
        </w:tabs>
        <w:spacing w:line="240" w:lineRule="auto"/>
        <w:ind w:left="567" w:hanging="567"/>
        <w:jc w:val="both"/>
        <w:rPr>
          <w:rFonts w:ascii="Arial" w:hAnsi="Arial" w:cs="Arial"/>
        </w:rPr>
      </w:pPr>
      <w:r w:rsidRPr="007F4D5A">
        <w:rPr>
          <w:rFonts w:ascii="Arial" w:hAnsi="Arial" w:cs="Arial"/>
        </w:rPr>
        <w:t>has not shown sufficient promise of suitability or progress as required within the course outlines and outcomes</w:t>
      </w:r>
    </w:p>
    <w:p w:rsidR="009C6306" w:rsidRPr="007F4D5A" w:rsidRDefault="009C6306" w:rsidP="009C6306">
      <w:pPr>
        <w:numPr>
          <w:ilvl w:val="1"/>
          <w:numId w:val="34"/>
        </w:numPr>
        <w:tabs>
          <w:tab w:val="clear" w:pos="2880"/>
          <w:tab w:val="num" w:pos="567"/>
        </w:tabs>
        <w:spacing w:line="240" w:lineRule="auto"/>
        <w:ind w:left="567" w:hanging="567"/>
        <w:jc w:val="both"/>
        <w:rPr>
          <w:rFonts w:ascii="Arial" w:hAnsi="Arial" w:cs="Arial"/>
        </w:rPr>
      </w:pPr>
      <w:r w:rsidRPr="007F4D5A">
        <w:rPr>
          <w:rFonts w:ascii="Arial" w:hAnsi="Arial" w:cs="Arial"/>
        </w:rPr>
        <w:t xml:space="preserve">has missed attending lectures </w:t>
      </w:r>
      <w:r w:rsidRPr="007F4D5A">
        <w:rPr>
          <w:rFonts w:ascii="Arial" w:hAnsi="Arial" w:cs="Arial"/>
          <w:b/>
          <w:bdr w:val="single" w:sz="4" w:space="0" w:color="auto"/>
        </w:rPr>
        <w:t>for 20 consecutive W</w:t>
      </w:r>
      <w:r w:rsidRPr="007F4D5A">
        <w:rPr>
          <w:rFonts w:ascii="Arial" w:hAnsi="Arial" w:cs="Arial"/>
          <w:b/>
          <w:bdr w:val="single" w:sz="4" w:space="0" w:color="auto"/>
          <w:lang w:val="mi-NZ"/>
        </w:rPr>
        <w:t>ā</w:t>
      </w:r>
      <w:proofErr w:type="spellStart"/>
      <w:r w:rsidRPr="007F4D5A">
        <w:rPr>
          <w:rFonts w:ascii="Arial" w:hAnsi="Arial" w:cs="Arial"/>
          <w:b/>
          <w:bdr w:val="single" w:sz="4" w:space="0" w:color="auto"/>
        </w:rPr>
        <w:t>nanga</w:t>
      </w:r>
      <w:proofErr w:type="spellEnd"/>
      <w:r w:rsidRPr="007F4D5A">
        <w:rPr>
          <w:rFonts w:ascii="Arial" w:hAnsi="Arial" w:cs="Arial"/>
          <w:b/>
          <w:bdr w:val="single" w:sz="4" w:space="0" w:color="auto"/>
        </w:rPr>
        <w:t xml:space="preserve"> days</w:t>
      </w:r>
    </w:p>
    <w:p w:rsidR="009C6306" w:rsidRPr="007F4D5A" w:rsidRDefault="009C6306" w:rsidP="002A2EDD">
      <w:pPr>
        <w:jc w:val="both"/>
        <w:rPr>
          <w:rFonts w:ascii="Arial" w:hAnsi="Arial" w:cs="Arial"/>
        </w:rPr>
      </w:pPr>
      <w:r w:rsidRPr="007F4D5A">
        <w:rPr>
          <w:rFonts w:ascii="Arial" w:hAnsi="Arial" w:cs="Arial"/>
        </w:rPr>
        <w:t xml:space="preserve">Where a student </w:t>
      </w:r>
      <w:r w:rsidRPr="007F4D5A">
        <w:rPr>
          <w:rFonts w:ascii="Arial" w:hAnsi="Arial" w:cs="Arial"/>
          <w:b/>
          <w:bCs/>
        </w:rPr>
        <w:t>defers on his/her own initiative</w:t>
      </w:r>
      <w:r w:rsidRPr="007F4D5A">
        <w:rPr>
          <w:rFonts w:ascii="Arial" w:hAnsi="Arial" w:cs="Arial"/>
        </w:rPr>
        <w:t xml:space="preserve">, the academic record will record an entry of </w:t>
      </w:r>
      <w:r w:rsidRPr="007F4D5A">
        <w:rPr>
          <w:rFonts w:ascii="Arial" w:hAnsi="Arial" w:cs="Arial"/>
          <w:b/>
        </w:rPr>
        <w:t>Def (Deferred)</w:t>
      </w:r>
      <w:r w:rsidRPr="007F4D5A">
        <w:rPr>
          <w:rFonts w:ascii="Arial" w:hAnsi="Arial" w:cs="Arial"/>
        </w:rPr>
        <w:t xml:space="preserve"> in respect of that paper.  When a student </w:t>
      </w:r>
      <w:r w:rsidRPr="008C209C">
        <w:rPr>
          <w:rFonts w:ascii="Arial" w:hAnsi="Arial" w:cs="Arial"/>
          <w:b/>
        </w:rPr>
        <w:t xml:space="preserve">is </w:t>
      </w:r>
      <w:r w:rsidRPr="00D56B1D">
        <w:rPr>
          <w:rFonts w:ascii="Arial" w:hAnsi="Arial" w:cs="Arial"/>
          <w:b/>
        </w:rPr>
        <w:t>withdrawn from a programme by the Kaitiaki Huhua</w:t>
      </w:r>
      <w:r w:rsidRPr="007F4D5A">
        <w:rPr>
          <w:rFonts w:ascii="Arial" w:hAnsi="Arial" w:cs="Arial"/>
        </w:rPr>
        <w:t xml:space="preserve">, a result of </w:t>
      </w:r>
      <w:r w:rsidRPr="007F4D5A">
        <w:rPr>
          <w:rFonts w:ascii="Arial" w:hAnsi="Arial" w:cs="Arial"/>
          <w:b/>
        </w:rPr>
        <w:t>WD (Withdrawn)</w:t>
      </w:r>
      <w:r w:rsidRPr="007F4D5A">
        <w:rPr>
          <w:rFonts w:ascii="Arial" w:hAnsi="Arial" w:cs="Arial"/>
        </w:rPr>
        <w:t xml:space="preserve"> </w:t>
      </w:r>
      <w:proofErr w:type="gramStart"/>
      <w:r w:rsidRPr="007F4D5A">
        <w:rPr>
          <w:rFonts w:ascii="Arial" w:hAnsi="Arial" w:cs="Arial"/>
        </w:rPr>
        <w:t>will be recorded</w:t>
      </w:r>
      <w:proofErr w:type="gramEnd"/>
      <w:r w:rsidRPr="007F4D5A">
        <w:rPr>
          <w:rFonts w:ascii="Arial" w:hAnsi="Arial" w:cs="Arial"/>
        </w:rPr>
        <w:t>.</w:t>
      </w:r>
    </w:p>
    <w:p w:rsidR="009C6306" w:rsidRPr="007F4D5A" w:rsidRDefault="009C6306" w:rsidP="002A2EDD">
      <w:pPr>
        <w:jc w:val="both"/>
        <w:rPr>
          <w:rFonts w:ascii="Arial" w:hAnsi="Arial" w:cs="Arial"/>
        </w:rPr>
      </w:pPr>
      <w:r w:rsidRPr="007F4D5A">
        <w:rPr>
          <w:rFonts w:ascii="Arial" w:hAnsi="Arial" w:cs="Arial"/>
        </w:rPr>
        <w:t>Should a student be eligible for a fee refund at the time of deferral or withdrawal</w:t>
      </w:r>
      <w:r w:rsidR="00B94CEA">
        <w:rPr>
          <w:rFonts w:ascii="Arial" w:hAnsi="Arial" w:cs="Arial"/>
        </w:rPr>
        <w:t>,</w:t>
      </w:r>
      <w:r w:rsidRPr="007F4D5A">
        <w:rPr>
          <w:rFonts w:ascii="Arial" w:hAnsi="Arial" w:cs="Arial"/>
        </w:rPr>
        <w:t xml:space="preserve"> any reference to the paper </w:t>
      </w:r>
      <w:proofErr w:type="gramStart"/>
      <w:r w:rsidRPr="007F4D5A">
        <w:rPr>
          <w:rFonts w:ascii="Arial" w:hAnsi="Arial" w:cs="Arial"/>
        </w:rPr>
        <w:t>will be deleted</w:t>
      </w:r>
      <w:proofErr w:type="gramEnd"/>
      <w:r w:rsidRPr="007F4D5A">
        <w:rPr>
          <w:rFonts w:ascii="Arial" w:hAnsi="Arial" w:cs="Arial"/>
        </w:rPr>
        <w:t xml:space="preserve"> from the student</w:t>
      </w:r>
      <w:r w:rsidR="00B94CEA">
        <w:rPr>
          <w:rFonts w:ascii="Arial" w:hAnsi="Arial" w:cs="Arial"/>
        </w:rPr>
        <w:t>’s</w:t>
      </w:r>
      <w:r w:rsidRPr="007F4D5A">
        <w:rPr>
          <w:rFonts w:ascii="Arial" w:hAnsi="Arial" w:cs="Arial"/>
        </w:rPr>
        <w:t xml:space="preserve"> record.</w:t>
      </w:r>
    </w:p>
    <w:p w:rsidR="009C6306" w:rsidRPr="007F4D5A" w:rsidRDefault="009C6306" w:rsidP="002A2EDD">
      <w:pPr>
        <w:jc w:val="both"/>
        <w:rPr>
          <w:rFonts w:ascii="Arial" w:hAnsi="Arial" w:cs="Arial"/>
          <w:b/>
          <w:bCs/>
        </w:rPr>
      </w:pPr>
      <w:r w:rsidRPr="007F4D5A">
        <w:rPr>
          <w:rFonts w:ascii="Arial" w:hAnsi="Arial" w:cs="Arial"/>
        </w:rPr>
        <w:t xml:space="preserve">Students wishing to defer or be withdrawn from all or part of their programme may be eligible to receive a refund of their course tuition fees, </w:t>
      </w:r>
      <w:r w:rsidRPr="007F4D5A">
        <w:rPr>
          <w:rFonts w:ascii="Arial" w:hAnsi="Arial" w:cs="Arial"/>
          <w:b/>
          <w:bCs/>
        </w:rPr>
        <w:t>but not administration fees</w:t>
      </w:r>
      <w:r w:rsidRPr="007F4D5A">
        <w:rPr>
          <w:rFonts w:ascii="Arial" w:hAnsi="Arial" w:cs="Arial"/>
        </w:rPr>
        <w:t xml:space="preserve">. </w:t>
      </w:r>
      <w:proofErr w:type="gramStart"/>
      <w:r w:rsidRPr="007F4D5A">
        <w:rPr>
          <w:rFonts w:ascii="Arial" w:hAnsi="Arial" w:cs="Arial"/>
          <w:b/>
        </w:rPr>
        <w:t>These will be retained by Te Wānanga Takiura</w:t>
      </w:r>
      <w:proofErr w:type="gramEnd"/>
      <w:r w:rsidRPr="007F4D5A">
        <w:rPr>
          <w:rFonts w:ascii="Arial" w:hAnsi="Arial" w:cs="Arial"/>
        </w:rPr>
        <w:t xml:space="preserve">. Details of refunds, eligibility and the administration fee </w:t>
      </w:r>
      <w:proofErr w:type="gramStart"/>
      <w:r w:rsidRPr="007F4D5A">
        <w:rPr>
          <w:rFonts w:ascii="Arial" w:hAnsi="Arial" w:cs="Arial"/>
        </w:rPr>
        <w:t>are published</w:t>
      </w:r>
      <w:proofErr w:type="gramEnd"/>
      <w:r w:rsidRPr="007F4D5A">
        <w:rPr>
          <w:rFonts w:ascii="Arial" w:hAnsi="Arial" w:cs="Arial"/>
        </w:rPr>
        <w:t xml:space="preserve"> in this student handbook. </w:t>
      </w:r>
      <w:r w:rsidR="00E41B73">
        <w:rPr>
          <w:rFonts w:ascii="Arial" w:hAnsi="Arial" w:cs="Arial"/>
          <w:b/>
          <w:bCs/>
        </w:rPr>
        <w:t xml:space="preserve">(Refer </w:t>
      </w:r>
      <w:proofErr w:type="spellStart"/>
      <w:r w:rsidR="00E41B73">
        <w:rPr>
          <w:rFonts w:ascii="Arial" w:hAnsi="Arial" w:cs="Arial"/>
          <w:b/>
          <w:bCs/>
        </w:rPr>
        <w:t>Pg</w:t>
      </w:r>
      <w:proofErr w:type="spellEnd"/>
      <w:r w:rsidR="00E41B73">
        <w:rPr>
          <w:rFonts w:ascii="Arial" w:hAnsi="Arial" w:cs="Arial"/>
          <w:b/>
          <w:bCs/>
        </w:rPr>
        <w:t xml:space="preserve"> 48</w:t>
      </w:r>
      <w:r w:rsidRPr="007F4D5A">
        <w:rPr>
          <w:rFonts w:ascii="Arial" w:hAnsi="Arial" w:cs="Arial"/>
          <w:b/>
          <w:bCs/>
        </w:rPr>
        <w:t>)</w:t>
      </w:r>
    </w:p>
    <w:p w:rsidR="009C6306" w:rsidRPr="007F4D5A" w:rsidRDefault="009C6306" w:rsidP="009C6306">
      <w:pPr>
        <w:numPr>
          <w:ilvl w:val="0"/>
          <w:numId w:val="35"/>
        </w:numPr>
        <w:tabs>
          <w:tab w:val="clear" w:pos="2280"/>
          <w:tab w:val="num" w:pos="567"/>
        </w:tabs>
        <w:spacing w:line="240" w:lineRule="auto"/>
        <w:ind w:left="567" w:hanging="567"/>
        <w:jc w:val="both"/>
        <w:rPr>
          <w:rFonts w:ascii="Arial" w:hAnsi="Arial" w:cs="Arial"/>
        </w:rPr>
      </w:pPr>
      <w:proofErr w:type="gramStart"/>
      <w:r w:rsidRPr="007F4D5A">
        <w:rPr>
          <w:rFonts w:ascii="Arial" w:hAnsi="Arial" w:cs="Arial"/>
        </w:rPr>
        <w:t xml:space="preserve">Should a student in a </w:t>
      </w:r>
      <w:bookmarkStart w:id="10" w:name="OLE_LINK12"/>
      <w:r w:rsidRPr="007F4D5A">
        <w:rPr>
          <w:rFonts w:ascii="Arial" w:hAnsi="Arial" w:cs="Arial"/>
        </w:rPr>
        <w:t>Te W</w:t>
      </w:r>
      <w:r w:rsidRPr="007F4D5A">
        <w:rPr>
          <w:rFonts w:ascii="Arial" w:hAnsi="Arial" w:cs="Arial"/>
          <w:lang w:val="mi-NZ"/>
        </w:rPr>
        <w:t>ānanga Takiura</w:t>
      </w:r>
      <w:r w:rsidRPr="007F4D5A">
        <w:rPr>
          <w:rFonts w:ascii="Arial" w:hAnsi="Arial" w:cs="Arial"/>
        </w:rPr>
        <w:t xml:space="preserve"> Teacher Training </w:t>
      </w:r>
      <w:bookmarkEnd w:id="10"/>
      <w:r w:rsidRPr="007F4D5A">
        <w:rPr>
          <w:rFonts w:ascii="Arial" w:hAnsi="Arial" w:cs="Arial"/>
        </w:rPr>
        <w:t>programme be convicted</w:t>
      </w:r>
      <w:proofErr w:type="gramEnd"/>
      <w:r w:rsidRPr="007F4D5A">
        <w:rPr>
          <w:rFonts w:ascii="Arial" w:hAnsi="Arial" w:cs="Arial"/>
        </w:rPr>
        <w:t xml:space="preserve"> of an offence against the law after entry into the programme, </w:t>
      </w:r>
      <w:r w:rsidRPr="008C209C">
        <w:rPr>
          <w:rFonts w:ascii="Arial" w:hAnsi="Arial" w:cs="Arial"/>
          <w:u w:val="single"/>
        </w:rPr>
        <w:t>the student must advise the Kaitiaki Huhua of the conviction within</w:t>
      </w:r>
      <w:r w:rsidRPr="007F4D5A">
        <w:rPr>
          <w:rFonts w:ascii="Arial" w:hAnsi="Arial" w:cs="Arial"/>
        </w:rPr>
        <w:t xml:space="preserve"> </w:t>
      </w:r>
      <w:r w:rsidRPr="007F4D5A">
        <w:rPr>
          <w:rFonts w:ascii="Arial" w:hAnsi="Arial" w:cs="Arial"/>
          <w:b/>
        </w:rPr>
        <w:t>seven days</w:t>
      </w:r>
      <w:r w:rsidRPr="007F4D5A">
        <w:rPr>
          <w:rFonts w:ascii="Arial" w:hAnsi="Arial" w:cs="Arial"/>
        </w:rPr>
        <w:t>, who will then facilitate a procedure for assessment of the conviction.</w:t>
      </w:r>
    </w:p>
    <w:p w:rsidR="009C6306" w:rsidRPr="007F4D5A" w:rsidRDefault="009C6306" w:rsidP="009C6306">
      <w:pPr>
        <w:numPr>
          <w:ilvl w:val="0"/>
          <w:numId w:val="35"/>
        </w:numPr>
        <w:tabs>
          <w:tab w:val="clear" w:pos="2280"/>
          <w:tab w:val="num" w:pos="567"/>
        </w:tabs>
        <w:spacing w:line="240" w:lineRule="auto"/>
        <w:ind w:left="567" w:hanging="567"/>
        <w:jc w:val="both"/>
        <w:rPr>
          <w:rFonts w:ascii="Arial" w:hAnsi="Arial" w:cs="Arial"/>
        </w:rPr>
      </w:pPr>
      <w:r w:rsidRPr="008C209C">
        <w:rPr>
          <w:rFonts w:ascii="Arial" w:hAnsi="Arial" w:cs="Arial"/>
          <w:u w:val="single"/>
        </w:rPr>
        <w:t>Should a student</w:t>
      </w:r>
      <w:r w:rsidRPr="007F4D5A">
        <w:rPr>
          <w:rFonts w:ascii="Arial" w:hAnsi="Arial" w:cs="Arial"/>
        </w:rPr>
        <w:t xml:space="preserve"> in a Te W</w:t>
      </w:r>
      <w:r w:rsidRPr="007F4D5A">
        <w:rPr>
          <w:rFonts w:ascii="Arial" w:hAnsi="Arial" w:cs="Arial"/>
          <w:lang w:val="mi-NZ"/>
        </w:rPr>
        <w:t>ānanga Takiura</w:t>
      </w:r>
      <w:r w:rsidRPr="007F4D5A">
        <w:rPr>
          <w:rFonts w:ascii="Arial" w:hAnsi="Arial" w:cs="Arial"/>
        </w:rPr>
        <w:t xml:space="preserve"> Teacher Training programme </w:t>
      </w:r>
      <w:r w:rsidRPr="008C209C">
        <w:rPr>
          <w:rFonts w:ascii="Arial" w:hAnsi="Arial" w:cs="Arial"/>
          <w:u w:val="single"/>
        </w:rPr>
        <w:t>disclose as having committed an offence</w:t>
      </w:r>
      <w:r w:rsidRPr="007F4D5A">
        <w:rPr>
          <w:rFonts w:ascii="Arial" w:hAnsi="Arial" w:cs="Arial"/>
        </w:rPr>
        <w:t xml:space="preserve">, </w:t>
      </w:r>
      <w:r w:rsidRPr="008C209C">
        <w:rPr>
          <w:rFonts w:ascii="Arial" w:hAnsi="Arial" w:cs="Arial"/>
          <w:u w:val="single"/>
        </w:rPr>
        <w:t>the student must advise the Kaitiaki Huhua of the conviction within</w:t>
      </w:r>
      <w:r w:rsidRPr="007F4D5A">
        <w:rPr>
          <w:rFonts w:ascii="Arial" w:hAnsi="Arial" w:cs="Arial"/>
        </w:rPr>
        <w:t xml:space="preserve"> </w:t>
      </w:r>
      <w:r w:rsidRPr="007F4D5A">
        <w:rPr>
          <w:rFonts w:ascii="Arial" w:hAnsi="Arial" w:cs="Arial"/>
          <w:b/>
        </w:rPr>
        <w:t>seven days</w:t>
      </w:r>
      <w:r w:rsidRPr="007F4D5A">
        <w:rPr>
          <w:rFonts w:ascii="Arial" w:hAnsi="Arial" w:cs="Arial"/>
        </w:rPr>
        <w:t xml:space="preserve"> of disclosure, who will then facilitate a procedure for assessment of conviction as above.</w:t>
      </w:r>
    </w:p>
    <w:p w:rsidR="009C6306" w:rsidRPr="007F4D5A" w:rsidRDefault="009C6306" w:rsidP="009C6306">
      <w:pPr>
        <w:numPr>
          <w:ilvl w:val="0"/>
          <w:numId w:val="35"/>
        </w:numPr>
        <w:tabs>
          <w:tab w:val="clear" w:pos="2280"/>
          <w:tab w:val="num" w:pos="567"/>
        </w:tabs>
        <w:spacing w:line="240" w:lineRule="auto"/>
        <w:ind w:left="567" w:hanging="567"/>
        <w:jc w:val="both"/>
        <w:rPr>
          <w:rFonts w:ascii="Arial" w:hAnsi="Arial" w:cs="Arial"/>
        </w:rPr>
      </w:pPr>
      <w:r w:rsidRPr="007F4D5A">
        <w:rPr>
          <w:rFonts w:ascii="Arial" w:hAnsi="Arial" w:cs="Arial"/>
        </w:rPr>
        <w:t>If, following the procedures for assessment of conviction</w:t>
      </w:r>
      <w:r w:rsidR="008C209C">
        <w:rPr>
          <w:rFonts w:ascii="Arial" w:hAnsi="Arial" w:cs="Arial"/>
        </w:rPr>
        <w:t>,</w:t>
      </w:r>
      <w:r w:rsidRPr="007F4D5A">
        <w:rPr>
          <w:rFonts w:ascii="Arial" w:hAnsi="Arial" w:cs="Arial"/>
        </w:rPr>
        <w:t xml:space="preserve"> the student is deemed not to meet the requirements of the </w:t>
      </w:r>
      <w:r w:rsidR="008C209C">
        <w:rPr>
          <w:rFonts w:ascii="Arial" w:hAnsi="Arial" w:cs="Arial"/>
        </w:rPr>
        <w:t xml:space="preserve">Education </w:t>
      </w:r>
      <w:r w:rsidRPr="007F4D5A">
        <w:rPr>
          <w:rFonts w:ascii="Arial" w:hAnsi="Arial" w:cs="Arial"/>
        </w:rPr>
        <w:t xml:space="preserve">Council for registration as a </w:t>
      </w:r>
      <w:proofErr w:type="gramStart"/>
      <w:r w:rsidRPr="007F4D5A">
        <w:rPr>
          <w:rFonts w:ascii="Arial" w:hAnsi="Arial" w:cs="Arial"/>
        </w:rPr>
        <w:t>teacher,</w:t>
      </w:r>
      <w:proofErr w:type="gramEnd"/>
      <w:r w:rsidRPr="007F4D5A">
        <w:rPr>
          <w:rFonts w:ascii="Arial" w:hAnsi="Arial" w:cs="Arial"/>
        </w:rPr>
        <w:t xml:space="preserve"> the student’s programme of study will be terminated by the Kaitiaki Huhua of Te Wānanga Takiura.</w:t>
      </w:r>
    </w:p>
    <w:p w:rsidR="009C6306" w:rsidRPr="007F4D5A" w:rsidRDefault="009C6306" w:rsidP="002A2EDD">
      <w:pPr>
        <w:jc w:val="center"/>
        <w:rPr>
          <w:rFonts w:ascii="Arial" w:hAnsi="Arial" w:cs="Arial"/>
          <w:sz w:val="14"/>
          <w:szCs w:val="14"/>
        </w:rPr>
      </w:pPr>
      <w:r w:rsidRPr="007F4D5A">
        <w:rPr>
          <w:rFonts w:ascii="Arial" w:hAnsi="Arial" w:cs="Arial"/>
        </w:rPr>
        <w:br w:type="page"/>
      </w:r>
    </w:p>
    <w:p w:rsidR="009C6306" w:rsidRPr="00821D9F" w:rsidRDefault="009C6306" w:rsidP="002A2EDD">
      <w:pPr>
        <w:pStyle w:val="Heading5"/>
        <w:spacing w:after="360"/>
        <w:ind w:left="1843" w:right="2126"/>
        <w:jc w:val="center"/>
        <w:rPr>
          <w:rFonts w:ascii="Arial" w:hAnsi="Arial" w:cs="Arial"/>
          <w:b/>
          <w:color w:val="auto"/>
          <w:u w:val="single"/>
        </w:rPr>
      </w:pPr>
      <w:r w:rsidRPr="00821D9F">
        <w:rPr>
          <w:rFonts w:ascii="Arial" w:hAnsi="Arial" w:cs="Arial"/>
          <w:b/>
          <w:color w:val="auto"/>
          <w:sz w:val="32"/>
          <w:szCs w:val="32"/>
          <w:u w:val="single"/>
        </w:rPr>
        <w:t>Course Factors and Fees</w:t>
      </w:r>
    </w:p>
    <w:p w:rsidR="009C6306" w:rsidRPr="007F4D5A" w:rsidRDefault="009C6306" w:rsidP="002A2EDD">
      <w:pPr>
        <w:jc w:val="both"/>
        <w:rPr>
          <w:rFonts w:ascii="Arial" w:hAnsi="Arial" w:cs="Arial"/>
        </w:rPr>
      </w:pPr>
      <w:r w:rsidRPr="007F4D5A">
        <w:rPr>
          <w:rFonts w:ascii="Arial" w:hAnsi="Arial" w:cs="Arial"/>
        </w:rPr>
        <w:t xml:space="preserve">No student </w:t>
      </w:r>
      <w:proofErr w:type="gramStart"/>
      <w:r w:rsidRPr="007F4D5A">
        <w:rPr>
          <w:rFonts w:ascii="Arial" w:hAnsi="Arial" w:cs="Arial"/>
        </w:rPr>
        <w:t xml:space="preserve">will be deemed to be </w:t>
      </w:r>
      <w:r w:rsidR="008C209C">
        <w:rPr>
          <w:rFonts w:ascii="Arial" w:hAnsi="Arial" w:cs="Arial"/>
        </w:rPr>
        <w:t xml:space="preserve">officially </w:t>
      </w:r>
      <w:r w:rsidRPr="007F4D5A">
        <w:rPr>
          <w:rFonts w:ascii="Arial" w:hAnsi="Arial" w:cs="Arial"/>
        </w:rPr>
        <w:t>enrolled</w:t>
      </w:r>
      <w:proofErr w:type="gramEnd"/>
      <w:r w:rsidRPr="007F4D5A">
        <w:rPr>
          <w:rFonts w:ascii="Arial" w:hAnsi="Arial" w:cs="Arial"/>
        </w:rPr>
        <w:t xml:space="preserve"> un</w:t>
      </w:r>
      <w:r w:rsidR="008C209C">
        <w:rPr>
          <w:rFonts w:ascii="Arial" w:hAnsi="Arial" w:cs="Arial"/>
        </w:rPr>
        <w:t>til</w:t>
      </w:r>
      <w:r w:rsidRPr="007F4D5A">
        <w:rPr>
          <w:rFonts w:ascii="Arial" w:hAnsi="Arial" w:cs="Arial"/>
        </w:rPr>
        <w:t xml:space="preserve"> all prescribed fees have been paid and receipted.</w:t>
      </w:r>
    </w:p>
    <w:p w:rsidR="009C6306" w:rsidRPr="007F4D5A" w:rsidRDefault="009C6306" w:rsidP="002A2EDD">
      <w:pPr>
        <w:jc w:val="both"/>
        <w:rPr>
          <w:rFonts w:ascii="Arial" w:hAnsi="Arial" w:cs="Arial"/>
        </w:rPr>
      </w:pPr>
      <w:r w:rsidRPr="007F4D5A">
        <w:rPr>
          <w:rFonts w:ascii="Arial" w:hAnsi="Arial" w:cs="Arial"/>
        </w:rPr>
        <w:t>A fee</w:t>
      </w:r>
      <w:r w:rsidR="00960EED">
        <w:rPr>
          <w:rFonts w:ascii="Arial" w:hAnsi="Arial" w:cs="Arial"/>
        </w:rPr>
        <w:t>s’</w:t>
      </w:r>
      <w:bookmarkStart w:id="11" w:name="_GoBack"/>
      <w:bookmarkEnd w:id="11"/>
      <w:r w:rsidRPr="007F4D5A">
        <w:rPr>
          <w:rFonts w:ascii="Arial" w:hAnsi="Arial" w:cs="Arial"/>
        </w:rPr>
        <w:t xml:space="preserve"> schedule for all individual papers/courses of Te </w:t>
      </w:r>
      <w:proofErr w:type="spellStart"/>
      <w:r w:rsidRPr="007F4D5A">
        <w:rPr>
          <w:rFonts w:ascii="Arial" w:hAnsi="Arial" w:cs="Arial"/>
        </w:rPr>
        <w:t>Wananga</w:t>
      </w:r>
      <w:proofErr w:type="spellEnd"/>
      <w:r w:rsidRPr="007F4D5A">
        <w:rPr>
          <w:rFonts w:ascii="Arial" w:hAnsi="Arial" w:cs="Arial"/>
        </w:rPr>
        <w:t xml:space="preserve"> Takiura, administration, graduation and student protection fees </w:t>
      </w:r>
      <w:proofErr w:type="gramStart"/>
      <w:r w:rsidRPr="007F4D5A">
        <w:rPr>
          <w:rFonts w:ascii="Arial" w:hAnsi="Arial" w:cs="Arial"/>
        </w:rPr>
        <w:t xml:space="preserve">will be </w:t>
      </w:r>
      <w:r w:rsidR="005673F3">
        <w:rPr>
          <w:rFonts w:ascii="Arial" w:hAnsi="Arial" w:cs="Arial"/>
        </w:rPr>
        <w:t>advised</w:t>
      </w:r>
      <w:proofErr w:type="gramEnd"/>
      <w:r w:rsidRPr="007F4D5A">
        <w:rPr>
          <w:rFonts w:ascii="Arial" w:hAnsi="Arial" w:cs="Arial"/>
        </w:rPr>
        <w:t xml:space="preserve"> prior to enrolment.</w:t>
      </w:r>
    </w:p>
    <w:p w:rsidR="009C6306" w:rsidRPr="007F4D5A" w:rsidRDefault="009C6306" w:rsidP="002A2EDD">
      <w:pPr>
        <w:jc w:val="both"/>
        <w:rPr>
          <w:rFonts w:ascii="Arial" w:hAnsi="Arial" w:cs="Arial"/>
        </w:rPr>
      </w:pPr>
      <w:r w:rsidRPr="007F4D5A">
        <w:rPr>
          <w:rFonts w:ascii="Arial" w:hAnsi="Arial" w:cs="Arial"/>
        </w:rPr>
        <w:t xml:space="preserve">Students who have not paid all of their fees will not be eligible for credits, will not be granted a </w:t>
      </w:r>
      <w:proofErr w:type="gramStart"/>
      <w:r w:rsidRPr="007F4D5A">
        <w:rPr>
          <w:rFonts w:ascii="Arial" w:hAnsi="Arial" w:cs="Arial"/>
        </w:rPr>
        <w:t>pass(</w:t>
      </w:r>
      <w:proofErr w:type="spellStart"/>
      <w:proofErr w:type="gramEnd"/>
      <w:r w:rsidRPr="007F4D5A">
        <w:rPr>
          <w:rFonts w:ascii="Arial" w:hAnsi="Arial" w:cs="Arial"/>
        </w:rPr>
        <w:t>es</w:t>
      </w:r>
      <w:proofErr w:type="spellEnd"/>
      <w:r w:rsidRPr="007F4D5A">
        <w:rPr>
          <w:rFonts w:ascii="Arial" w:hAnsi="Arial" w:cs="Arial"/>
        </w:rPr>
        <w:t>) for that paper(s), and will not be awarded a qualification.</w:t>
      </w:r>
    </w:p>
    <w:p w:rsidR="009C6306" w:rsidRPr="007F4D5A" w:rsidRDefault="009C6306" w:rsidP="002A2EDD">
      <w:pPr>
        <w:jc w:val="both"/>
        <w:rPr>
          <w:rFonts w:ascii="Arial" w:hAnsi="Arial" w:cs="Arial"/>
        </w:rPr>
      </w:pPr>
      <w:r w:rsidRPr="007F4D5A">
        <w:rPr>
          <w:rFonts w:ascii="Arial" w:hAnsi="Arial" w:cs="Arial"/>
          <w:b/>
          <w:bCs/>
        </w:rPr>
        <w:t xml:space="preserve">An additional administration fee </w:t>
      </w:r>
      <w:proofErr w:type="gramStart"/>
      <w:r w:rsidRPr="007F4D5A">
        <w:rPr>
          <w:rFonts w:ascii="Arial" w:hAnsi="Arial" w:cs="Arial"/>
          <w:b/>
          <w:bCs/>
        </w:rPr>
        <w:t>will be charged</w:t>
      </w:r>
      <w:proofErr w:type="gramEnd"/>
      <w:r w:rsidRPr="007F4D5A">
        <w:rPr>
          <w:rFonts w:ascii="Arial" w:hAnsi="Arial" w:cs="Arial"/>
          <w:b/>
          <w:bCs/>
        </w:rPr>
        <w:t xml:space="preserve"> for late enrolments</w:t>
      </w:r>
      <w:r w:rsidRPr="007F4D5A">
        <w:rPr>
          <w:rFonts w:ascii="Arial" w:hAnsi="Arial" w:cs="Arial"/>
        </w:rPr>
        <w:t xml:space="preserve"> (including incomplete enrolments) after the commencement of classes, as outlined in the Te </w:t>
      </w:r>
      <w:proofErr w:type="spellStart"/>
      <w:r w:rsidRPr="007F4D5A">
        <w:rPr>
          <w:rFonts w:ascii="Arial" w:hAnsi="Arial" w:cs="Arial"/>
        </w:rPr>
        <w:t>Wananga</w:t>
      </w:r>
      <w:proofErr w:type="spellEnd"/>
      <w:r w:rsidRPr="007F4D5A">
        <w:rPr>
          <w:rFonts w:ascii="Arial" w:hAnsi="Arial" w:cs="Arial"/>
        </w:rPr>
        <w:t xml:space="preserve"> Takiura Student Handbook </w:t>
      </w:r>
      <w:r w:rsidR="00FC4E70">
        <w:rPr>
          <w:rFonts w:ascii="Arial" w:hAnsi="Arial" w:cs="Arial"/>
          <w:b/>
          <w:bCs/>
        </w:rPr>
        <w:t xml:space="preserve">(Refer </w:t>
      </w:r>
      <w:proofErr w:type="spellStart"/>
      <w:r w:rsidR="00FC4E70">
        <w:rPr>
          <w:rFonts w:ascii="Arial" w:hAnsi="Arial" w:cs="Arial"/>
          <w:b/>
          <w:bCs/>
        </w:rPr>
        <w:t>Pg</w:t>
      </w:r>
      <w:proofErr w:type="spellEnd"/>
      <w:r w:rsidR="00FC4E70">
        <w:rPr>
          <w:rFonts w:ascii="Arial" w:hAnsi="Arial" w:cs="Arial"/>
          <w:b/>
          <w:bCs/>
        </w:rPr>
        <w:t xml:space="preserve"> 48</w:t>
      </w:r>
      <w:r w:rsidRPr="007F4D5A">
        <w:rPr>
          <w:rFonts w:ascii="Arial" w:hAnsi="Arial" w:cs="Arial"/>
          <w:b/>
          <w:bCs/>
        </w:rPr>
        <w:t>)</w:t>
      </w:r>
    </w:p>
    <w:p w:rsidR="00801ED2" w:rsidRDefault="009C6306" w:rsidP="002A2EDD">
      <w:pPr>
        <w:rPr>
          <w:rFonts w:ascii="Arial" w:hAnsi="Arial" w:cs="Arial"/>
          <w:b/>
          <w:bCs/>
        </w:rPr>
      </w:pPr>
      <w:r w:rsidRPr="007F4D5A">
        <w:rPr>
          <w:rFonts w:ascii="Arial" w:hAnsi="Arial" w:cs="Arial"/>
          <w:b/>
          <w:bCs/>
        </w:rPr>
        <w:t>Course Factors and Fees for 201</w:t>
      </w:r>
      <w:r w:rsidR="00FC4E70">
        <w:rPr>
          <w:rFonts w:ascii="Arial" w:hAnsi="Arial" w:cs="Arial"/>
          <w:b/>
          <w:bCs/>
        </w:rPr>
        <w:t>9</w:t>
      </w:r>
      <w:r w:rsidRPr="007F4D5A">
        <w:rPr>
          <w:rFonts w:ascii="Arial" w:hAnsi="Arial" w:cs="Arial"/>
          <w:b/>
          <w:bCs/>
        </w:rPr>
        <w:t xml:space="preserve"> are on the following pages.</w:t>
      </w:r>
      <w:bookmarkEnd w:id="7"/>
    </w:p>
    <w:p w:rsidR="00E90922" w:rsidRPr="00801ED2" w:rsidRDefault="00801ED2" w:rsidP="002A2EDD">
      <w:r>
        <w:br w:type="page"/>
      </w:r>
    </w:p>
    <w:p w:rsidR="00E90922" w:rsidRDefault="00E90922" w:rsidP="002A2EDD">
      <w:pPr>
        <w:rPr>
          <w:rFonts w:ascii="Arial" w:hAnsi="Arial" w:cs="Arial"/>
          <w:b/>
          <w:bCs/>
        </w:rPr>
      </w:pPr>
    </w:p>
    <w:p w:rsidR="00E90922" w:rsidRDefault="00E90922" w:rsidP="002A2EDD">
      <w:pPr>
        <w:rPr>
          <w:rFonts w:ascii="Arial" w:hAnsi="Arial" w:cs="Arial"/>
          <w:b/>
          <w:bCs/>
        </w:rPr>
      </w:pPr>
    </w:p>
    <w:p w:rsidR="00E90922" w:rsidRDefault="00E90922" w:rsidP="002A2EDD">
      <w:pPr>
        <w:rPr>
          <w:rFonts w:ascii="Arial" w:hAnsi="Arial" w:cs="Arial"/>
          <w:b/>
          <w:bCs/>
        </w:rPr>
      </w:pPr>
    </w:p>
    <w:p w:rsidR="00E90922" w:rsidRDefault="00E90922" w:rsidP="002A2EDD">
      <w:pPr>
        <w:rPr>
          <w:rFonts w:ascii="Arial" w:hAnsi="Arial" w:cs="Arial"/>
          <w:b/>
          <w:bCs/>
        </w:rPr>
      </w:pPr>
    </w:p>
    <w:p w:rsidR="00E90922" w:rsidRDefault="009579AA" w:rsidP="002A2EDD">
      <w:pPr>
        <w:rPr>
          <w:rFonts w:ascii="Arial" w:hAnsi="Arial" w:cs="Arial"/>
          <w:b/>
          <w:bCs/>
        </w:rPr>
      </w:pPr>
      <w:r w:rsidRPr="0060386A">
        <w:rPr>
          <w:noProof/>
          <w:lang w:val="en-GB" w:eastAsia="en-GB"/>
        </w:rPr>
        <w:drawing>
          <wp:anchor distT="0" distB="0" distL="114300" distR="114300" simplePos="0" relativeHeight="251674624" behindDoc="1" locked="0" layoutInCell="1" allowOverlap="1">
            <wp:simplePos x="0" y="0"/>
            <wp:positionH relativeFrom="column">
              <wp:posOffset>-1001168</wp:posOffset>
            </wp:positionH>
            <wp:positionV relativeFrom="paragraph">
              <wp:posOffset>356371</wp:posOffset>
            </wp:positionV>
            <wp:extent cx="8755812" cy="5858102"/>
            <wp:effectExtent l="952" t="0" r="8573" b="8572"/>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755812" cy="5858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22" w:rsidRDefault="00E90922" w:rsidP="002A2EDD">
      <w:pPr>
        <w:rPr>
          <w:rFonts w:ascii="Arial" w:hAnsi="Arial" w:cs="Arial"/>
          <w:b/>
          <w:bCs/>
        </w:rPr>
      </w:pPr>
    </w:p>
    <w:p w:rsidR="00E90922" w:rsidRDefault="00E90922" w:rsidP="002A2EDD">
      <w:pPr>
        <w:rPr>
          <w:rFonts w:ascii="Arial" w:hAnsi="Arial" w:cs="Arial"/>
          <w:b/>
          <w:bCs/>
        </w:rPr>
      </w:pPr>
    </w:p>
    <w:p w:rsidR="009C6306" w:rsidRPr="007F4D5A" w:rsidRDefault="009C6306" w:rsidP="009C6306">
      <w:pPr>
        <w:rPr>
          <w:rFonts w:ascii="Arial" w:hAnsi="Arial" w:cs="Arial"/>
        </w:rPr>
        <w:sectPr w:rsidR="009C6306" w:rsidRPr="007F4D5A" w:rsidSect="009C6306">
          <w:type w:val="continuous"/>
          <w:pgSz w:w="11906" w:h="16838"/>
          <w:pgMar w:top="426" w:right="566" w:bottom="426" w:left="567" w:header="709" w:footer="709" w:gutter="0"/>
          <w:cols w:space="708"/>
          <w:docGrid w:linePitch="360"/>
        </w:sectPr>
      </w:pPr>
    </w:p>
    <w:p w:rsidR="00801ED2" w:rsidRDefault="00801ED2" w:rsidP="00D56B1D">
      <w:pPr>
        <w:jc w:val="center"/>
        <w:rPr>
          <w:rFonts w:ascii="Arial" w:hAnsi="Arial" w:cs="Arial"/>
          <w:b/>
          <w:bCs/>
          <w:sz w:val="32"/>
          <w:szCs w:val="32"/>
          <w:u w:val="single"/>
        </w:rPr>
      </w:pPr>
    </w:p>
    <w:p w:rsidR="009579AA" w:rsidRDefault="009579AA" w:rsidP="00D56B1D">
      <w:pPr>
        <w:jc w:val="center"/>
        <w:rPr>
          <w:rFonts w:ascii="Arial" w:hAnsi="Arial" w:cs="Arial"/>
          <w:b/>
          <w:bCs/>
          <w:sz w:val="32"/>
          <w:szCs w:val="32"/>
          <w:u w:val="single"/>
        </w:rPr>
      </w:pPr>
    </w:p>
    <w:p w:rsidR="00801ED2" w:rsidRDefault="00801ED2" w:rsidP="00D56B1D">
      <w:pPr>
        <w:jc w:val="center"/>
        <w:rPr>
          <w:rFonts w:ascii="Arial" w:hAnsi="Arial" w:cs="Arial"/>
          <w:b/>
          <w:bCs/>
          <w:sz w:val="32"/>
          <w:szCs w:val="32"/>
          <w:u w:val="single"/>
        </w:rPr>
      </w:pPr>
    </w:p>
    <w:p w:rsidR="009579AA" w:rsidRDefault="009579AA" w:rsidP="00D56B1D">
      <w:pPr>
        <w:jc w:val="center"/>
        <w:rPr>
          <w:rFonts w:ascii="Arial" w:hAnsi="Arial" w:cs="Arial"/>
          <w:b/>
          <w:bCs/>
          <w:sz w:val="32"/>
          <w:szCs w:val="32"/>
          <w:u w:val="single"/>
        </w:rPr>
      </w:pPr>
    </w:p>
    <w:p w:rsidR="009579AA" w:rsidRDefault="009579AA">
      <w:pPr>
        <w:rPr>
          <w:rFonts w:ascii="Arial" w:hAnsi="Arial" w:cs="Arial"/>
          <w:b/>
          <w:bCs/>
          <w:sz w:val="32"/>
          <w:szCs w:val="32"/>
          <w:u w:val="single"/>
        </w:rPr>
      </w:pPr>
      <w:r>
        <w:rPr>
          <w:rFonts w:ascii="Arial" w:hAnsi="Arial" w:cs="Arial"/>
          <w:b/>
          <w:bCs/>
          <w:sz w:val="32"/>
          <w:szCs w:val="32"/>
          <w:u w:val="single"/>
        </w:rPr>
        <w:br w:type="page"/>
      </w:r>
    </w:p>
    <w:p w:rsidR="003255D1" w:rsidRPr="00C27D32" w:rsidRDefault="009579AA" w:rsidP="00C27D32">
      <w:pPr>
        <w:jc w:val="center"/>
        <w:rPr>
          <w:rFonts w:ascii="Arial" w:hAnsi="Arial" w:cs="Arial"/>
          <w:b/>
          <w:bCs/>
          <w:sz w:val="32"/>
          <w:szCs w:val="32"/>
          <w:u w:val="single"/>
        </w:rPr>
      </w:pPr>
      <w:r w:rsidRPr="009579AA">
        <w:rPr>
          <w:noProof/>
          <w:lang w:val="en-GB" w:eastAsia="en-GB"/>
        </w:rPr>
        <w:drawing>
          <wp:inline distT="0" distB="0" distL="0" distR="0">
            <wp:extent cx="9067165" cy="6149655"/>
            <wp:effectExtent l="0" t="7937"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9099903" cy="6171859"/>
                    </a:xfrm>
                    <a:prstGeom prst="rect">
                      <a:avLst/>
                    </a:prstGeom>
                    <a:noFill/>
                    <a:ln>
                      <a:noFill/>
                    </a:ln>
                  </pic:spPr>
                </pic:pic>
              </a:graphicData>
            </a:graphic>
          </wp:inline>
        </w:drawing>
      </w:r>
    </w:p>
    <w:p w:rsidR="009579AA" w:rsidRDefault="009579AA" w:rsidP="003255D1"/>
    <w:p w:rsidR="009579AA" w:rsidRDefault="009579AA" w:rsidP="003255D1"/>
    <w:p w:rsidR="00185D60" w:rsidRDefault="00185D60" w:rsidP="00D56B1D">
      <w:pPr>
        <w:jc w:val="center"/>
        <w:rPr>
          <w:rFonts w:ascii="Arial" w:hAnsi="Arial" w:cs="Arial"/>
          <w:b/>
          <w:bCs/>
          <w:sz w:val="32"/>
          <w:szCs w:val="32"/>
          <w:u w:val="single"/>
        </w:rPr>
      </w:pPr>
    </w:p>
    <w:p w:rsidR="00185D60" w:rsidRDefault="00EE2B48" w:rsidP="00D56B1D">
      <w:pPr>
        <w:jc w:val="center"/>
        <w:rPr>
          <w:rFonts w:ascii="Arial" w:hAnsi="Arial" w:cs="Arial"/>
          <w:b/>
          <w:bCs/>
          <w:sz w:val="32"/>
          <w:szCs w:val="32"/>
          <w:u w:val="single"/>
        </w:rPr>
      </w:pPr>
      <w:r w:rsidRPr="00EE2B48">
        <w:rPr>
          <w:noProof/>
          <w:lang w:val="en-GB" w:eastAsia="en-GB"/>
        </w:rPr>
        <w:drawing>
          <wp:anchor distT="0" distB="0" distL="114300" distR="114300" simplePos="0" relativeHeight="251675648" behindDoc="1" locked="0" layoutInCell="1" allowOverlap="1">
            <wp:simplePos x="0" y="0"/>
            <wp:positionH relativeFrom="column">
              <wp:posOffset>-1251161</wp:posOffset>
            </wp:positionH>
            <wp:positionV relativeFrom="paragraph">
              <wp:posOffset>409545</wp:posOffset>
            </wp:positionV>
            <wp:extent cx="9083613" cy="6452294"/>
            <wp:effectExtent l="952" t="0" r="4763" b="4762"/>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087215" cy="6454853"/>
                    </a:xfrm>
                    <a:prstGeom prst="rect">
                      <a:avLst/>
                    </a:prstGeom>
                    <a:noFill/>
                    <a:ln>
                      <a:noFill/>
                    </a:ln>
                  </pic:spPr>
                </pic:pic>
              </a:graphicData>
            </a:graphic>
            <wp14:sizeRelV relativeFrom="margin">
              <wp14:pctHeight>0</wp14:pctHeight>
            </wp14:sizeRelV>
          </wp:anchor>
        </w:drawing>
      </w:r>
    </w:p>
    <w:p w:rsidR="00185D60" w:rsidRDefault="00185D60" w:rsidP="00EE2B48">
      <w:pPr>
        <w:rPr>
          <w:rFonts w:ascii="Arial" w:hAnsi="Arial" w:cs="Arial"/>
          <w:b/>
          <w:bCs/>
          <w:sz w:val="32"/>
          <w:szCs w:val="32"/>
          <w:u w:val="single"/>
        </w:rPr>
      </w:pPr>
    </w:p>
    <w:p w:rsidR="00185D60" w:rsidRDefault="00185D60" w:rsidP="00EE2B48">
      <w:pPr>
        <w:rPr>
          <w:rFonts w:ascii="Arial" w:hAnsi="Arial" w:cs="Arial"/>
          <w:b/>
          <w:bCs/>
          <w:sz w:val="32"/>
          <w:szCs w:val="32"/>
          <w:u w:val="single"/>
        </w:rPr>
      </w:pPr>
    </w:p>
    <w:p w:rsidR="00185D60" w:rsidRDefault="00185D60" w:rsidP="00D56B1D">
      <w:pPr>
        <w:jc w:val="center"/>
        <w:rPr>
          <w:rFonts w:ascii="Arial" w:hAnsi="Arial" w:cs="Arial"/>
          <w:b/>
          <w:bCs/>
          <w:sz w:val="32"/>
          <w:szCs w:val="32"/>
          <w:u w:val="single"/>
        </w:rPr>
      </w:pPr>
    </w:p>
    <w:p w:rsidR="00185D60" w:rsidRDefault="00185D60" w:rsidP="00D56B1D">
      <w:pPr>
        <w:jc w:val="center"/>
        <w:rPr>
          <w:rFonts w:ascii="Arial" w:hAnsi="Arial" w:cs="Arial"/>
          <w:b/>
          <w:bCs/>
          <w:sz w:val="32"/>
          <w:szCs w:val="32"/>
          <w:u w:val="single"/>
        </w:rPr>
      </w:pPr>
    </w:p>
    <w:p w:rsidR="00185D60" w:rsidRDefault="00185D60" w:rsidP="00D56B1D">
      <w:pPr>
        <w:jc w:val="center"/>
        <w:rPr>
          <w:rFonts w:ascii="Arial" w:hAnsi="Arial" w:cs="Arial"/>
          <w:b/>
          <w:bCs/>
          <w:sz w:val="32"/>
          <w:szCs w:val="32"/>
          <w:u w:val="single"/>
        </w:rPr>
      </w:pPr>
    </w:p>
    <w:p w:rsidR="00185D60" w:rsidRDefault="00185D60" w:rsidP="00D56B1D">
      <w:pPr>
        <w:jc w:val="center"/>
        <w:rPr>
          <w:rFonts w:ascii="Arial" w:hAnsi="Arial" w:cs="Arial"/>
          <w:b/>
          <w:bCs/>
          <w:sz w:val="32"/>
          <w:szCs w:val="32"/>
          <w:u w:val="single"/>
        </w:rPr>
      </w:pPr>
    </w:p>
    <w:p w:rsidR="00185D60" w:rsidRDefault="00185D60" w:rsidP="00D56B1D">
      <w:pPr>
        <w:jc w:val="center"/>
        <w:rPr>
          <w:rFonts w:ascii="Arial" w:hAnsi="Arial" w:cs="Arial"/>
          <w:b/>
          <w:bCs/>
          <w:sz w:val="32"/>
          <w:szCs w:val="32"/>
          <w:u w:val="single"/>
        </w:rPr>
      </w:pPr>
    </w:p>
    <w:p w:rsidR="00185D60" w:rsidRDefault="00185D60" w:rsidP="003255D1">
      <w:pPr>
        <w:tabs>
          <w:tab w:val="left" w:pos="7009"/>
        </w:tabs>
        <w:rPr>
          <w:rFonts w:ascii="Arial" w:hAnsi="Arial" w:cs="Arial"/>
          <w:b/>
          <w:bCs/>
          <w:sz w:val="32"/>
          <w:szCs w:val="32"/>
          <w:u w:val="single"/>
        </w:rPr>
      </w:pPr>
    </w:p>
    <w:p w:rsidR="00185D60" w:rsidRDefault="00185D60" w:rsidP="00D56B1D">
      <w:pPr>
        <w:jc w:val="center"/>
        <w:rPr>
          <w:rFonts w:ascii="Arial" w:hAnsi="Arial" w:cs="Arial"/>
          <w:b/>
          <w:bCs/>
          <w:sz w:val="32"/>
          <w:szCs w:val="32"/>
          <w:u w:val="single"/>
        </w:rPr>
      </w:pPr>
    </w:p>
    <w:p w:rsidR="00185D60" w:rsidRDefault="00185D60" w:rsidP="00D56B1D">
      <w:pPr>
        <w:jc w:val="center"/>
        <w:rPr>
          <w:rFonts w:ascii="Arial" w:hAnsi="Arial" w:cs="Arial"/>
          <w:b/>
          <w:bCs/>
          <w:sz w:val="32"/>
          <w:szCs w:val="32"/>
          <w:u w:val="single"/>
        </w:rPr>
      </w:pPr>
    </w:p>
    <w:p w:rsidR="009579AA" w:rsidRDefault="009579AA" w:rsidP="00D56B1D">
      <w:pPr>
        <w:jc w:val="center"/>
        <w:rPr>
          <w:rFonts w:ascii="Arial" w:hAnsi="Arial" w:cs="Arial"/>
          <w:b/>
          <w:bCs/>
          <w:sz w:val="32"/>
          <w:szCs w:val="32"/>
          <w:u w:val="single"/>
        </w:rPr>
      </w:pPr>
    </w:p>
    <w:p w:rsidR="009579AA" w:rsidRDefault="009579AA" w:rsidP="00D56B1D">
      <w:pPr>
        <w:jc w:val="center"/>
        <w:rPr>
          <w:rFonts w:ascii="Arial" w:hAnsi="Arial" w:cs="Arial"/>
          <w:b/>
          <w:bCs/>
          <w:sz w:val="32"/>
          <w:szCs w:val="32"/>
          <w:u w:val="single"/>
        </w:rPr>
      </w:pPr>
    </w:p>
    <w:p w:rsidR="009579AA" w:rsidRDefault="009579AA" w:rsidP="00D56B1D">
      <w:pPr>
        <w:jc w:val="center"/>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054AE1" w:rsidP="009579AA">
      <w:pPr>
        <w:tabs>
          <w:tab w:val="left" w:pos="6274"/>
        </w:tabs>
        <w:rPr>
          <w:rFonts w:ascii="Arial" w:hAnsi="Arial" w:cs="Arial"/>
          <w:b/>
          <w:bCs/>
          <w:sz w:val="32"/>
          <w:szCs w:val="32"/>
          <w:u w:val="single"/>
        </w:rPr>
      </w:pPr>
      <w:r w:rsidRPr="00054AE1">
        <w:rPr>
          <w:noProof/>
          <w:lang w:val="en-GB" w:eastAsia="en-GB"/>
        </w:rPr>
        <w:drawing>
          <wp:anchor distT="0" distB="0" distL="114300" distR="114300" simplePos="0" relativeHeight="251676672" behindDoc="1" locked="0" layoutInCell="1" allowOverlap="1">
            <wp:simplePos x="0" y="0"/>
            <wp:positionH relativeFrom="margin">
              <wp:posOffset>-1304207</wp:posOffset>
            </wp:positionH>
            <wp:positionV relativeFrom="paragraph">
              <wp:posOffset>193664</wp:posOffset>
            </wp:positionV>
            <wp:extent cx="9264650" cy="6396604"/>
            <wp:effectExtent l="5397"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267735" cy="63987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9579AA" w:rsidRDefault="009579AA" w:rsidP="009579AA">
      <w:pPr>
        <w:tabs>
          <w:tab w:val="left" w:pos="6274"/>
        </w:tabs>
        <w:rPr>
          <w:rFonts w:ascii="Arial" w:hAnsi="Arial" w:cs="Arial"/>
          <w:b/>
          <w:bCs/>
          <w:sz w:val="32"/>
          <w:szCs w:val="32"/>
          <w:u w:val="single"/>
        </w:rPr>
      </w:pPr>
    </w:p>
    <w:p w:rsidR="006B5764" w:rsidRDefault="006B5764" w:rsidP="00C27D32">
      <w:pPr>
        <w:rPr>
          <w:rFonts w:ascii="Arial" w:hAnsi="Arial" w:cs="Arial"/>
          <w:b/>
          <w:bCs/>
          <w:sz w:val="32"/>
          <w:szCs w:val="32"/>
          <w:u w:val="single"/>
        </w:rPr>
      </w:pPr>
    </w:p>
    <w:p w:rsidR="00EE2B48" w:rsidRDefault="00EE2B48" w:rsidP="006B5764">
      <w:pPr>
        <w:jc w:val="center"/>
        <w:rPr>
          <w:rFonts w:ascii="Arial" w:hAnsi="Arial" w:cs="Arial"/>
          <w:b/>
          <w:bCs/>
          <w:sz w:val="32"/>
          <w:szCs w:val="32"/>
          <w:u w:val="single"/>
        </w:rPr>
      </w:pPr>
    </w:p>
    <w:p w:rsidR="00EE2B48" w:rsidRDefault="00EE2B48" w:rsidP="006B5764">
      <w:pPr>
        <w:jc w:val="center"/>
        <w:rPr>
          <w:rFonts w:ascii="Arial" w:hAnsi="Arial" w:cs="Arial"/>
          <w:b/>
          <w:bCs/>
          <w:sz w:val="32"/>
          <w:szCs w:val="32"/>
          <w:u w:val="single"/>
        </w:rPr>
      </w:pPr>
    </w:p>
    <w:p w:rsidR="00EE2B48" w:rsidRDefault="00EE2B48" w:rsidP="006B5764">
      <w:pPr>
        <w:jc w:val="center"/>
        <w:rPr>
          <w:rFonts w:ascii="Arial" w:hAnsi="Arial" w:cs="Arial"/>
          <w:b/>
          <w:bCs/>
          <w:sz w:val="32"/>
          <w:szCs w:val="32"/>
          <w:u w:val="single"/>
        </w:rPr>
      </w:pPr>
    </w:p>
    <w:p w:rsidR="00EE2B48" w:rsidRDefault="00EE2B48" w:rsidP="006B5764">
      <w:pPr>
        <w:jc w:val="center"/>
        <w:rPr>
          <w:rFonts w:ascii="Arial" w:hAnsi="Arial" w:cs="Arial"/>
          <w:b/>
          <w:bCs/>
          <w:sz w:val="32"/>
          <w:szCs w:val="32"/>
          <w:u w:val="single"/>
        </w:rPr>
      </w:pPr>
    </w:p>
    <w:p w:rsidR="00EE2B48" w:rsidRDefault="00EE2B48" w:rsidP="006B5764">
      <w:pPr>
        <w:jc w:val="center"/>
        <w:rPr>
          <w:rFonts w:ascii="Arial" w:hAnsi="Arial" w:cs="Arial"/>
          <w:b/>
          <w:bCs/>
          <w:sz w:val="32"/>
          <w:szCs w:val="32"/>
          <w:u w:val="single"/>
        </w:rPr>
      </w:pPr>
    </w:p>
    <w:p w:rsidR="00FF1D8A" w:rsidRDefault="00FF1D8A" w:rsidP="00FF1D8A">
      <w:pPr>
        <w:rPr>
          <w:rFonts w:ascii="Arial" w:hAnsi="Arial" w:cs="Arial"/>
          <w:b/>
          <w:bCs/>
          <w:sz w:val="32"/>
          <w:szCs w:val="32"/>
          <w:u w:val="single"/>
        </w:rPr>
      </w:pPr>
    </w:p>
    <w:p w:rsidR="001A6715" w:rsidRPr="007F4D5A" w:rsidRDefault="001A6715" w:rsidP="00FF1D8A">
      <w:pPr>
        <w:jc w:val="center"/>
        <w:rPr>
          <w:rFonts w:ascii="Arial" w:hAnsi="Arial" w:cs="Arial"/>
          <w:b/>
          <w:bCs/>
          <w:sz w:val="32"/>
          <w:szCs w:val="32"/>
          <w:u w:val="single"/>
        </w:rPr>
      </w:pPr>
      <w:r w:rsidRPr="007F4D5A">
        <w:rPr>
          <w:rFonts w:ascii="Arial" w:hAnsi="Arial" w:cs="Arial"/>
          <w:b/>
          <w:bCs/>
          <w:sz w:val="32"/>
          <w:szCs w:val="32"/>
          <w:u w:val="single"/>
        </w:rPr>
        <w:t>Protection of Student Fees</w:t>
      </w:r>
    </w:p>
    <w:p w:rsidR="001A6715" w:rsidRPr="00C367B9" w:rsidRDefault="001A6715" w:rsidP="00C367B9">
      <w:pPr>
        <w:pStyle w:val="Heading9"/>
        <w:pBdr>
          <w:top w:val="none" w:sz="0" w:space="0" w:color="auto"/>
          <w:left w:val="none" w:sz="0" w:space="0" w:color="auto"/>
          <w:bottom w:val="none" w:sz="0" w:space="0" w:color="auto"/>
          <w:right w:val="none" w:sz="0" w:space="0" w:color="auto"/>
        </w:pBdr>
        <w:spacing w:after="360"/>
        <w:ind w:left="1843" w:right="1985"/>
        <w:rPr>
          <w:rFonts w:cs="Arial"/>
          <w:sz w:val="28"/>
          <w:szCs w:val="32"/>
          <w:u w:val="single"/>
        </w:rPr>
      </w:pPr>
      <w:r w:rsidRPr="00C367B9">
        <w:rPr>
          <w:rFonts w:cs="Arial"/>
          <w:sz w:val="28"/>
          <w:szCs w:val="32"/>
          <w:u w:val="single"/>
        </w:rPr>
        <w:t>Refunds, Trust Account</w:t>
      </w:r>
    </w:p>
    <w:p w:rsidR="001A6715" w:rsidRPr="007F4D5A" w:rsidRDefault="001A6715" w:rsidP="004E0C12">
      <w:pPr>
        <w:spacing w:before="100" w:beforeAutospacing="1" w:after="240"/>
        <w:rPr>
          <w:rFonts w:ascii="Arial" w:hAnsi="Arial" w:cs="Arial"/>
          <w:b/>
          <w:bCs/>
          <w:bdr w:val="single" w:sz="4" w:space="0" w:color="auto"/>
        </w:rPr>
      </w:pPr>
      <w:r w:rsidRPr="007F4D5A">
        <w:rPr>
          <w:rFonts w:ascii="Arial" w:hAnsi="Arial" w:cs="Arial"/>
          <w:b/>
          <w:bCs/>
          <w:bdr w:val="single" w:sz="4" w:space="0" w:color="auto"/>
        </w:rPr>
        <w:t>General</w:t>
      </w:r>
    </w:p>
    <w:p w:rsidR="001A6715" w:rsidRPr="007F4D5A" w:rsidRDefault="001A6715" w:rsidP="004E0C12">
      <w:pPr>
        <w:jc w:val="both"/>
        <w:rPr>
          <w:rFonts w:ascii="Arial" w:hAnsi="Arial" w:cs="Arial"/>
        </w:rPr>
      </w:pPr>
      <w:r w:rsidRPr="007F4D5A">
        <w:rPr>
          <w:rFonts w:ascii="Arial" w:hAnsi="Arial" w:cs="Arial"/>
        </w:rPr>
        <w:t xml:space="preserve">The cost of tertiary studies is becoming increasingly expensive for students and inappropriate decisions about participating in full time study are costly </w:t>
      </w:r>
      <w:proofErr w:type="gramStart"/>
      <w:r w:rsidRPr="007F4D5A">
        <w:rPr>
          <w:rFonts w:ascii="Arial" w:hAnsi="Arial" w:cs="Arial"/>
        </w:rPr>
        <w:t>both for the Wānanga Takiura and students</w:t>
      </w:r>
      <w:proofErr w:type="gramEnd"/>
      <w:r w:rsidRPr="007F4D5A">
        <w:rPr>
          <w:rFonts w:ascii="Arial" w:hAnsi="Arial" w:cs="Arial"/>
        </w:rPr>
        <w:t xml:space="preserve"> alike.</w:t>
      </w:r>
    </w:p>
    <w:p w:rsidR="001A6715" w:rsidRPr="002C5E52" w:rsidRDefault="001A6715" w:rsidP="004E0C12">
      <w:pPr>
        <w:jc w:val="both"/>
        <w:rPr>
          <w:rFonts w:ascii="Arial" w:hAnsi="Arial" w:cs="Arial"/>
          <w:u w:val="single"/>
        </w:rPr>
      </w:pPr>
      <w:r w:rsidRPr="007F4D5A">
        <w:rPr>
          <w:rFonts w:ascii="Arial" w:hAnsi="Arial" w:cs="Arial"/>
        </w:rPr>
        <w:t xml:space="preserve">Te Wānanga Takiura has a </w:t>
      </w:r>
      <w:proofErr w:type="gramStart"/>
      <w:r w:rsidRPr="007F4D5A">
        <w:rPr>
          <w:rFonts w:ascii="Arial" w:hAnsi="Arial" w:cs="Arial"/>
        </w:rPr>
        <w:t>vested interest</w:t>
      </w:r>
      <w:proofErr w:type="gramEnd"/>
      <w:r w:rsidRPr="007F4D5A">
        <w:rPr>
          <w:rFonts w:ascii="Arial" w:hAnsi="Arial" w:cs="Arial"/>
        </w:rPr>
        <w:t xml:space="preserve"> in helping students to make quality decisions and commitments towards a career in education. Students </w:t>
      </w:r>
      <w:proofErr w:type="gramStart"/>
      <w:r w:rsidRPr="007F4D5A">
        <w:rPr>
          <w:rFonts w:ascii="Arial" w:hAnsi="Arial" w:cs="Arial"/>
        </w:rPr>
        <w:t>are urged</w:t>
      </w:r>
      <w:proofErr w:type="gramEnd"/>
      <w:r w:rsidRPr="007F4D5A">
        <w:rPr>
          <w:rFonts w:ascii="Arial" w:hAnsi="Arial" w:cs="Arial"/>
        </w:rPr>
        <w:t xml:space="preserve"> to carefully think through the issues of their enrolment in tertiary studies. </w:t>
      </w:r>
      <w:r w:rsidRPr="002C5E52">
        <w:rPr>
          <w:rFonts w:ascii="Arial" w:hAnsi="Arial" w:cs="Arial"/>
          <w:u w:val="single"/>
        </w:rPr>
        <w:t>If there are any doubts or questions</w:t>
      </w:r>
      <w:r w:rsidR="00B718D5">
        <w:rPr>
          <w:rFonts w:ascii="Arial" w:hAnsi="Arial" w:cs="Arial"/>
          <w:u w:val="single"/>
        </w:rPr>
        <w:t>,</w:t>
      </w:r>
      <w:r w:rsidR="00FF1D8A">
        <w:rPr>
          <w:rFonts w:ascii="Arial" w:hAnsi="Arial" w:cs="Arial"/>
          <w:u w:val="single"/>
        </w:rPr>
        <w:t xml:space="preserve"> these </w:t>
      </w:r>
      <w:proofErr w:type="gramStart"/>
      <w:r w:rsidR="00FF1D8A">
        <w:rPr>
          <w:rFonts w:ascii="Arial" w:hAnsi="Arial" w:cs="Arial"/>
          <w:u w:val="single"/>
        </w:rPr>
        <w:t>must be addressed</w:t>
      </w:r>
      <w:proofErr w:type="gramEnd"/>
      <w:r w:rsidR="00FF1D8A">
        <w:rPr>
          <w:rFonts w:ascii="Arial" w:hAnsi="Arial" w:cs="Arial"/>
          <w:u w:val="single"/>
        </w:rPr>
        <w:t xml:space="preserve"> first. </w:t>
      </w:r>
      <w:proofErr w:type="gramStart"/>
      <w:r w:rsidR="00FF1D8A">
        <w:rPr>
          <w:rFonts w:ascii="Arial" w:hAnsi="Arial" w:cs="Arial"/>
          <w:u w:val="single"/>
        </w:rPr>
        <w:t>Don’t</w:t>
      </w:r>
      <w:proofErr w:type="gramEnd"/>
      <w:r w:rsidR="00FF1D8A">
        <w:rPr>
          <w:rFonts w:ascii="Arial" w:hAnsi="Arial" w:cs="Arial"/>
          <w:u w:val="single"/>
        </w:rPr>
        <w:t xml:space="preserve"> enrol.</w:t>
      </w:r>
    </w:p>
    <w:p w:rsidR="001A6715" w:rsidRPr="007F4D5A" w:rsidRDefault="001A6715" w:rsidP="004E0C12">
      <w:pPr>
        <w:jc w:val="both"/>
        <w:rPr>
          <w:rFonts w:ascii="Arial" w:hAnsi="Arial" w:cs="Arial"/>
        </w:rPr>
      </w:pPr>
      <w:r w:rsidRPr="007F4D5A">
        <w:rPr>
          <w:rFonts w:ascii="Arial" w:hAnsi="Arial" w:cs="Arial"/>
        </w:rPr>
        <w:t xml:space="preserve">Administration staff with responsibility for academic registration and student finances will always assist students whenever </w:t>
      </w:r>
      <w:r w:rsidR="004937BB">
        <w:rPr>
          <w:rFonts w:ascii="Arial" w:hAnsi="Arial" w:cs="Arial"/>
        </w:rPr>
        <w:t xml:space="preserve">possible, to discuss </w:t>
      </w:r>
      <w:r w:rsidRPr="007F4D5A">
        <w:rPr>
          <w:rFonts w:ascii="Arial" w:hAnsi="Arial" w:cs="Arial"/>
        </w:rPr>
        <w:t>and understand their fees</w:t>
      </w:r>
      <w:r w:rsidR="002C5E52">
        <w:rPr>
          <w:rFonts w:ascii="Arial" w:hAnsi="Arial" w:cs="Arial"/>
        </w:rPr>
        <w:t xml:space="preserve"> to facilitate</w:t>
      </w:r>
      <w:r w:rsidR="00FF1D8A">
        <w:rPr>
          <w:rFonts w:ascii="Arial" w:hAnsi="Arial" w:cs="Arial"/>
        </w:rPr>
        <w:t>;</w:t>
      </w:r>
      <w:r w:rsidRPr="007F4D5A">
        <w:rPr>
          <w:rFonts w:ascii="Arial" w:hAnsi="Arial" w:cs="Arial"/>
        </w:rPr>
        <w:t xml:space="preserve"> Studylink loans, student allowances, </w:t>
      </w:r>
      <w:r w:rsidR="002C5E52">
        <w:rPr>
          <w:rFonts w:ascii="Arial" w:hAnsi="Arial" w:cs="Arial"/>
        </w:rPr>
        <w:t xml:space="preserve"> Fees Free status, </w:t>
      </w:r>
      <w:r w:rsidRPr="007F4D5A">
        <w:rPr>
          <w:rFonts w:ascii="Arial" w:hAnsi="Arial" w:cs="Arial"/>
        </w:rPr>
        <w:t xml:space="preserve">Teach NZ Māori Medium scholarships; </w:t>
      </w:r>
      <w:r w:rsidR="00FF1D8A">
        <w:rPr>
          <w:rFonts w:ascii="Arial" w:hAnsi="Arial" w:cs="Arial"/>
        </w:rPr>
        <w:t xml:space="preserve">Te Waka </w:t>
      </w:r>
      <w:proofErr w:type="spellStart"/>
      <w:r w:rsidR="00FF1D8A">
        <w:rPr>
          <w:rFonts w:ascii="Arial" w:hAnsi="Arial" w:cs="Arial"/>
        </w:rPr>
        <w:t>Whakarei</w:t>
      </w:r>
      <w:proofErr w:type="spellEnd"/>
      <w:r w:rsidR="00FF1D8A">
        <w:rPr>
          <w:rFonts w:ascii="Arial" w:hAnsi="Arial" w:cs="Arial"/>
        </w:rPr>
        <w:t xml:space="preserve"> </w:t>
      </w:r>
      <w:r w:rsidRPr="007F4D5A">
        <w:rPr>
          <w:rFonts w:ascii="Arial" w:hAnsi="Arial" w:cs="Arial"/>
        </w:rPr>
        <w:t>Career Changers</w:t>
      </w:r>
      <w:r w:rsidR="002C5E52">
        <w:rPr>
          <w:rFonts w:ascii="Arial" w:hAnsi="Arial" w:cs="Arial"/>
        </w:rPr>
        <w:t xml:space="preserve"> and</w:t>
      </w:r>
      <w:r w:rsidR="00FF1D8A">
        <w:rPr>
          <w:rFonts w:ascii="Arial" w:hAnsi="Arial" w:cs="Arial"/>
        </w:rPr>
        <w:t xml:space="preserve"> Te </w:t>
      </w:r>
      <w:proofErr w:type="spellStart"/>
      <w:r w:rsidR="00FF1D8A">
        <w:rPr>
          <w:rFonts w:ascii="Arial" w:hAnsi="Arial" w:cs="Arial"/>
        </w:rPr>
        <w:t>Tipu</w:t>
      </w:r>
      <w:proofErr w:type="spellEnd"/>
      <w:r w:rsidR="00FF1D8A">
        <w:rPr>
          <w:rFonts w:ascii="Arial" w:hAnsi="Arial" w:cs="Arial"/>
        </w:rPr>
        <w:t xml:space="preserve"> </w:t>
      </w:r>
      <w:proofErr w:type="spellStart"/>
      <w:r w:rsidR="00FF1D8A">
        <w:rPr>
          <w:rFonts w:ascii="Arial" w:hAnsi="Arial" w:cs="Arial"/>
        </w:rPr>
        <w:t>Whakarito</w:t>
      </w:r>
      <w:proofErr w:type="spellEnd"/>
      <w:r w:rsidR="002C5E52">
        <w:rPr>
          <w:rFonts w:ascii="Arial" w:hAnsi="Arial" w:cs="Arial"/>
        </w:rPr>
        <w:t xml:space="preserve"> </w:t>
      </w:r>
      <w:r w:rsidRPr="007F4D5A">
        <w:rPr>
          <w:rFonts w:ascii="Arial" w:hAnsi="Arial" w:cs="Arial"/>
        </w:rPr>
        <w:t>Undergraduate</w:t>
      </w:r>
      <w:r w:rsidR="00DB20C0">
        <w:rPr>
          <w:rFonts w:ascii="Arial" w:hAnsi="Arial" w:cs="Arial"/>
        </w:rPr>
        <w:t xml:space="preserve"> Scholarships</w:t>
      </w:r>
      <w:r w:rsidRPr="007F4D5A">
        <w:rPr>
          <w:rFonts w:ascii="Arial" w:hAnsi="Arial" w:cs="Arial"/>
        </w:rPr>
        <w:t>.</w:t>
      </w:r>
    </w:p>
    <w:p w:rsidR="001A6715" w:rsidRPr="007F4D5A" w:rsidRDefault="001A6715" w:rsidP="004E0C12">
      <w:pPr>
        <w:pBdr>
          <w:top w:val="single" w:sz="4" w:space="1" w:color="auto"/>
          <w:left w:val="single" w:sz="4" w:space="4" w:color="auto"/>
          <w:bottom w:val="single" w:sz="4" w:space="1" w:color="auto"/>
          <w:right w:val="single" w:sz="4" w:space="4" w:color="auto"/>
        </w:pBdr>
        <w:rPr>
          <w:rFonts w:ascii="Arial" w:hAnsi="Arial" w:cs="Arial"/>
          <w:b/>
          <w:bCs/>
          <w:bdr w:val="single" w:sz="4" w:space="0" w:color="auto"/>
        </w:rPr>
      </w:pPr>
      <w:r w:rsidRPr="007F4D5A">
        <w:rPr>
          <w:rFonts w:ascii="Arial" w:hAnsi="Arial" w:cs="Arial"/>
          <w:b/>
          <w:bCs/>
        </w:rPr>
        <w:t xml:space="preserve">Bachelor of Teaching Kura Kaupapa Māori and Rumaki Reo Programmes        </w:t>
      </w:r>
    </w:p>
    <w:p w:rsidR="001A6715" w:rsidRDefault="004937BB" w:rsidP="004E0C12">
      <w:pPr>
        <w:jc w:val="both"/>
        <w:rPr>
          <w:rFonts w:ascii="Arial" w:hAnsi="Arial" w:cs="Arial"/>
        </w:rPr>
      </w:pPr>
      <w:r>
        <w:rPr>
          <w:rFonts w:ascii="Arial" w:hAnsi="Arial" w:cs="Arial"/>
        </w:rPr>
        <w:t xml:space="preserve">Students who start a </w:t>
      </w:r>
      <w:r w:rsidR="00DB20C0">
        <w:rPr>
          <w:rFonts w:ascii="Arial" w:hAnsi="Arial" w:cs="Arial"/>
        </w:rPr>
        <w:t xml:space="preserve">course at the beginning </w:t>
      </w:r>
      <w:r w:rsidR="001A6715" w:rsidRPr="007F4D5A">
        <w:rPr>
          <w:rFonts w:ascii="Arial" w:hAnsi="Arial" w:cs="Arial"/>
        </w:rPr>
        <w:t xml:space="preserve">Semester One and who withdraw or defer </w:t>
      </w:r>
      <w:r w:rsidR="001A6715" w:rsidRPr="007F4D5A">
        <w:rPr>
          <w:rFonts w:ascii="Arial" w:hAnsi="Arial" w:cs="Arial"/>
          <w:b/>
          <w:bdr w:val="single" w:sz="4" w:space="0" w:color="auto"/>
        </w:rPr>
        <w:t>within the first 8 days</w:t>
      </w:r>
      <w:r w:rsidR="001A6715" w:rsidRPr="007F4D5A">
        <w:rPr>
          <w:rFonts w:ascii="Arial" w:hAnsi="Arial" w:cs="Arial"/>
        </w:rPr>
        <w:t xml:space="preserve"> from the commencement of classes will receive a full </w:t>
      </w:r>
      <w:r>
        <w:rPr>
          <w:rFonts w:ascii="Arial" w:hAnsi="Arial" w:cs="Arial"/>
        </w:rPr>
        <w:t>refund of tuition fees for that course</w:t>
      </w:r>
      <w:r w:rsidR="00B718D5">
        <w:rPr>
          <w:rFonts w:ascii="Arial" w:hAnsi="Arial" w:cs="Arial"/>
        </w:rPr>
        <w:t>,</w:t>
      </w:r>
      <w:r w:rsidR="00FF1D8A">
        <w:rPr>
          <w:rFonts w:ascii="Arial" w:hAnsi="Arial" w:cs="Arial"/>
        </w:rPr>
        <w:t xml:space="preserve"> if these fees</w:t>
      </w:r>
      <w:r w:rsidR="001A6715" w:rsidRPr="007F4D5A">
        <w:rPr>
          <w:rFonts w:ascii="Arial" w:hAnsi="Arial" w:cs="Arial"/>
        </w:rPr>
        <w:t xml:space="preserve"> have already been paid.</w:t>
      </w:r>
    </w:p>
    <w:p w:rsidR="001A6715" w:rsidRDefault="001A6715" w:rsidP="00785A6D">
      <w:pPr>
        <w:rPr>
          <w:rFonts w:ascii="Arial" w:hAnsi="Arial" w:cs="Arial"/>
        </w:rPr>
      </w:pPr>
      <w:r w:rsidRPr="007F4D5A">
        <w:rPr>
          <w:rFonts w:ascii="Arial" w:hAnsi="Arial" w:cs="Arial"/>
        </w:rPr>
        <w:t>For</w:t>
      </w:r>
      <w:r w:rsidR="00DB20C0">
        <w:rPr>
          <w:rFonts w:ascii="Arial" w:hAnsi="Arial" w:cs="Arial"/>
        </w:rPr>
        <w:t xml:space="preserve"> the Degree</w:t>
      </w:r>
      <w:r w:rsidRPr="007F4D5A">
        <w:rPr>
          <w:rFonts w:ascii="Arial" w:hAnsi="Arial" w:cs="Arial"/>
        </w:rPr>
        <w:t xml:space="preserve"> programme commencing in Semester </w:t>
      </w:r>
      <w:proofErr w:type="gramStart"/>
      <w:r w:rsidRPr="007F4D5A">
        <w:rPr>
          <w:rFonts w:ascii="Arial" w:hAnsi="Arial" w:cs="Arial"/>
        </w:rPr>
        <w:t>Two</w:t>
      </w:r>
      <w:proofErr w:type="gramEnd"/>
      <w:r w:rsidRPr="007F4D5A">
        <w:rPr>
          <w:rFonts w:ascii="Arial" w:hAnsi="Arial" w:cs="Arial"/>
        </w:rPr>
        <w:t>, stud</w:t>
      </w:r>
      <w:r w:rsidR="004937BB">
        <w:rPr>
          <w:rFonts w:ascii="Arial" w:hAnsi="Arial" w:cs="Arial"/>
        </w:rPr>
        <w:t xml:space="preserve">ents who withdraw/defer from that course </w:t>
      </w:r>
      <w:r w:rsidRPr="007F4D5A">
        <w:rPr>
          <w:rFonts w:ascii="Arial" w:hAnsi="Arial" w:cs="Arial"/>
          <w:b/>
          <w:bCs/>
          <w:bdr w:val="single" w:sz="4" w:space="0" w:color="auto"/>
        </w:rPr>
        <w:t>within 8 days from the commencement of Semester Two classes</w:t>
      </w:r>
      <w:r w:rsidR="004937BB">
        <w:rPr>
          <w:rFonts w:ascii="Arial" w:hAnsi="Arial" w:cs="Arial"/>
        </w:rPr>
        <w:t xml:space="preserve"> will receive a refund</w:t>
      </w:r>
      <w:r w:rsidRPr="007F4D5A">
        <w:rPr>
          <w:rFonts w:ascii="Arial" w:hAnsi="Arial" w:cs="Arial"/>
        </w:rPr>
        <w:t xml:space="preserve"> of</w:t>
      </w:r>
      <w:r w:rsidR="004937BB">
        <w:rPr>
          <w:rFonts w:ascii="Arial" w:hAnsi="Arial" w:cs="Arial"/>
        </w:rPr>
        <w:t xml:space="preserve"> those tuition fees</w:t>
      </w:r>
      <w:r w:rsidRPr="007F4D5A">
        <w:rPr>
          <w:rFonts w:ascii="Arial" w:hAnsi="Arial" w:cs="Arial"/>
        </w:rPr>
        <w:t xml:space="preserve"> if they have already been paid.</w:t>
      </w:r>
      <w:r w:rsidR="00785A6D">
        <w:rPr>
          <w:rFonts w:ascii="Arial" w:hAnsi="Arial" w:cs="Arial"/>
        </w:rPr>
        <w:br/>
      </w:r>
      <w:r w:rsidR="00C367B9">
        <w:rPr>
          <w:rFonts w:ascii="Arial" w:hAnsi="Arial" w:cs="Arial"/>
        </w:rPr>
        <w:br/>
      </w:r>
      <w:r w:rsidRPr="007F4D5A">
        <w:rPr>
          <w:rFonts w:ascii="Arial" w:hAnsi="Arial" w:cs="Arial"/>
          <w:b/>
        </w:rPr>
        <w:t xml:space="preserve">Partial refunds are not given for whole year courses </w:t>
      </w:r>
      <w:r w:rsidR="00182536">
        <w:rPr>
          <w:rFonts w:ascii="Arial" w:hAnsi="Arial" w:cs="Arial"/>
          <w:b/>
        </w:rPr>
        <w:t xml:space="preserve">within the Degree programme </w:t>
      </w:r>
      <w:r w:rsidRPr="007F4D5A">
        <w:rPr>
          <w:rFonts w:ascii="Arial" w:hAnsi="Arial" w:cs="Arial"/>
          <w:b/>
        </w:rPr>
        <w:t xml:space="preserve">unless a student withdraws or defers within the first 8 days of commencement in Semester </w:t>
      </w:r>
      <w:proofErr w:type="gramStart"/>
      <w:r w:rsidRPr="007F4D5A">
        <w:rPr>
          <w:rFonts w:ascii="Arial" w:hAnsi="Arial" w:cs="Arial"/>
          <w:b/>
        </w:rPr>
        <w:t>One</w:t>
      </w:r>
      <w:proofErr w:type="gramEnd"/>
      <w:r w:rsidRPr="007F4D5A">
        <w:rPr>
          <w:rFonts w:ascii="Arial" w:hAnsi="Arial" w:cs="Arial"/>
          <w:b/>
        </w:rPr>
        <w:t>.</w:t>
      </w:r>
      <w:r w:rsidRPr="007F4D5A">
        <w:rPr>
          <w:rFonts w:ascii="Arial" w:hAnsi="Arial" w:cs="Arial"/>
        </w:rPr>
        <w:t xml:space="preserve">  If a student withdraws after the 8 days, no refund </w:t>
      </w:r>
      <w:proofErr w:type="gramStart"/>
      <w:r w:rsidRPr="007F4D5A">
        <w:rPr>
          <w:rFonts w:ascii="Arial" w:hAnsi="Arial" w:cs="Arial"/>
        </w:rPr>
        <w:t>is made</w:t>
      </w:r>
      <w:proofErr w:type="gramEnd"/>
      <w:r w:rsidRPr="007F4D5A">
        <w:rPr>
          <w:rFonts w:ascii="Arial" w:hAnsi="Arial" w:cs="Arial"/>
        </w:rPr>
        <w:t xml:space="preserve">. However, options will be discussed with the student to take deferment and return in Semester </w:t>
      </w:r>
      <w:proofErr w:type="gramStart"/>
      <w:r w:rsidRPr="007F4D5A">
        <w:rPr>
          <w:rFonts w:ascii="Arial" w:hAnsi="Arial" w:cs="Arial"/>
        </w:rPr>
        <w:t>Two</w:t>
      </w:r>
      <w:proofErr w:type="gramEnd"/>
      <w:r w:rsidRPr="007F4D5A">
        <w:rPr>
          <w:rFonts w:ascii="Arial" w:hAnsi="Arial" w:cs="Arial"/>
        </w:rPr>
        <w:t>, or in the following year, or at the latest within 2 years.</w:t>
      </w:r>
    </w:p>
    <w:p w:rsidR="00FF1D8A" w:rsidRPr="007F4D5A" w:rsidRDefault="00FF1D8A" w:rsidP="00FF1D8A">
      <w:pPr>
        <w:jc w:val="both"/>
        <w:rPr>
          <w:rFonts w:ascii="Arial" w:hAnsi="Arial" w:cs="Arial"/>
        </w:rPr>
      </w:pPr>
      <w:r>
        <w:rPr>
          <w:rFonts w:ascii="Arial" w:hAnsi="Arial" w:cs="Arial"/>
        </w:rPr>
        <w:t xml:space="preserve">Students who have enrolled in the </w:t>
      </w:r>
      <w:proofErr w:type="gramStart"/>
      <w:r>
        <w:rPr>
          <w:rFonts w:ascii="Arial" w:hAnsi="Arial" w:cs="Arial"/>
        </w:rPr>
        <w:t>one year</w:t>
      </w:r>
      <w:proofErr w:type="gramEnd"/>
      <w:r>
        <w:rPr>
          <w:rFonts w:ascii="Arial" w:hAnsi="Arial" w:cs="Arial"/>
        </w:rPr>
        <w:t xml:space="preserve"> Rumaki Reo course will receive a full refund if they withdraw or defer within the first 8 days if they have paid their tuition fees</w:t>
      </w:r>
      <w:r w:rsidRPr="00FF1D8A">
        <w:rPr>
          <w:rFonts w:ascii="Arial" w:hAnsi="Arial" w:cs="Arial"/>
          <w:u w:val="single"/>
        </w:rPr>
        <w:t xml:space="preserve">. At no other time </w:t>
      </w:r>
      <w:proofErr w:type="gramStart"/>
      <w:r w:rsidRPr="00FF1D8A">
        <w:rPr>
          <w:rFonts w:ascii="Arial" w:hAnsi="Arial" w:cs="Arial"/>
          <w:u w:val="single"/>
        </w:rPr>
        <w:t>will refunds be paid</w:t>
      </w:r>
      <w:proofErr w:type="gramEnd"/>
      <w:r w:rsidRPr="00FF1D8A">
        <w:rPr>
          <w:rFonts w:ascii="Arial" w:hAnsi="Arial" w:cs="Arial"/>
          <w:u w:val="single"/>
        </w:rPr>
        <w:t xml:space="preserve"> for withdrawal from this course</w:t>
      </w:r>
      <w:r>
        <w:rPr>
          <w:rFonts w:ascii="Arial" w:hAnsi="Arial" w:cs="Arial"/>
        </w:rPr>
        <w:t xml:space="preserve">. There are no partial refunds for any withdrawals from this course. </w:t>
      </w:r>
    </w:p>
    <w:p w:rsidR="001A6715" w:rsidRPr="007F4D5A" w:rsidRDefault="001A6715" w:rsidP="004E0C12">
      <w:pPr>
        <w:spacing w:before="100" w:beforeAutospacing="1" w:after="240"/>
        <w:rPr>
          <w:rFonts w:ascii="Arial" w:hAnsi="Arial" w:cs="Arial"/>
          <w:b/>
        </w:rPr>
      </w:pPr>
      <w:r w:rsidRPr="007F4D5A">
        <w:rPr>
          <w:rFonts w:ascii="Arial" w:hAnsi="Arial" w:cs="Arial"/>
          <w:b/>
          <w:bCs/>
          <w:bdr w:val="single" w:sz="4" w:space="0" w:color="auto"/>
        </w:rPr>
        <w:t>Additional Administration Fees</w:t>
      </w:r>
    </w:p>
    <w:p w:rsidR="001A6715" w:rsidRPr="007F4D5A" w:rsidRDefault="001A6715" w:rsidP="004B4736">
      <w:pPr>
        <w:tabs>
          <w:tab w:val="right" w:pos="8931"/>
        </w:tabs>
        <w:spacing w:after="120" w:line="240" w:lineRule="auto"/>
        <w:jc w:val="both"/>
        <w:rPr>
          <w:rFonts w:ascii="Arial" w:hAnsi="Arial" w:cs="Arial"/>
        </w:rPr>
      </w:pPr>
      <w:r w:rsidRPr="007F4D5A">
        <w:rPr>
          <w:rFonts w:ascii="Arial" w:hAnsi="Arial" w:cs="Arial"/>
        </w:rPr>
        <w:t>Late enrolment including incomplete enrolments</w:t>
      </w:r>
      <w:r w:rsidRPr="007F4D5A">
        <w:rPr>
          <w:rFonts w:ascii="Arial" w:hAnsi="Arial" w:cs="Arial"/>
        </w:rPr>
        <w:tab/>
        <w:t>$25</w:t>
      </w:r>
    </w:p>
    <w:p w:rsidR="001A6715" w:rsidRPr="007F4D5A" w:rsidRDefault="008A0748" w:rsidP="004B4736">
      <w:pPr>
        <w:tabs>
          <w:tab w:val="right" w:pos="8931"/>
        </w:tabs>
        <w:spacing w:after="120" w:line="240" w:lineRule="auto"/>
        <w:jc w:val="both"/>
        <w:rPr>
          <w:rFonts w:ascii="Arial" w:hAnsi="Arial" w:cs="Arial"/>
        </w:rPr>
      </w:pPr>
      <w:r>
        <w:rPr>
          <w:rFonts w:ascii="Arial" w:hAnsi="Arial" w:cs="Arial"/>
        </w:rPr>
        <w:t>Transfer from other tertiary institutions</w:t>
      </w:r>
      <w:r w:rsidR="001A6715" w:rsidRPr="007F4D5A">
        <w:rPr>
          <w:rFonts w:ascii="Arial" w:hAnsi="Arial" w:cs="Arial"/>
        </w:rPr>
        <w:tab/>
        <w:t>$25</w:t>
      </w:r>
    </w:p>
    <w:p w:rsidR="001A6715" w:rsidRPr="007F4D5A" w:rsidRDefault="001A6715" w:rsidP="004B4736">
      <w:pPr>
        <w:tabs>
          <w:tab w:val="right" w:pos="8931"/>
        </w:tabs>
        <w:spacing w:after="120" w:line="240" w:lineRule="auto"/>
        <w:jc w:val="both"/>
        <w:rPr>
          <w:rFonts w:ascii="Arial" w:hAnsi="Arial" w:cs="Arial"/>
        </w:rPr>
      </w:pPr>
      <w:r w:rsidRPr="007F4D5A">
        <w:rPr>
          <w:rFonts w:ascii="Arial" w:hAnsi="Arial" w:cs="Arial"/>
        </w:rPr>
        <w:t>Course changes after commencement of class</w:t>
      </w:r>
      <w:r w:rsidRPr="007F4D5A">
        <w:rPr>
          <w:rFonts w:ascii="Arial" w:hAnsi="Arial" w:cs="Arial"/>
        </w:rPr>
        <w:tab/>
        <w:t>$25</w:t>
      </w:r>
    </w:p>
    <w:p w:rsidR="001A6715" w:rsidRPr="007F4D5A" w:rsidRDefault="001A6715" w:rsidP="004B4736">
      <w:pPr>
        <w:tabs>
          <w:tab w:val="right" w:pos="8931"/>
        </w:tabs>
        <w:spacing w:after="120" w:line="240" w:lineRule="auto"/>
        <w:jc w:val="both"/>
        <w:rPr>
          <w:rFonts w:ascii="Arial" w:hAnsi="Arial" w:cs="Arial"/>
        </w:rPr>
      </w:pPr>
      <w:r w:rsidRPr="007F4D5A">
        <w:rPr>
          <w:rFonts w:ascii="Arial" w:hAnsi="Arial" w:cs="Arial"/>
        </w:rPr>
        <w:t xml:space="preserve">Credit transfer per paper </w:t>
      </w:r>
      <w:r w:rsidRPr="007F4D5A">
        <w:rPr>
          <w:rFonts w:ascii="Arial" w:hAnsi="Arial" w:cs="Arial"/>
        </w:rPr>
        <w:tab/>
        <w:t>$25</w:t>
      </w:r>
    </w:p>
    <w:p w:rsidR="001A6715" w:rsidRPr="007F4D5A" w:rsidRDefault="001A6715" w:rsidP="004B4736">
      <w:pPr>
        <w:tabs>
          <w:tab w:val="right" w:pos="8931"/>
        </w:tabs>
        <w:spacing w:after="120" w:line="240" w:lineRule="auto"/>
        <w:jc w:val="both"/>
        <w:rPr>
          <w:rFonts w:ascii="Arial" w:hAnsi="Arial" w:cs="Arial"/>
        </w:rPr>
      </w:pPr>
      <w:r w:rsidRPr="007F4D5A">
        <w:rPr>
          <w:rFonts w:ascii="Arial" w:hAnsi="Arial" w:cs="Arial"/>
        </w:rPr>
        <w:t>Replacement of Academic Transcripts for</w:t>
      </w:r>
      <w:r w:rsidRPr="007F4D5A">
        <w:rPr>
          <w:rFonts w:ascii="Arial" w:hAnsi="Arial" w:cs="Arial"/>
        </w:rPr>
        <w:tab/>
      </w:r>
    </w:p>
    <w:p w:rsidR="001A6715" w:rsidRPr="007F4D5A" w:rsidRDefault="008A0748" w:rsidP="004B4736">
      <w:pPr>
        <w:tabs>
          <w:tab w:val="right" w:pos="8931"/>
        </w:tabs>
        <w:spacing w:after="120" w:line="240" w:lineRule="auto"/>
        <w:jc w:val="both"/>
        <w:rPr>
          <w:rFonts w:ascii="Arial" w:hAnsi="Arial" w:cs="Arial"/>
        </w:rPr>
      </w:pPr>
      <w:r>
        <w:rPr>
          <w:rFonts w:ascii="Arial" w:hAnsi="Arial" w:cs="Arial"/>
        </w:rPr>
        <w:t>Diploma</w:t>
      </w:r>
      <w:r w:rsidR="001A6715" w:rsidRPr="007F4D5A">
        <w:rPr>
          <w:rFonts w:ascii="Arial" w:hAnsi="Arial" w:cs="Arial"/>
        </w:rPr>
        <w:t xml:space="preserve"> &amp; Bachelor Qualifications</w:t>
      </w:r>
      <w:r w:rsidR="001A6715" w:rsidRPr="007F4D5A">
        <w:rPr>
          <w:rFonts w:ascii="Arial" w:hAnsi="Arial" w:cs="Arial"/>
        </w:rPr>
        <w:tab/>
        <w:t xml:space="preserve"> $15</w:t>
      </w:r>
    </w:p>
    <w:p w:rsidR="001A6715" w:rsidRPr="007F4D5A" w:rsidRDefault="001A6715" w:rsidP="004B4736">
      <w:pPr>
        <w:tabs>
          <w:tab w:val="right" w:pos="8931"/>
        </w:tabs>
        <w:spacing w:after="120" w:line="240" w:lineRule="auto"/>
        <w:jc w:val="both"/>
        <w:rPr>
          <w:rFonts w:ascii="Arial" w:hAnsi="Arial" w:cs="Arial"/>
        </w:rPr>
      </w:pPr>
      <w:r w:rsidRPr="007F4D5A">
        <w:rPr>
          <w:rFonts w:ascii="Arial" w:hAnsi="Arial" w:cs="Arial"/>
        </w:rPr>
        <w:t>Recognition of Prior Learning (RPL)</w:t>
      </w:r>
      <w:r w:rsidRPr="007F4D5A">
        <w:rPr>
          <w:rFonts w:ascii="Arial" w:hAnsi="Arial" w:cs="Arial"/>
        </w:rPr>
        <w:tab/>
        <w:t>$50</w:t>
      </w:r>
    </w:p>
    <w:p w:rsidR="001A6715" w:rsidRPr="007F4D5A" w:rsidRDefault="004B4736" w:rsidP="004E0C12">
      <w:pPr>
        <w:tabs>
          <w:tab w:val="right" w:pos="9639"/>
        </w:tabs>
        <w:spacing w:before="100" w:beforeAutospacing="1" w:after="240"/>
        <w:jc w:val="both"/>
        <w:rPr>
          <w:rFonts w:ascii="Arial" w:hAnsi="Arial" w:cs="Arial"/>
        </w:rPr>
      </w:pPr>
      <w:r w:rsidRPr="007F4D5A">
        <w:rPr>
          <w:rFonts w:ascii="Arial" w:hAnsi="Arial" w:cs="Arial"/>
        </w:rPr>
        <w:br w:type="column"/>
      </w:r>
      <w:r w:rsidR="001A6715" w:rsidRPr="007F4D5A">
        <w:rPr>
          <w:rFonts w:ascii="Arial" w:hAnsi="Arial" w:cs="Arial"/>
          <w:b/>
          <w:bCs/>
          <w:bdr w:val="single" w:sz="4" w:space="0" w:color="auto"/>
        </w:rPr>
        <w:t>Trust Account</w:t>
      </w:r>
    </w:p>
    <w:p w:rsidR="001A6715" w:rsidRPr="007F4D5A" w:rsidRDefault="001A6715" w:rsidP="004E0C12">
      <w:pPr>
        <w:spacing w:after="240"/>
        <w:jc w:val="both"/>
        <w:rPr>
          <w:rFonts w:ascii="Arial" w:hAnsi="Arial" w:cs="Arial"/>
          <w:b/>
        </w:rPr>
      </w:pPr>
      <w:proofErr w:type="gramStart"/>
      <w:r w:rsidRPr="007F4D5A">
        <w:rPr>
          <w:rFonts w:ascii="Arial" w:hAnsi="Arial" w:cs="Arial"/>
        </w:rPr>
        <w:t xml:space="preserve">As directed by the Education Act 1989 (Section 236a), all paid tuition fees will be deposited in a </w:t>
      </w:r>
      <w:r w:rsidRPr="007F4D5A">
        <w:rPr>
          <w:rFonts w:ascii="Arial" w:hAnsi="Arial" w:cs="Arial"/>
          <w:b/>
          <w:bCs/>
        </w:rPr>
        <w:t>Trust Account held by Public Trust</w:t>
      </w:r>
      <w:r w:rsidRPr="007F4D5A">
        <w:rPr>
          <w:rFonts w:ascii="Arial" w:hAnsi="Arial" w:cs="Arial"/>
        </w:rPr>
        <w:t xml:space="preserve"> for the duration of the Te </w:t>
      </w:r>
      <w:proofErr w:type="spellStart"/>
      <w:r w:rsidRPr="007F4D5A">
        <w:rPr>
          <w:rFonts w:ascii="Arial" w:hAnsi="Arial" w:cs="Arial"/>
        </w:rPr>
        <w:t>Wänanga</w:t>
      </w:r>
      <w:proofErr w:type="spellEnd"/>
      <w:r w:rsidRPr="007F4D5A">
        <w:rPr>
          <w:rFonts w:ascii="Arial" w:hAnsi="Arial" w:cs="Arial"/>
        </w:rPr>
        <w:t xml:space="preserve"> </w:t>
      </w:r>
      <w:proofErr w:type="spellStart"/>
      <w:r w:rsidRPr="007F4D5A">
        <w:rPr>
          <w:rFonts w:ascii="Arial" w:hAnsi="Arial" w:cs="Arial"/>
        </w:rPr>
        <w:t>Takiura’s</w:t>
      </w:r>
      <w:proofErr w:type="spellEnd"/>
      <w:r w:rsidRPr="007F4D5A">
        <w:rPr>
          <w:rFonts w:ascii="Arial" w:hAnsi="Arial" w:cs="Arial"/>
        </w:rPr>
        <w:t xml:space="preserve"> withdrawal period of 8 days and to be available for refund in the event of student deferment or withdrawal within those 8 days, </w:t>
      </w:r>
      <w:r w:rsidRPr="007F4D5A">
        <w:rPr>
          <w:rFonts w:ascii="Arial" w:hAnsi="Arial" w:cs="Arial"/>
          <w:b/>
        </w:rPr>
        <w:t>less a sum of $500 or 10% of the fee payments made</w:t>
      </w:r>
      <w:r w:rsidR="004937BB">
        <w:rPr>
          <w:rFonts w:ascii="Arial" w:hAnsi="Arial" w:cs="Arial"/>
          <w:b/>
        </w:rPr>
        <w:t>,</w:t>
      </w:r>
      <w:r w:rsidRPr="007F4D5A">
        <w:rPr>
          <w:rFonts w:ascii="Arial" w:hAnsi="Arial" w:cs="Arial"/>
          <w:b/>
        </w:rPr>
        <w:t xml:space="preserve"> whichever is the least.</w:t>
      </w:r>
      <w:proofErr w:type="gramEnd"/>
    </w:p>
    <w:p w:rsidR="001A6715" w:rsidRPr="007F4D5A" w:rsidRDefault="001A6715" w:rsidP="004E0C12">
      <w:pPr>
        <w:spacing w:before="100" w:beforeAutospacing="1" w:after="240"/>
        <w:rPr>
          <w:rFonts w:ascii="Arial" w:hAnsi="Arial" w:cs="Arial"/>
          <w:b/>
          <w:bCs/>
          <w:bdr w:val="single" w:sz="4" w:space="0" w:color="auto"/>
        </w:rPr>
      </w:pPr>
      <w:r w:rsidRPr="007F4D5A">
        <w:rPr>
          <w:rFonts w:ascii="Arial" w:hAnsi="Arial" w:cs="Arial"/>
          <w:b/>
          <w:bCs/>
          <w:bdr w:val="single" w:sz="4" w:space="0" w:color="auto"/>
        </w:rPr>
        <w:t>Insurance Policies</w:t>
      </w:r>
    </w:p>
    <w:p w:rsidR="001A6715" w:rsidRPr="007F4D5A" w:rsidRDefault="001A6715" w:rsidP="004E0C12">
      <w:pPr>
        <w:jc w:val="both"/>
        <w:rPr>
          <w:rFonts w:ascii="Arial" w:hAnsi="Arial" w:cs="Arial"/>
        </w:rPr>
      </w:pPr>
      <w:r w:rsidRPr="007F4D5A">
        <w:rPr>
          <w:rFonts w:ascii="Arial" w:hAnsi="Arial" w:cs="Arial"/>
        </w:rPr>
        <w:t>Include the following:</w:t>
      </w:r>
    </w:p>
    <w:p w:rsidR="001A6715" w:rsidRPr="007F4D5A" w:rsidRDefault="001A6715" w:rsidP="004E0C12">
      <w:pPr>
        <w:tabs>
          <w:tab w:val="left" w:pos="567"/>
          <w:tab w:val="left" w:pos="6096"/>
        </w:tabs>
        <w:ind w:left="567" w:hanging="567"/>
        <w:jc w:val="both"/>
        <w:rPr>
          <w:rFonts w:ascii="Arial" w:hAnsi="Arial" w:cs="Arial"/>
          <w:bCs/>
        </w:rPr>
      </w:pPr>
      <w:r w:rsidRPr="007F4D5A">
        <w:rPr>
          <w:rFonts w:ascii="Arial" w:hAnsi="Arial" w:cs="Arial"/>
          <w:b/>
        </w:rPr>
        <w:t>1.</w:t>
      </w:r>
      <w:r w:rsidRPr="007F4D5A">
        <w:rPr>
          <w:rFonts w:ascii="Arial" w:hAnsi="Arial" w:cs="Arial"/>
          <w:b/>
        </w:rPr>
        <w:tab/>
      </w:r>
      <w:r w:rsidRPr="00085C21">
        <w:rPr>
          <w:rFonts w:ascii="Arial" w:hAnsi="Arial" w:cs="Arial"/>
          <w:b/>
          <w:u w:val="single"/>
        </w:rPr>
        <w:t xml:space="preserve">Student Fee Indemnification. </w:t>
      </w:r>
      <w:r w:rsidRPr="007F4D5A">
        <w:rPr>
          <w:rFonts w:ascii="Arial" w:hAnsi="Arial" w:cs="Arial"/>
          <w:b/>
        </w:rPr>
        <w:t xml:space="preserve"> </w:t>
      </w:r>
      <w:r w:rsidRPr="007F4D5A">
        <w:rPr>
          <w:rFonts w:ascii="Arial" w:hAnsi="Arial" w:cs="Arial"/>
          <w:b/>
        </w:rPr>
        <w:tab/>
      </w:r>
      <w:r w:rsidRPr="00C367B9">
        <w:rPr>
          <w:rFonts w:ascii="Arial" w:hAnsi="Arial" w:cs="Arial"/>
          <w:b/>
          <w:bCs/>
        </w:rPr>
        <w:t>Public Trust</w:t>
      </w:r>
    </w:p>
    <w:p w:rsidR="001A6715" w:rsidRPr="007F4D5A" w:rsidRDefault="001A6715" w:rsidP="004E0C12">
      <w:pPr>
        <w:tabs>
          <w:tab w:val="left" w:pos="1560"/>
          <w:tab w:val="left" w:pos="6096"/>
          <w:tab w:val="left" w:pos="6521"/>
        </w:tabs>
        <w:ind w:left="567"/>
        <w:jc w:val="both"/>
        <w:rPr>
          <w:rFonts w:ascii="Arial" w:hAnsi="Arial" w:cs="Arial"/>
          <w:bCs/>
        </w:rPr>
      </w:pPr>
      <w:r w:rsidRPr="007F4D5A">
        <w:rPr>
          <w:rFonts w:ascii="Arial" w:hAnsi="Arial" w:cs="Arial"/>
          <w:b/>
        </w:rPr>
        <w:tab/>
      </w:r>
      <w:r w:rsidRPr="007F4D5A">
        <w:rPr>
          <w:rFonts w:ascii="Arial" w:hAnsi="Arial" w:cs="Arial"/>
          <w:b/>
        </w:rPr>
        <w:tab/>
      </w:r>
      <w:r w:rsidRPr="007F4D5A">
        <w:rPr>
          <w:rFonts w:ascii="Arial" w:hAnsi="Arial" w:cs="Arial"/>
          <w:bCs/>
        </w:rPr>
        <w:t>Level 13, 205 Great South Road</w:t>
      </w:r>
    </w:p>
    <w:p w:rsidR="001A6715" w:rsidRPr="007F4D5A" w:rsidRDefault="001A6715" w:rsidP="004E0C12">
      <w:pPr>
        <w:tabs>
          <w:tab w:val="left" w:pos="1560"/>
          <w:tab w:val="left" w:pos="6096"/>
          <w:tab w:val="left" w:pos="6521"/>
        </w:tabs>
        <w:ind w:left="567"/>
        <w:jc w:val="both"/>
        <w:rPr>
          <w:rFonts w:ascii="Arial" w:hAnsi="Arial" w:cs="Arial"/>
          <w:bCs/>
        </w:rPr>
      </w:pPr>
      <w:r w:rsidRPr="007F4D5A">
        <w:rPr>
          <w:rFonts w:ascii="Arial" w:hAnsi="Arial" w:cs="Arial"/>
          <w:bCs/>
        </w:rPr>
        <w:tab/>
      </w:r>
      <w:r w:rsidRPr="007F4D5A">
        <w:rPr>
          <w:rFonts w:ascii="Arial" w:hAnsi="Arial" w:cs="Arial"/>
          <w:bCs/>
        </w:rPr>
        <w:tab/>
      </w:r>
      <w:proofErr w:type="spellStart"/>
      <w:r w:rsidRPr="007F4D5A">
        <w:rPr>
          <w:rFonts w:ascii="Arial" w:hAnsi="Arial" w:cs="Arial"/>
          <w:bCs/>
        </w:rPr>
        <w:t>Greenlane</w:t>
      </w:r>
      <w:proofErr w:type="spellEnd"/>
    </w:p>
    <w:p w:rsidR="001A6715" w:rsidRPr="007F4D5A" w:rsidRDefault="001A6715" w:rsidP="004E0C12">
      <w:pPr>
        <w:tabs>
          <w:tab w:val="left" w:pos="1560"/>
          <w:tab w:val="left" w:pos="6096"/>
        </w:tabs>
        <w:ind w:left="567"/>
        <w:jc w:val="both"/>
        <w:rPr>
          <w:rFonts w:ascii="Arial" w:hAnsi="Arial" w:cs="Arial"/>
          <w:bCs/>
        </w:rPr>
      </w:pPr>
      <w:r w:rsidRPr="007F4D5A">
        <w:rPr>
          <w:rFonts w:ascii="Arial" w:hAnsi="Arial" w:cs="Arial"/>
          <w:b/>
        </w:rPr>
        <w:tab/>
      </w:r>
      <w:r w:rsidRPr="007F4D5A">
        <w:rPr>
          <w:rFonts w:ascii="Arial" w:hAnsi="Arial" w:cs="Arial"/>
          <w:b/>
        </w:rPr>
        <w:tab/>
      </w:r>
      <w:r w:rsidRPr="007F4D5A">
        <w:rPr>
          <w:rFonts w:ascii="Arial" w:hAnsi="Arial" w:cs="Arial"/>
          <w:bCs/>
        </w:rPr>
        <w:t xml:space="preserve">(09) 985 6806 </w:t>
      </w:r>
    </w:p>
    <w:p w:rsidR="001A6715" w:rsidRPr="007F4D5A" w:rsidRDefault="001A6715" w:rsidP="004E0C12">
      <w:pPr>
        <w:tabs>
          <w:tab w:val="left" w:pos="1560"/>
          <w:tab w:val="left" w:pos="6096"/>
        </w:tabs>
        <w:ind w:left="1134"/>
        <w:jc w:val="both"/>
        <w:rPr>
          <w:rFonts w:ascii="Arial" w:hAnsi="Arial" w:cs="Arial"/>
          <w:bCs/>
        </w:rPr>
      </w:pPr>
      <w:r w:rsidRPr="007F4D5A">
        <w:rPr>
          <w:rFonts w:ascii="Arial" w:hAnsi="Arial" w:cs="Arial"/>
          <w:b/>
        </w:rPr>
        <w:tab/>
      </w:r>
      <w:r w:rsidRPr="007F4D5A">
        <w:rPr>
          <w:rFonts w:ascii="Arial" w:hAnsi="Arial" w:cs="Arial"/>
          <w:b/>
        </w:rPr>
        <w:tab/>
      </w:r>
      <w:r w:rsidRPr="007F4D5A">
        <w:rPr>
          <w:rFonts w:ascii="Arial" w:hAnsi="Arial" w:cs="Arial"/>
          <w:bCs/>
        </w:rPr>
        <w:t xml:space="preserve">(0800) 371 471 </w:t>
      </w:r>
    </w:p>
    <w:p w:rsidR="00AD6425" w:rsidRDefault="001A6715" w:rsidP="004E0C12">
      <w:pPr>
        <w:tabs>
          <w:tab w:val="left" w:pos="1560"/>
          <w:tab w:val="left" w:pos="6096"/>
        </w:tabs>
        <w:ind w:left="1134"/>
        <w:jc w:val="both"/>
        <w:rPr>
          <w:rFonts w:ascii="Arial" w:hAnsi="Arial" w:cs="Arial"/>
          <w:bCs/>
        </w:rPr>
      </w:pPr>
      <w:r w:rsidRPr="007F4D5A">
        <w:rPr>
          <w:rFonts w:ascii="Arial" w:hAnsi="Arial" w:cs="Arial"/>
          <w:bCs/>
        </w:rPr>
        <w:tab/>
      </w:r>
      <w:r w:rsidRPr="007F4D5A">
        <w:rPr>
          <w:rFonts w:ascii="Arial" w:hAnsi="Arial" w:cs="Arial"/>
          <w:bCs/>
        </w:rPr>
        <w:tab/>
        <w:t>Attention:</w:t>
      </w:r>
    </w:p>
    <w:p w:rsidR="001A6715" w:rsidRPr="007F4D5A" w:rsidRDefault="001A6715" w:rsidP="004E0C12">
      <w:pPr>
        <w:tabs>
          <w:tab w:val="left" w:pos="1560"/>
          <w:tab w:val="left" w:pos="6096"/>
        </w:tabs>
        <w:ind w:left="1134"/>
        <w:jc w:val="both"/>
        <w:rPr>
          <w:rFonts w:ascii="Arial" w:hAnsi="Arial" w:cs="Arial"/>
          <w:bCs/>
        </w:rPr>
      </w:pPr>
      <w:r w:rsidRPr="007F4D5A">
        <w:rPr>
          <w:rFonts w:ascii="Arial" w:hAnsi="Arial" w:cs="Arial"/>
          <w:bCs/>
        </w:rPr>
        <w:tab/>
      </w:r>
      <w:r w:rsidRPr="007F4D5A">
        <w:rPr>
          <w:rFonts w:ascii="Arial" w:hAnsi="Arial" w:cs="Arial"/>
          <w:bCs/>
        </w:rPr>
        <w:tab/>
        <w:t>(</w:t>
      </w:r>
      <w:proofErr w:type="gramStart"/>
      <w:r w:rsidRPr="007F4D5A">
        <w:rPr>
          <w:rFonts w:ascii="Arial" w:hAnsi="Arial" w:cs="Arial"/>
          <w:bCs/>
        </w:rPr>
        <w:t>e-mail</w:t>
      </w:r>
      <w:proofErr w:type="gramEnd"/>
      <w:r w:rsidRPr="007F4D5A">
        <w:rPr>
          <w:rFonts w:ascii="Arial" w:hAnsi="Arial" w:cs="Arial"/>
          <w:bCs/>
        </w:rPr>
        <w:t xml:space="preserve">) </w:t>
      </w:r>
      <w:r w:rsidRPr="00E05330">
        <w:rPr>
          <w:rFonts w:ascii="Arial" w:hAnsi="Arial" w:cs="Arial"/>
          <w:bCs/>
          <w:color w:val="0000FF"/>
          <w:u w:val="single"/>
        </w:rPr>
        <w:t>phillipa.chapman@</w:t>
      </w:r>
      <w:r w:rsidRPr="007F4D5A">
        <w:rPr>
          <w:rFonts w:ascii="Arial" w:hAnsi="Arial" w:cs="Arial"/>
          <w:bCs/>
          <w:color w:val="0000FF"/>
          <w:u w:val="single"/>
        </w:rPr>
        <w:t>publictrust.co.nz</w:t>
      </w:r>
      <w:r w:rsidRPr="007F4D5A">
        <w:rPr>
          <w:rFonts w:ascii="Arial" w:hAnsi="Arial" w:cs="Arial"/>
          <w:bCs/>
        </w:rPr>
        <w:t xml:space="preserve"> </w:t>
      </w:r>
    </w:p>
    <w:p w:rsidR="001A6715" w:rsidRPr="007F4D5A" w:rsidRDefault="001A6715" w:rsidP="004E0C12">
      <w:pPr>
        <w:tabs>
          <w:tab w:val="left" w:pos="567"/>
          <w:tab w:val="left" w:pos="5954"/>
        </w:tabs>
        <w:rPr>
          <w:rFonts w:ascii="Arial" w:hAnsi="Arial" w:cs="Arial"/>
          <w:bCs/>
        </w:rPr>
      </w:pPr>
      <w:r w:rsidRPr="007F4D5A">
        <w:rPr>
          <w:rFonts w:ascii="Arial" w:hAnsi="Arial" w:cs="Arial"/>
          <w:b/>
        </w:rPr>
        <w:t>2.</w:t>
      </w:r>
      <w:r w:rsidRPr="007F4D5A">
        <w:rPr>
          <w:rFonts w:ascii="Arial" w:hAnsi="Arial" w:cs="Arial"/>
          <w:b/>
        </w:rPr>
        <w:tab/>
      </w:r>
      <w:r w:rsidRPr="00085C21">
        <w:rPr>
          <w:rFonts w:ascii="Arial" w:hAnsi="Arial" w:cs="Arial"/>
          <w:b/>
          <w:u w:val="single"/>
        </w:rPr>
        <w:t>Apex General Limited</w:t>
      </w:r>
      <w:r w:rsidRPr="007F4D5A">
        <w:rPr>
          <w:rFonts w:ascii="Arial" w:hAnsi="Arial" w:cs="Arial"/>
          <w:b/>
        </w:rPr>
        <w:tab/>
      </w:r>
      <w:r w:rsidRPr="007F4D5A">
        <w:rPr>
          <w:rFonts w:ascii="Arial" w:hAnsi="Arial" w:cs="Arial"/>
          <w:bCs/>
        </w:rPr>
        <w:t>- Material Damage Insurance</w:t>
      </w:r>
    </w:p>
    <w:p w:rsidR="001A6715" w:rsidRPr="007F4D5A" w:rsidRDefault="001A6715" w:rsidP="004E0C12">
      <w:pPr>
        <w:tabs>
          <w:tab w:val="left" w:pos="567"/>
          <w:tab w:val="left" w:pos="5954"/>
        </w:tabs>
        <w:rPr>
          <w:rFonts w:ascii="Arial" w:hAnsi="Arial" w:cs="Arial"/>
          <w:bCs/>
        </w:rPr>
      </w:pPr>
      <w:r w:rsidRPr="007F4D5A">
        <w:rPr>
          <w:rFonts w:ascii="Arial" w:hAnsi="Arial" w:cs="Arial"/>
          <w:bCs/>
        </w:rPr>
        <w:tab/>
        <w:t>Level 3, Honeywell House,</w:t>
      </w:r>
      <w:r w:rsidR="00085C21">
        <w:rPr>
          <w:rFonts w:ascii="Arial" w:hAnsi="Arial" w:cs="Arial"/>
          <w:bCs/>
        </w:rPr>
        <w:tab/>
      </w:r>
      <w:r w:rsidR="00085C21" w:rsidRPr="007F4D5A">
        <w:rPr>
          <w:rFonts w:ascii="Arial" w:hAnsi="Arial" w:cs="Arial"/>
          <w:bCs/>
        </w:rPr>
        <w:t>- Combined Association Liability</w:t>
      </w:r>
    </w:p>
    <w:p w:rsidR="001A6715" w:rsidRPr="007F4D5A" w:rsidRDefault="001A6715" w:rsidP="004E0C12">
      <w:pPr>
        <w:tabs>
          <w:tab w:val="left" w:pos="567"/>
        </w:tabs>
        <w:rPr>
          <w:rFonts w:ascii="Arial" w:hAnsi="Arial" w:cs="Arial"/>
          <w:bCs/>
        </w:rPr>
      </w:pPr>
      <w:r w:rsidRPr="007F4D5A">
        <w:rPr>
          <w:rFonts w:ascii="Arial" w:hAnsi="Arial" w:cs="Arial"/>
          <w:bCs/>
        </w:rPr>
        <w:tab/>
        <w:t>264 Mt Eden Rd,</w:t>
      </w:r>
      <w:r w:rsidRPr="007F4D5A">
        <w:rPr>
          <w:rFonts w:ascii="Arial" w:hAnsi="Arial" w:cs="Arial"/>
          <w:bCs/>
        </w:rPr>
        <w:tab/>
      </w:r>
      <w:r w:rsidRPr="007F4D5A">
        <w:rPr>
          <w:rFonts w:ascii="Arial" w:hAnsi="Arial" w:cs="Arial"/>
          <w:bCs/>
        </w:rPr>
        <w:tab/>
      </w:r>
      <w:r w:rsidRPr="007F4D5A">
        <w:rPr>
          <w:rFonts w:ascii="Arial" w:hAnsi="Arial" w:cs="Arial"/>
          <w:bCs/>
        </w:rPr>
        <w:tab/>
      </w:r>
      <w:r w:rsidRPr="007F4D5A">
        <w:rPr>
          <w:rFonts w:ascii="Arial" w:hAnsi="Arial" w:cs="Arial"/>
          <w:bCs/>
        </w:rPr>
        <w:tab/>
      </w:r>
      <w:r w:rsidRPr="007F4D5A">
        <w:rPr>
          <w:rFonts w:ascii="Arial" w:hAnsi="Arial" w:cs="Arial"/>
          <w:bCs/>
        </w:rPr>
        <w:tab/>
        <w:t xml:space="preserve">  </w:t>
      </w:r>
      <w:r w:rsidR="00085C21">
        <w:rPr>
          <w:rFonts w:ascii="Arial" w:hAnsi="Arial" w:cs="Arial"/>
          <w:bCs/>
        </w:rPr>
        <w:t xml:space="preserve">    </w:t>
      </w:r>
      <w:r w:rsidR="00085C21" w:rsidRPr="007F4D5A">
        <w:rPr>
          <w:rFonts w:ascii="Arial" w:hAnsi="Arial" w:cs="Arial"/>
          <w:bCs/>
        </w:rPr>
        <w:t>Insurance</w:t>
      </w:r>
    </w:p>
    <w:p w:rsidR="001A6715" w:rsidRPr="007F4D5A" w:rsidRDefault="001A6715" w:rsidP="004E0C12">
      <w:pPr>
        <w:tabs>
          <w:tab w:val="left" w:pos="567"/>
          <w:tab w:val="left" w:pos="6150"/>
        </w:tabs>
        <w:rPr>
          <w:rFonts w:ascii="Arial" w:hAnsi="Arial" w:cs="Arial"/>
          <w:bCs/>
        </w:rPr>
      </w:pPr>
      <w:r w:rsidRPr="007F4D5A">
        <w:rPr>
          <w:rFonts w:ascii="Arial" w:hAnsi="Arial" w:cs="Arial"/>
          <w:bCs/>
        </w:rPr>
        <w:tab/>
        <w:t>Auckland</w:t>
      </w:r>
      <w:r w:rsidRPr="007F4D5A">
        <w:rPr>
          <w:rFonts w:ascii="Arial" w:hAnsi="Arial" w:cs="Arial"/>
          <w:bCs/>
        </w:rPr>
        <w:tab/>
      </w:r>
      <w:r w:rsidR="00085C21" w:rsidRPr="007F4D5A">
        <w:rPr>
          <w:rFonts w:ascii="Arial" w:hAnsi="Arial" w:cs="Arial"/>
          <w:bCs/>
        </w:rPr>
        <w:t>- Employment Practices</w:t>
      </w:r>
    </w:p>
    <w:p w:rsidR="001A6715" w:rsidRPr="007F4D5A" w:rsidRDefault="001A6715" w:rsidP="004E0C12">
      <w:pPr>
        <w:tabs>
          <w:tab w:val="left" w:pos="5954"/>
        </w:tabs>
        <w:ind w:left="6096" w:hanging="5529"/>
        <w:rPr>
          <w:rFonts w:ascii="Arial" w:hAnsi="Arial" w:cs="Arial"/>
          <w:bCs/>
        </w:rPr>
      </w:pPr>
      <w:r w:rsidRPr="007F4D5A">
        <w:rPr>
          <w:rFonts w:ascii="Arial" w:hAnsi="Arial" w:cs="Arial"/>
          <w:bCs/>
        </w:rPr>
        <w:t>09) 520 9441</w:t>
      </w:r>
      <w:r w:rsidR="00085C21">
        <w:rPr>
          <w:rFonts w:ascii="Arial" w:hAnsi="Arial" w:cs="Arial"/>
          <w:bCs/>
        </w:rPr>
        <w:tab/>
      </w:r>
      <w:r w:rsidR="00085C21">
        <w:rPr>
          <w:rFonts w:ascii="Arial" w:hAnsi="Arial" w:cs="Arial"/>
          <w:bCs/>
        </w:rPr>
        <w:tab/>
      </w:r>
      <w:r w:rsidR="00085C21" w:rsidRPr="00085C21">
        <w:rPr>
          <w:rFonts w:ascii="Arial" w:hAnsi="Arial" w:cs="Arial"/>
          <w:bCs/>
        </w:rPr>
        <w:t>- Fidelity Guarantee</w:t>
      </w:r>
      <w:r w:rsidR="00085C21">
        <w:rPr>
          <w:rFonts w:ascii="Arial" w:hAnsi="Arial" w:cs="Arial"/>
          <w:bCs/>
        </w:rPr>
        <w:tab/>
      </w:r>
      <w:r w:rsidR="00085C21">
        <w:rPr>
          <w:rFonts w:ascii="Arial" w:hAnsi="Arial" w:cs="Arial"/>
          <w:bCs/>
        </w:rPr>
        <w:tab/>
      </w:r>
    </w:p>
    <w:p w:rsidR="001A6715" w:rsidRPr="007F4D5A" w:rsidRDefault="00E96A0E" w:rsidP="00BC039B">
      <w:pPr>
        <w:ind w:firstLine="567"/>
        <w:rPr>
          <w:rFonts w:ascii="Arial" w:hAnsi="Arial" w:cs="Arial"/>
          <w:bCs/>
        </w:rPr>
      </w:pPr>
      <w:hyperlink r:id="rId15" w:history="1">
        <w:r w:rsidR="00BC039B" w:rsidRPr="007F4D5A">
          <w:rPr>
            <w:rStyle w:val="Hyperlink"/>
            <w:rFonts w:ascii="Arial" w:hAnsi="Arial" w:cs="Arial"/>
            <w:bCs/>
          </w:rPr>
          <w:t>enquiries@apexgeneral.co.nz</w:t>
        </w:r>
      </w:hyperlink>
      <w:r w:rsidR="00BC039B">
        <w:rPr>
          <w:rStyle w:val="Hyperlink"/>
          <w:rFonts w:ascii="Arial" w:hAnsi="Arial" w:cs="Arial"/>
          <w:bCs/>
        </w:rPr>
        <w:t xml:space="preserve"> </w:t>
      </w:r>
      <w:r w:rsidR="00BC039B">
        <w:rPr>
          <w:rStyle w:val="Hyperlink"/>
          <w:rFonts w:ascii="Arial" w:hAnsi="Arial" w:cs="Arial"/>
          <w:bCs/>
          <w:u w:val="none"/>
        </w:rPr>
        <w:tab/>
      </w:r>
      <w:r w:rsidR="00BC039B">
        <w:rPr>
          <w:rStyle w:val="Hyperlink"/>
          <w:rFonts w:ascii="Arial" w:hAnsi="Arial" w:cs="Arial"/>
          <w:bCs/>
          <w:u w:val="none"/>
        </w:rPr>
        <w:tab/>
      </w:r>
      <w:r w:rsidR="00BC039B">
        <w:rPr>
          <w:rStyle w:val="Hyperlink"/>
          <w:rFonts w:ascii="Arial" w:hAnsi="Arial" w:cs="Arial"/>
          <w:bCs/>
          <w:u w:val="none"/>
        </w:rPr>
        <w:tab/>
      </w:r>
      <w:r w:rsidR="00BC039B">
        <w:rPr>
          <w:rStyle w:val="Hyperlink"/>
          <w:rFonts w:ascii="Arial" w:hAnsi="Arial" w:cs="Arial"/>
          <w:bCs/>
          <w:u w:val="none"/>
        </w:rPr>
        <w:tab/>
        <w:t xml:space="preserve">      </w:t>
      </w:r>
      <w:r w:rsidR="00BC039B">
        <w:rPr>
          <w:rFonts w:ascii="Arial" w:hAnsi="Arial" w:cs="Arial"/>
          <w:bCs/>
        </w:rPr>
        <w:t xml:space="preserve">- </w:t>
      </w:r>
      <w:r w:rsidR="000B5172" w:rsidRPr="000B5172">
        <w:rPr>
          <w:rFonts w:ascii="Arial" w:hAnsi="Arial" w:cs="Arial"/>
          <w:bCs/>
        </w:rPr>
        <w:t>Public Liability/Products Liability</w:t>
      </w:r>
      <w:r w:rsidR="001A6715" w:rsidRPr="007F4D5A">
        <w:rPr>
          <w:rFonts w:ascii="Arial" w:hAnsi="Arial" w:cs="Arial"/>
          <w:bCs/>
        </w:rPr>
        <w:tab/>
        <w:t xml:space="preserve">   </w:t>
      </w:r>
    </w:p>
    <w:p w:rsidR="001A6715" w:rsidRPr="007F4D5A" w:rsidRDefault="00186214" w:rsidP="00186214">
      <w:pPr>
        <w:spacing w:line="240" w:lineRule="auto"/>
        <w:ind w:left="6096"/>
        <w:rPr>
          <w:rFonts w:ascii="Arial" w:hAnsi="Arial" w:cs="Arial"/>
          <w:bCs/>
        </w:rPr>
      </w:pPr>
      <w:r>
        <w:rPr>
          <w:rFonts w:ascii="Arial" w:hAnsi="Arial" w:cs="Arial"/>
          <w:bCs/>
        </w:rPr>
        <w:t xml:space="preserve"> - </w:t>
      </w:r>
      <w:r w:rsidR="001A6715" w:rsidRPr="007F4D5A">
        <w:rPr>
          <w:rFonts w:ascii="Arial" w:hAnsi="Arial" w:cs="Arial"/>
          <w:bCs/>
        </w:rPr>
        <w:t>Statutory Liability</w:t>
      </w:r>
    </w:p>
    <w:p w:rsidR="001A6715" w:rsidRPr="007F4D5A" w:rsidRDefault="00186214" w:rsidP="00186214">
      <w:pPr>
        <w:spacing w:line="240" w:lineRule="auto"/>
        <w:ind w:left="6096"/>
        <w:rPr>
          <w:rFonts w:ascii="Arial" w:hAnsi="Arial" w:cs="Arial"/>
          <w:bCs/>
        </w:rPr>
      </w:pPr>
      <w:r>
        <w:rPr>
          <w:rFonts w:ascii="Arial" w:hAnsi="Arial" w:cs="Arial"/>
          <w:bCs/>
        </w:rPr>
        <w:t xml:space="preserve">- </w:t>
      </w:r>
      <w:r w:rsidR="001A6715" w:rsidRPr="007F4D5A">
        <w:rPr>
          <w:rFonts w:ascii="Arial" w:hAnsi="Arial" w:cs="Arial"/>
          <w:bCs/>
        </w:rPr>
        <w:t>Employers Liability</w:t>
      </w:r>
    </w:p>
    <w:p w:rsidR="001A6715" w:rsidRPr="007F4D5A" w:rsidRDefault="00186214" w:rsidP="00186214">
      <w:pPr>
        <w:spacing w:line="240" w:lineRule="auto"/>
        <w:ind w:left="6096"/>
        <w:rPr>
          <w:rFonts w:ascii="Arial" w:hAnsi="Arial" w:cs="Arial"/>
          <w:bCs/>
        </w:rPr>
      </w:pPr>
      <w:r>
        <w:rPr>
          <w:rFonts w:ascii="Arial" w:hAnsi="Arial" w:cs="Arial"/>
          <w:bCs/>
        </w:rPr>
        <w:t xml:space="preserve">- </w:t>
      </w:r>
      <w:r w:rsidR="001A6715" w:rsidRPr="007F4D5A">
        <w:rPr>
          <w:rFonts w:ascii="Arial" w:hAnsi="Arial" w:cs="Arial"/>
          <w:bCs/>
        </w:rPr>
        <w:t>Punitive and Exemplary Damages</w:t>
      </w:r>
    </w:p>
    <w:p w:rsidR="001A6715" w:rsidRPr="007F4D5A" w:rsidRDefault="00186214" w:rsidP="00186214">
      <w:pPr>
        <w:spacing w:line="240" w:lineRule="auto"/>
        <w:ind w:left="6096"/>
        <w:rPr>
          <w:rFonts w:ascii="Arial" w:hAnsi="Arial" w:cs="Arial"/>
          <w:bCs/>
        </w:rPr>
      </w:pPr>
      <w:r>
        <w:rPr>
          <w:rFonts w:ascii="Arial" w:hAnsi="Arial" w:cs="Arial"/>
          <w:bCs/>
        </w:rPr>
        <w:t xml:space="preserve">- </w:t>
      </w:r>
      <w:r w:rsidR="001A6715" w:rsidRPr="007F4D5A">
        <w:rPr>
          <w:rFonts w:ascii="Arial" w:hAnsi="Arial" w:cs="Arial"/>
          <w:bCs/>
        </w:rPr>
        <w:t>Motor Vehicle – Difference in Conditions</w:t>
      </w:r>
    </w:p>
    <w:p w:rsidR="001A6715" w:rsidRPr="007F4D5A" w:rsidRDefault="00186214" w:rsidP="00186214">
      <w:pPr>
        <w:spacing w:line="240" w:lineRule="auto"/>
        <w:ind w:left="5376" w:firstLine="720"/>
        <w:rPr>
          <w:rFonts w:ascii="Arial" w:hAnsi="Arial" w:cs="Arial"/>
          <w:bCs/>
        </w:rPr>
      </w:pPr>
      <w:r>
        <w:rPr>
          <w:rFonts w:ascii="Arial" w:hAnsi="Arial" w:cs="Arial"/>
          <w:bCs/>
        </w:rPr>
        <w:t xml:space="preserve">- </w:t>
      </w:r>
      <w:r w:rsidR="001A6715" w:rsidRPr="007F4D5A">
        <w:rPr>
          <w:rFonts w:ascii="Arial" w:hAnsi="Arial" w:cs="Arial"/>
          <w:bCs/>
        </w:rPr>
        <w:t>Business Interruption</w:t>
      </w:r>
    </w:p>
    <w:p w:rsidR="001A6715" w:rsidRPr="007F4D5A" w:rsidRDefault="001A6715" w:rsidP="004E0C12">
      <w:pPr>
        <w:pStyle w:val="Heading2"/>
        <w:keepLines/>
        <w:spacing w:after="360"/>
        <w:ind w:left="0" w:firstLine="0"/>
        <w:jc w:val="center"/>
        <w:rPr>
          <w:rFonts w:ascii="Arial" w:hAnsi="Arial"/>
          <w:sz w:val="32"/>
          <w:szCs w:val="32"/>
          <w:u w:val="single"/>
        </w:rPr>
      </w:pPr>
      <w:r w:rsidRPr="007F4D5A">
        <w:rPr>
          <w:rFonts w:ascii="Arial" w:hAnsi="Arial"/>
          <w:sz w:val="36"/>
          <w:u w:val="single"/>
        </w:rPr>
        <w:br w:type="page"/>
      </w:r>
      <w:r w:rsidRPr="007F4D5A">
        <w:rPr>
          <w:rFonts w:ascii="Arial" w:hAnsi="Arial"/>
          <w:sz w:val="32"/>
          <w:szCs w:val="32"/>
          <w:u w:val="single"/>
        </w:rPr>
        <w:t>Academic Grievance</w:t>
      </w:r>
    </w:p>
    <w:p w:rsidR="001A6715" w:rsidRDefault="001A6715" w:rsidP="004E0C12">
      <w:pPr>
        <w:pStyle w:val="ListParagraph"/>
        <w:tabs>
          <w:tab w:val="left" w:pos="567"/>
        </w:tabs>
        <w:spacing w:after="200" w:line="276" w:lineRule="auto"/>
        <w:ind w:left="357"/>
        <w:rPr>
          <w:sz w:val="22"/>
          <w:szCs w:val="22"/>
          <w:lang w:val="mi-NZ"/>
        </w:rPr>
      </w:pPr>
      <w:r w:rsidRPr="007F4D5A">
        <w:rPr>
          <w:sz w:val="22"/>
          <w:szCs w:val="22"/>
          <w:lang w:val="mi-NZ"/>
        </w:rPr>
        <w:t xml:space="preserve">Where a student considers that </w:t>
      </w:r>
      <w:r w:rsidR="00C367B9">
        <w:rPr>
          <w:sz w:val="22"/>
          <w:szCs w:val="22"/>
          <w:lang w:val="mi-NZ"/>
        </w:rPr>
        <w:t>there are grounds for an</w:t>
      </w:r>
      <w:r w:rsidRPr="007F4D5A">
        <w:rPr>
          <w:sz w:val="22"/>
          <w:szCs w:val="22"/>
          <w:lang w:val="mi-NZ"/>
        </w:rPr>
        <w:t xml:space="preserve"> academic grievance</w:t>
      </w:r>
      <w:r w:rsidR="00C367B9">
        <w:rPr>
          <w:sz w:val="22"/>
          <w:szCs w:val="22"/>
          <w:lang w:val="mi-NZ"/>
        </w:rPr>
        <w:t>,</w:t>
      </w:r>
      <w:r w:rsidRPr="007F4D5A">
        <w:rPr>
          <w:sz w:val="22"/>
          <w:szCs w:val="22"/>
          <w:lang w:val="mi-NZ"/>
        </w:rPr>
        <w:t xml:space="preserve"> they should first discuss the matter with the relevant Pouako as soon as possible. </w:t>
      </w:r>
    </w:p>
    <w:p w:rsidR="007F2750" w:rsidRPr="007F4D5A" w:rsidRDefault="007F2750" w:rsidP="004E0C12">
      <w:pPr>
        <w:pStyle w:val="ListParagraph"/>
        <w:tabs>
          <w:tab w:val="left" w:pos="567"/>
        </w:tabs>
        <w:spacing w:after="200" w:line="276" w:lineRule="auto"/>
        <w:ind w:left="357"/>
        <w:rPr>
          <w:sz w:val="22"/>
          <w:szCs w:val="22"/>
          <w:lang w:val="mi-NZ"/>
        </w:rPr>
      </w:pPr>
    </w:p>
    <w:p w:rsidR="001A6715" w:rsidRDefault="001A6715" w:rsidP="004E0C12">
      <w:pPr>
        <w:pStyle w:val="ListParagraph"/>
        <w:spacing w:after="200" w:line="276" w:lineRule="auto"/>
        <w:ind w:left="357"/>
        <w:rPr>
          <w:sz w:val="22"/>
          <w:szCs w:val="22"/>
          <w:lang w:val="mi-NZ"/>
        </w:rPr>
      </w:pPr>
      <w:r w:rsidRPr="007F4D5A">
        <w:rPr>
          <w:sz w:val="22"/>
          <w:szCs w:val="22"/>
          <w:lang w:val="mi-NZ"/>
        </w:rPr>
        <w:t>If the student does not feel able to discuss the matter directly with the Pouako concerned, or they consider that the matter has not been resolved with the Pouako, they should discuss the matter with the Kaitiaki Huhua. The Kaitiaki Huhua may request written details of the alleged academic grievance and may refer the matter to the appropriate staff member(s).</w:t>
      </w:r>
    </w:p>
    <w:p w:rsidR="007F2750" w:rsidRPr="007F4D5A" w:rsidRDefault="007F2750" w:rsidP="004E0C12">
      <w:pPr>
        <w:pStyle w:val="ListParagraph"/>
        <w:spacing w:after="200" w:line="276" w:lineRule="auto"/>
        <w:ind w:left="357"/>
        <w:rPr>
          <w:sz w:val="22"/>
          <w:szCs w:val="22"/>
          <w:lang w:val="mi-NZ"/>
        </w:rPr>
      </w:pPr>
    </w:p>
    <w:p w:rsidR="001A6715" w:rsidRDefault="001A6715" w:rsidP="004E0C12">
      <w:pPr>
        <w:pStyle w:val="ListParagraph"/>
        <w:spacing w:after="200" w:line="276" w:lineRule="auto"/>
        <w:ind w:left="357"/>
        <w:rPr>
          <w:sz w:val="22"/>
          <w:szCs w:val="22"/>
          <w:u w:val="single"/>
          <w:lang w:val="mi-NZ"/>
        </w:rPr>
      </w:pPr>
      <w:r w:rsidRPr="007F4D5A">
        <w:rPr>
          <w:sz w:val="22"/>
          <w:szCs w:val="22"/>
          <w:lang w:val="mi-NZ"/>
        </w:rPr>
        <w:t xml:space="preserve">The student may, at any time, contact any of the following for advice or support: a senior student, another staff member, the Secretary to the Kaitiaki Huhua or any other person referred to under the </w:t>
      </w:r>
      <w:r w:rsidRPr="00C93C40">
        <w:rPr>
          <w:sz w:val="22"/>
          <w:szCs w:val="22"/>
          <w:u w:val="single"/>
          <w:lang w:val="mi-NZ"/>
        </w:rPr>
        <w:t>Welfare and Student Support Services section of these regulations.</w:t>
      </w:r>
    </w:p>
    <w:p w:rsidR="007F2750" w:rsidRPr="00C93C40" w:rsidRDefault="007F2750" w:rsidP="004E0C12">
      <w:pPr>
        <w:pStyle w:val="ListParagraph"/>
        <w:spacing w:after="200" w:line="276" w:lineRule="auto"/>
        <w:ind w:left="357"/>
        <w:rPr>
          <w:sz w:val="22"/>
          <w:szCs w:val="22"/>
          <w:u w:val="single"/>
          <w:lang w:val="mi-NZ"/>
        </w:rPr>
      </w:pPr>
    </w:p>
    <w:p w:rsidR="001A6715" w:rsidRPr="007F4D5A" w:rsidRDefault="001A6715" w:rsidP="004E0C12">
      <w:pPr>
        <w:pStyle w:val="ListParagraph"/>
        <w:spacing w:after="200" w:line="276" w:lineRule="auto"/>
        <w:ind w:left="357"/>
        <w:rPr>
          <w:lang w:val="mi-NZ"/>
        </w:rPr>
      </w:pPr>
      <w:r w:rsidRPr="007F4D5A">
        <w:rPr>
          <w:sz w:val="22"/>
          <w:szCs w:val="22"/>
          <w:lang w:val="mi-NZ"/>
        </w:rPr>
        <w:t>The Pouako, or Kaitiaki Huhua, must respond to the student’s allegation of academic grievances and should make all reasonable efforts to try to resolve the matter within a reasonable timeframe. A written summary of the resolution should be provided to the student</w:t>
      </w:r>
      <w:r w:rsidRPr="007F4D5A">
        <w:rPr>
          <w:lang w:val="mi-NZ"/>
        </w:rPr>
        <w:t>.</w:t>
      </w:r>
    </w:p>
    <w:p w:rsidR="001A6715" w:rsidRPr="007F4D5A" w:rsidRDefault="001A6715" w:rsidP="004E0C12">
      <w:pPr>
        <w:pStyle w:val="Heading2"/>
        <w:keepLines/>
        <w:spacing w:before="200" w:after="240" w:line="276" w:lineRule="auto"/>
        <w:ind w:left="0" w:firstLine="0"/>
        <w:jc w:val="center"/>
        <w:rPr>
          <w:rFonts w:ascii="Arial" w:hAnsi="Arial"/>
          <w:sz w:val="32"/>
          <w:szCs w:val="32"/>
          <w:u w:val="single"/>
        </w:rPr>
      </w:pPr>
      <w:r w:rsidRPr="007F4D5A">
        <w:rPr>
          <w:rFonts w:ascii="Arial" w:hAnsi="Arial"/>
          <w:b/>
          <w:sz w:val="36"/>
          <w:szCs w:val="36"/>
        </w:rPr>
        <w:br w:type="page"/>
      </w:r>
      <w:r w:rsidRPr="007F4D5A">
        <w:rPr>
          <w:rFonts w:ascii="Arial" w:hAnsi="Arial"/>
          <w:sz w:val="32"/>
          <w:szCs w:val="32"/>
          <w:u w:val="single"/>
        </w:rPr>
        <w:t>Complaints Procedures</w:t>
      </w:r>
    </w:p>
    <w:p w:rsidR="001A6715" w:rsidRPr="007F4D5A" w:rsidRDefault="001A6715" w:rsidP="004E0C12">
      <w:pPr>
        <w:pStyle w:val="ListParagraph"/>
        <w:spacing w:after="200" w:line="276" w:lineRule="auto"/>
        <w:ind w:left="357"/>
        <w:rPr>
          <w:sz w:val="22"/>
          <w:szCs w:val="22"/>
          <w:lang w:val="mi-NZ"/>
        </w:rPr>
      </w:pPr>
      <w:r w:rsidRPr="007F4D5A">
        <w:rPr>
          <w:sz w:val="22"/>
          <w:szCs w:val="22"/>
          <w:lang w:val="mi-NZ"/>
        </w:rPr>
        <w:t>Students who wish to make a complaint regarding the fairness or consistency of any policy, administrative or academic decision of Te Wānanga Takiura have the choice of the following pathways:</w:t>
      </w:r>
    </w:p>
    <w:p w:rsidR="001A6715" w:rsidRPr="00772139" w:rsidRDefault="001A6715" w:rsidP="004E0C12">
      <w:pPr>
        <w:pStyle w:val="ListParagraph"/>
        <w:spacing w:after="200" w:line="276" w:lineRule="auto"/>
        <w:ind w:left="357"/>
        <w:rPr>
          <w:b/>
          <w:sz w:val="22"/>
          <w:szCs w:val="22"/>
          <w:u w:val="single"/>
          <w:lang w:val="mi-NZ"/>
        </w:rPr>
      </w:pPr>
      <w:r w:rsidRPr="00772139">
        <w:rPr>
          <w:b/>
          <w:sz w:val="22"/>
          <w:szCs w:val="22"/>
          <w:u w:val="single"/>
          <w:lang w:val="mi-NZ"/>
        </w:rPr>
        <w:t>Resolving Complaints Informally</w:t>
      </w:r>
    </w:p>
    <w:p w:rsidR="001A6715" w:rsidRPr="007F4D5A" w:rsidRDefault="001A6715" w:rsidP="001A6715">
      <w:pPr>
        <w:pStyle w:val="ListParagraph"/>
        <w:numPr>
          <w:ilvl w:val="0"/>
          <w:numId w:val="40"/>
        </w:numPr>
        <w:spacing w:before="0" w:beforeAutospacing="0" w:after="200" w:afterAutospacing="0" w:line="276" w:lineRule="auto"/>
        <w:contextualSpacing w:val="0"/>
        <w:rPr>
          <w:sz w:val="22"/>
          <w:szCs w:val="22"/>
          <w:lang w:val="mi-NZ"/>
        </w:rPr>
      </w:pPr>
      <w:r w:rsidRPr="007F4D5A">
        <w:rPr>
          <w:sz w:val="22"/>
          <w:szCs w:val="22"/>
          <w:lang w:val="mi-NZ"/>
        </w:rPr>
        <w:t>The student may approach, with support if desired, the Pouako or person responsible for the decision.</w:t>
      </w:r>
    </w:p>
    <w:p w:rsidR="001A6715" w:rsidRPr="007F4D5A" w:rsidRDefault="001A6715" w:rsidP="001A6715">
      <w:pPr>
        <w:pStyle w:val="ListParagraph"/>
        <w:numPr>
          <w:ilvl w:val="0"/>
          <w:numId w:val="40"/>
        </w:numPr>
        <w:spacing w:before="0" w:beforeAutospacing="0" w:after="200" w:afterAutospacing="0" w:line="276" w:lineRule="auto"/>
        <w:contextualSpacing w:val="0"/>
        <w:rPr>
          <w:sz w:val="22"/>
          <w:szCs w:val="22"/>
          <w:lang w:val="mi-NZ"/>
        </w:rPr>
      </w:pPr>
      <w:r w:rsidRPr="007F4D5A">
        <w:rPr>
          <w:sz w:val="22"/>
          <w:szCs w:val="22"/>
          <w:lang w:val="mi-NZ"/>
        </w:rPr>
        <w:t>This pathway offers the chance to resolve an issue(s) close to when and where it happened. No record of the issue, the resolution, or the person(s) involved is kept.</w:t>
      </w:r>
    </w:p>
    <w:p w:rsidR="001A6715" w:rsidRPr="007F4D5A" w:rsidRDefault="001A6715" w:rsidP="001A6715">
      <w:pPr>
        <w:pStyle w:val="ListParagraph"/>
        <w:numPr>
          <w:ilvl w:val="0"/>
          <w:numId w:val="40"/>
        </w:numPr>
        <w:spacing w:before="0" w:beforeAutospacing="0" w:after="200" w:afterAutospacing="0" w:line="276" w:lineRule="auto"/>
        <w:contextualSpacing w:val="0"/>
        <w:rPr>
          <w:sz w:val="22"/>
          <w:szCs w:val="22"/>
          <w:lang w:val="mi-NZ"/>
        </w:rPr>
      </w:pPr>
      <w:r w:rsidRPr="007F4D5A">
        <w:rPr>
          <w:sz w:val="22"/>
          <w:szCs w:val="22"/>
          <w:lang w:val="mi-NZ"/>
        </w:rPr>
        <w:t>Using the pathway in no way prevents either party from moving to a more formal process at any time.</w:t>
      </w:r>
    </w:p>
    <w:p w:rsidR="001A6715" w:rsidRPr="00772139" w:rsidRDefault="001A6715" w:rsidP="004E0C12">
      <w:pPr>
        <w:pStyle w:val="ListParagraph"/>
        <w:spacing w:after="200" w:line="276" w:lineRule="auto"/>
        <w:ind w:left="357"/>
        <w:rPr>
          <w:b/>
          <w:sz w:val="22"/>
          <w:szCs w:val="22"/>
          <w:u w:val="single"/>
          <w:lang w:val="mi-NZ"/>
        </w:rPr>
      </w:pPr>
      <w:r w:rsidRPr="00772139">
        <w:rPr>
          <w:b/>
          <w:sz w:val="22"/>
          <w:szCs w:val="22"/>
          <w:u w:val="single"/>
          <w:lang w:val="mi-NZ"/>
        </w:rPr>
        <w:t>Resolving Complaints Semi-Formally</w:t>
      </w:r>
    </w:p>
    <w:p w:rsidR="001A6715" w:rsidRPr="007F4D5A" w:rsidRDefault="001A6715" w:rsidP="001A6715">
      <w:pPr>
        <w:pStyle w:val="ListParagraph"/>
        <w:numPr>
          <w:ilvl w:val="0"/>
          <w:numId w:val="41"/>
        </w:numPr>
        <w:spacing w:before="0" w:beforeAutospacing="0" w:after="200" w:afterAutospacing="0" w:line="276" w:lineRule="auto"/>
        <w:contextualSpacing w:val="0"/>
        <w:rPr>
          <w:sz w:val="22"/>
          <w:szCs w:val="22"/>
          <w:lang w:val="mi-NZ"/>
        </w:rPr>
      </w:pPr>
      <w:r w:rsidRPr="007F4D5A">
        <w:rPr>
          <w:sz w:val="22"/>
          <w:szCs w:val="22"/>
          <w:lang w:val="mi-NZ"/>
        </w:rPr>
        <w:t>The student may approach, with support if desired, the Pouako Matua or the Kāhui Whakahaere.</w:t>
      </w:r>
    </w:p>
    <w:p w:rsidR="001A6715" w:rsidRPr="007F4D5A" w:rsidRDefault="001A6715" w:rsidP="001A6715">
      <w:pPr>
        <w:pStyle w:val="ListParagraph"/>
        <w:numPr>
          <w:ilvl w:val="0"/>
          <w:numId w:val="41"/>
        </w:numPr>
        <w:spacing w:before="0" w:beforeAutospacing="0" w:after="200" w:afterAutospacing="0" w:line="276" w:lineRule="auto"/>
        <w:contextualSpacing w:val="0"/>
        <w:rPr>
          <w:sz w:val="22"/>
          <w:szCs w:val="22"/>
          <w:lang w:val="mi-NZ"/>
        </w:rPr>
      </w:pPr>
      <w:r w:rsidRPr="007F4D5A">
        <w:rPr>
          <w:sz w:val="22"/>
          <w:szCs w:val="22"/>
          <w:lang w:val="mi-NZ"/>
        </w:rPr>
        <w:t>The complainant should indicate that this complaint is to be treated as semi-formal and should be recorded in writing and presented to the Pouako Matua or the Kāhui Whakahaere.</w:t>
      </w:r>
    </w:p>
    <w:p w:rsidR="001A6715" w:rsidRPr="007F4D5A" w:rsidRDefault="001A6715" w:rsidP="001A6715">
      <w:pPr>
        <w:pStyle w:val="ListParagraph"/>
        <w:numPr>
          <w:ilvl w:val="0"/>
          <w:numId w:val="41"/>
        </w:numPr>
        <w:spacing w:before="0" w:beforeAutospacing="0" w:after="200" w:afterAutospacing="0" w:line="276" w:lineRule="auto"/>
        <w:contextualSpacing w:val="0"/>
        <w:rPr>
          <w:sz w:val="22"/>
          <w:szCs w:val="22"/>
          <w:lang w:val="mi-NZ"/>
        </w:rPr>
      </w:pPr>
      <w:r w:rsidRPr="007F4D5A">
        <w:rPr>
          <w:sz w:val="22"/>
          <w:szCs w:val="22"/>
          <w:lang w:val="mi-NZ"/>
        </w:rPr>
        <w:t>The Pouako Matua or a representative of the Kāhui Whakahaere will meet with the student to discuss the written complaint and endeavour to facilitate a resolution.</w:t>
      </w:r>
    </w:p>
    <w:p w:rsidR="001A6715" w:rsidRPr="007F4D5A" w:rsidRDefault="001A6715" w:rsidP="001A6715">
      <w:pPr>
        <w:pStyle w:val="ListParagraph"/>
        <w:numPr>
          <w:ilvl w:val="0"/>
          <w:numId w:val="41"/>
        </w:numPr>
        <w:spacing w:before="0" w:beforeAutospacing="0" w:after="200" w:afterAutospacing="0" w:line="276" w:lineRule="auto"/>
        <w:contextualSpacing w:val="0"/>
        <w:rPr>
          <w:sz w:val="22"/>
          <w:szCs w:val="22"/>
          <w:lang w:val="mi-NZ"/>
        </w:rPr>
      </w:pPr>
      <w:r w:rsidRPr="007F4D5A">
        <w:rPr>
          <w:sz w:val="22"/>
          <w:szCs w:val="22"/>
          <w:lang w:val="mi-NZ"/>
        </w:rPr>
        <w:t>Compliance with the resolution of the complaint will be monitored by the Pouako Matua or a representative of the Kāhui Whakahaere, who will advise either party of their rights to initiate more formal processes should the other party not comply with the resolution.</w:t>
      </w:r>
    </w:p>
    <w:p w:rsidR="001A6715" w:rsidRPr="00772139" w:rsidRDefault="001A6715" w:rsidP="004E0C12">
      <w:pPr>
        <w:pStyle w:val="ListParagraph"/>
        <w:spacing w:after="200" w:line="276" w:lineRule="auto"/>
        <w:ind w:left="357"/>
        <w:rPr>
          <w:b/>
          <w:sz w:val="22"/>
          <w:szCs w:val="22"/>
          <w:u w:val="single"/>
          <w:lang w:val="mi-NZ"/>
        </w:rPr>
      </w:pPr>
      <w:r w:rsidRPr="00772139">
        <w:rPr>
          <w:b/>
          <w:sz w:val="22"/>
          <w:szCs w:val="22"/>
          <w:u w:val="single"/>
          <w:lang w:val="mi-NZ"/>
        </w:rPr>
        <w:t>Resolving Complaints Formally</w:t>
      </w:r>
    </w:p>
    <w:p w:rsidR="001A6715" w:rsidRPr="007F4D5A" w:rsidRDefault="001A6715" w:rsidP="001A6715">
      <w:pPr>
        <w:pStyle w:val="ListParagraph"/>
        <w:numPr>
          <w:ilvl w:val="0"/>
          <w:numId w:val="42"/>
        </w:numPr>
        <w:spacing w:before="0" w:beforeAutospacing="0" w:after="200" w:afterAutospacing="0" w:line="276" w:lineRule="auto"/>
        <w:contextualSpacing w:val="0"/>
        <w:rPr>
          <w:sz w:val="22"/>
          <w:szCs w:val="22"/>
          <w:lang w:val="mi-NZ"/>
        </w:rPr>
      </w:pPr>
      <w:r w:rsidRPr="007F4D5A">
        <w:rPr>
          <w:sz w:val="22"/>
          <w:szCs w:val="22"/>
          <w:lang w:val="mi-NZ"/>
        </w:rPr>
        <w:t>This pathway is appropriate when the issues concerned are serious or where a complainant is dissatisfied with the attempts to resolve the issues at the semi-formal level.</w:t>
      </w:r>
    </w:p>
    <w:p w:rsidR="001A6715" w:rsidRPr="007F4D5A" w:rsidRDefault="001A6715" w:rsidP="001A6715">
      <w:pPr>
        <w:pStyle w:val="ListParagraph"/>
        <w:numPr>
          <w:ilvl w:val="0"/>
          <w:numId w:val="42"/>
        </w:numPr>
        <w:spacing w:before="0" w:beforeAutospacing="0" w:after="200" w:afterAutospacing="0" w:line="276" w:lineRule="auto"/>
        <w:contextualSpacing w:val="0"/>
        <w:rPr>
          <w:sz w:val="22"/>
          <w:szCs w:val="22"/>
          <w:lang w:val="mi-NZ"/>
        </w:rPr>
      </w:pPr>
      <w:r w:rsidRPr="007F4D5A">
        <w:rPr>
          <w:sz w:val="22"/>
          <w:szCs w:val="22"/>
          <w:lang w:val="mi-NZ"/>
        </w:rPr>
        <w:t>The complaint must be presented in writing to the Kaitiaki Huhua who will consider the complaint, invite the Pouako Matua or the representative of the Kāhui Whakahaere to respond and interview all parties involved.</w:t>
      </w:r>
    </w:p>
    <w:p w:rsidR="001A6715" w:rsidRPr="007F4D5A" w:rsidRDefault="001A6715" w:rsidP="001A6715">
      <w:pPr>
        <w:pStyle w:val="ListParagraph"/>
        <w:numPr>
          <w:ilvl w:val="0"/>
          <w:numId w:val="42"/>
        </w:numPr>
        <w:spacing w:before="0" w:beforeAutospacing="0" w:after="200" w:afterAutospacing="0" w:line="276" w:lineRule="auto"/>
        <w:contextualSpacing w:val="0"/>
        <w:rPr>
          <w:sz w:val="22"/>
          <w:szCs w:val="22"/>
          <w:lang w:val="mi-NZ"/>
        </w:rPr>
      </w:pPr>
      <w:r w:rsidRPr="007F4D5A">
        <w:rPr>
          <w:sz w:val="22"/>
          <w:szCs w:val="22"/>
          <w:lang w:val="mi-NZ"/>
        </w:rPr>
        <w:t>The Kaitiaki Huhua may second an independent person to help achieve a resolution through mediation.</w:t>
      </w:r>
    </w:p>
    <w:p w:rsidR="001A6715" w:rsidRPr="007F4D5A" w:rsidRDefault="001A6715" w:rsidP="001A6715">
      <w:pPr>
        <w:pStyle w:val="ListParagraph"/>
        <w:numPr>
          <w:ilvl w:val="0"/>
          <w:numId w:val="42"/>
        </w:numPr>
        <w:spacing w:before="0" w:beforeAutospacing="0" w:after="200" w:afterAutospacing="0" w:line="276" w:lineRule="auto"/>
        <w:contextualSpacing w:val="0"/>
        <w:rPr>
          <w:sz w:val="22"/>
          <w:szCs w:val="22"/>
          <w:lang w:val="mi-NZ"/>
        </w:rPr>
      </w:pPr>
      <w:r w:rsidRPr="007F4D5A">
        <w:rPr>
          <w:sz w:val="22"/>
          <w:szCs w:val="22"/>
          <w:lang w:val="mi-NZ"/>
        </w:rPr>
        <w:t>The Kaitiaki Huhua will provide a written response to the complainant.</w:t>
      </w:r>
    </w:p>
    <w:p w:rsidR="001A6715" w:rsidRPr="007F4D5A" w:rsidRDefault="001A6715" w:rsidP="001A6715">
      <w:pPr>
        <w:pStyle w:val="ListParagraph"/>
        <w:numPr>
          <w:ilvl w:val="0"/>
          <w:numId w:val="42"/>
        </w:numPr>
        <w:spacing w:before="0" w:beforeAutospacing="0" w:after="200" w:afterAutospacing="0" w:line="276" w:lineRule="auto"/>
        <w:contextualSpacing w:val="0"/>
        <w:rPr>
          <w:sz w:val="22"/>
          <w:szCs w:val="22"/>
          <w:lang w:val="mi-NZ"/>
        </w:rPr>
      </w:pPr>
      <w:r w:rsidRPr="007F4D5A">
        <w:rPr>
          <w:sz w:val="22"/>
          <w:szCs w:val="22"/>
          <w:lang w:val="mi-NZ"/>
        </w:rPr>
        <w:t>Where a response is written and the student is dissatisfied with the written response, then the complaint may be address</w:t>
      </w:r>
      <w:r w:rsidR="00791F6E">
        <w:rPr>
          <w:sz w:val="22"/>
          <w:szCs w:val="22"/>
          <w:lang w:val="mi-NZ"/>
        </w:rPr>
        <w:t>ed to the following agencies:</w:t>
      </w:r>
    </w:p>
    <w:p w:rsidR="001A6715" w:rsidRPr="007F4D5A" w:rsidRDefault="001A6715" w:rsidP="00C367B9">
      <w:pPr>
        <w:tabs>
          <w:tab w:val="right" w:pos="9639"/>
        </w:tabs>
        <w:spacing w:after="0" w:line="240" w:lineRule="auto"/>
        <w:jc w:val="both"/>
        <w:rPr>
          <w:rFonts w:ascii="Arial" w:hAnsi="Arial" w:cs="Arial"/>
          <w:b/>
          <w:bCs/>
        </w:rPr>
      </w:pPr>
      <w:r w:rsidRPr="007F4D5A">
        <w:rPr>
          <w:rFonts w:ascii="Arial" w:hAnsi="Arial" w:cs="Arial"/>
          <w:sz w:val="24"/>
          <w:szCs w:val="24"/>
        </w:rPr>
        <w:br w:type="page"/>
      </w:r>
      <w:r w:rsidRPr="007F4D5A">
        <w:rPr>
          <w:rFonts w:ascii="Arial" w:hAnsi="Arial" w:cs="Arial"/>
          <w:b/>
          <w:bCs/>
        </w:rPr>
        <w:t>The Secretary</w:t>
      </w:r>
      <w:r w:rsidRPr="007F4D5A">
        <w:rPr>
          <w:rFonts w:ascii="Arial" w:hAnsi="Arial" w:cs="Arial"/>
          <w:b/>
          <w:bCs/>
        </w:rPr>
        <w:tab/>
      </w:r>
      <w:r w:rsidRPr="007F4D5A">
        <w:rPr>
          <w:rFonts w:ascii="Arial" w:hAnsi="Arial" w:cs="Arial"/>
          <w:i/>
        </w:rPr>
        <w:t>Telephone:  (09) 625 6226</w:t>
      </w:r>
    </w:p>
    <w:p w:rsidR="001A6715" w:rsidRPr="007F4D5A" w:rsidRDefault="001A6715" w:rsidP="00C367B9">
      <w:pPr>
        <w:tabs>
          <w:tab w:val="right" w:pos="9639"/>
        </w:tabs>
        <w:spacing w:after="0" w:line="240" w:lineRule="auto"/>
        <w:jc w:val="both"/>
        <w:rPr>
          <w:rFonts w:ascii="Arial" w:hAnsi="Arial" w:cs="Arial"/>
          <w:b/>
          <w:bCs/>
        </w:rPr>
      </w:pPr>
      <w:r w:rsidRPr="007F4D5A">
        <w:rPr>
          <w:rFonts w:ascii="Arial" w:hAnsi="Arial" w:cs="Arial"/>
          <w:b/>
          <w:bCs/>
        </w:rPr>
        <w:t>Kahui Tautoko</w:t>
      </w:r>
      <w:r w:rsidRPr="007F4D5A">
        <w:rPr>
          <w:rFonts w:ascii="Arial" w:hAnsi="Arial" w:cs="Arial"/>
          <w:b/>
          <w:bCs/>
        </w:rPr>
        <w:tab/>
      </w:r>
      <w:r w:rsidRPr="007F4D5A">
        <w:rPr>
          <w:rFonts w:ascii="Arial" w:hAnsi="Arial" w:cs="Arial"/>
          <w:i/>
        </w:rPr>
        <w:t>Facsimile:   (09) 625 2744</w:t>
      </w:r>
    </w:p>
    <w:p w:rsidR="001A6715" w:rsidRPr="007F4D5A" w:rsidRDefault="001A6715" w:rsidP="00C367B9">
      <w:pPr>
        <w:tabs>
          <w:tab w:val="right" w:pos="9639"/>
        </w:tabs>
        <w:spacing w:after="0" w:line="240" w:lineRule="auto"/>
        <w:jc w:val="both"/>
        <w:rPr>
          <w:rFonts w:ascii="Arial" w:hAnsi="Arial" w:cs="Arial"/>
          <w:b/>
          <w:bCs/>
        </w:rPr>
      </w:pPr>
      <w:r w:rsidRPr="007F4D5A">
        <w:rPr>
          <w:rFonts w:ascii="Arial" w:hAnsi="Arial" w:cs="Arial"/>
          <w:b/>
          <w:bCs/>
        </w:rPr>
        <w:t>Te Wānanga Takiura o ngā Kura</w:t>
      </w:r>
      <w:r w:rsidRPr="007F4D5A">
        <w:rPr>
          <w:rFonts w:ascii="Arial" w:hAnsi="Arial" w:cs="Arial"/>
          <w:b/>
          <w:bCs/>
        </w:rPr>
        <w:tab/>
      </w:r>
      <w:r w:rsidRPr="007F4D5A">
        <w:rPr>
          <w:rFonts w:ascii="Arial" w:hAnsi="Arial" w:cs="Arial"/>
          <w:i/>
        </w:rPr>
        <w:t xml:space="preserve">Email:  </w:t>
      </w:r>
      <w:hyperlink r:id="rId16" w:history="1">
        <w:r w:rsidRPr="007F4D5A">
          <w:rPr>
            <w:rStyle w:val="Hyperlink"/>
            <w:rFonts w:ascii="Arial" w:hAnsi="Arial" w:cs="Arial"/>
            <w:i/>
          </w:rPr>
          <w:t>kkmadmin@twt.ac.nz</w:t>
        </w:r>
      </w:hyperlink>
      <w:r w:rsidRPr="007F4D5A">
        <w:rPr>
          <w:rFonts w:ascii="Arial" w:hAnsi="Arial" w:cs="Arial"/>
          <w:i/>
        </w:rPr>
        <w:t xml:space="preserve"> </w:t>
      </w:r>
    </w:p>
    <w:p w:rsidR="001A6715" w:rsidRPr="007F4D5A" w:rsidRDefault="001A6715" w:rsidP="00C367B9">
      <w:pPr>
        <w:tabs>
          <w:tab w:val="left" w:pos="2127"/>
          <w:tab w:val="left" w:pos="6237"/>
          <w:tab w:val="left" w:pos="6804"/>
        </w:tabs>
        <w:spacing w:after="0" w:line="240" w:lineRule="auto"/>
        <w:rPr>
          <w:rFonts w:ascii="Arial" w:hAnsi="Arial" w:cs="Arial"/>
          <w:bCs/>
          <w:i/>
        </w:rPr>
      </w:pPr>
      <w:r w:rsidRPr="007F4D5A">
        <w:rPr>
          <w:rFonts w:ascii="Arial" w:hAnsi="Arial" w:cs="Arial"/>
          <w:b/>
          <w:bCs/>
        </w:rPr>
        <w:t xml:space="preserve">Kaupapa Māori o </w:t>
      </w:r>
      <w:proofErr w:type="spellStart"/>
      <w:r w:rsidRPr="007F4D5A">
        <w:rPr>
          <w:rFonts w:ascii="Arial" w:hAnsi="Arial" w:cs="Arial"/>
          <w:b/>
          <w:bCs/>
        </w:rPr>
        <w:t>Aotearoa</w:t>
      </w:r>
      <w:proofErr w:type="spellEnd"/>
      <w:r w:rsidRPr="007F4D5A">
        <w:rPr>
          <w:rFonts w:ascii="Arial" w:hAnsi="Arial" w:cs="Arial"/>
          <w:b/>
          <w:bCs/>
        </w:rPr>
        <w:tab/>
        <w:t xml:space="preserve">      </w:t>
      </w:r>
      <w:r w:rsidRPr="007F4D5A">
        <w:rPr>
          <w:rFonts w:ascii="Arial" w:hAnsi="Arial" w:cs="Arial"/>
          <w:bCs/>
          <w:i/>
        </w:rPr>
        <w:t>Freephone: 0800 625 274</w:t>
      </w:r>
    </w:p>
    <w:p w:rsidR="001A6715" w:rsidRPr="007F4D5A" w:rsidRDefault="001A6715" w:rsidP="00C367B9">
      <w:pPr>
        <w:tabs>
          <w:tab w:val="left" w:pos="2127"/>
          <w:tab w:val="left" w:pos="6096"/>
          <w:tab w:val="left" w:pos="6804"/>
        </w:tabs>
        <w:spacing w:after="0" w:line="240" w:lineRule="auto"/>
        <w:jc w:val="both"/>
        <w:rPr>
          <w:rFonts w:ascii="Arial" w:hAnsi="Arial" w:cs="Arial"/>
          <w:i/>
        </w:rPr>
      </w:pPr>
      <w:r w:rsidRPr="007F4D5A">
        <w:rPr>
          <w:rFonts w:ascii="Arial" w:hAnsi="Arial" w:cs="Arial"/>
          <w:b/>
          <w:bCs/>
        </w:rPr>
        <w:t>PO Box 113164</w:t>
      </w:r>
      <w:r w:rsidRPr="007F4D5A">
        <w:rPr>
          <w:rFonts w:ascii="Arial" w:hAnsi="Arial" w:cs="Arial"/>
        </w:rPr>
        <w:tab/>
      </w:r>
    </w:p>
    <w:p w:rsidR="001A6715" w:rsidRPr="007F4D5A" w:rsidRDefault="001A6715" w:rsidP="00C367B9">
      <w:pPr>
        <w:tabs>
          <w:tab w:val="left" w:pos="2127"/>
          <w:tab w:val="left" w:pos="6096"/>
          <w:tab w:val="left" w:pos="6804"/>
        </w:tabs>
        <w:spacing w:after="0" w:line="240" w:lineRule="auto"/>
        <w:jc w:val="both"/>
        <w:rPr>
          <w:rFonts w:ascii="Arial" w:hAnsi="Arial" w:cs="Arial"/>
          <w:i/>
        </w:rPr>
      </w:pPr>
      <w:r w:rsidRPr="007F4D5A">
        <w:rPr>
          <w:rFonts w:ascii="Arial" w:hAnsi="Arial" w:cs="Arial"/>
          <w:b/>
          <w:bCs/>
        </w:rPr>
        <w:t>Newmarket</w:t>
      </w:r>
      <w:r w:rsidRPr="007F4D5A">
        <w:rPr>
          <w:rFonts w:ascii="Arial" w:hAnsi="Arial" w:cs="Arial"/>
        </w:rPr>
        <w:tab/>
      </w:r>
    </w:p>
    <w:p w:rsidR="001A6715" w:rsidRPr="007F4D5A" w:rsidRDefault="001A6715" w:rsidP="00C367B9">
      <w:pPr>
        <w:tabs>
          <w:tab w:val="left" w:pos="2127"/>
          <w:tab w:val="left" w:pos="6096"/>
          <w:tab w:val="left" w:pos="6804"/>
        </w:tabs>
        <w:spacing w:after="0" w:line="240" w:lineRule="auto"/>
        <w:jc w:val="both"/>
        <w:rPr>
          <w:rFonts w:ascii="Arial" w:hAnsi="Arial" w:cs="Arial"/>
          <w:i/>
        </w:rPr>
      </w:pPr>
      <w:r w:rsidRPr="007F4D5A">
        <w:rPr>
          <w:rFonts w:ascii="Arial" w:hAnsi="Arial" w:cs="Arial"/>
          <w:b/>
          <w:bCs/>
        </w:rPr>
        <w:t>AUCKLAND</w:t>
      </w:r>
      <w:r w:rsidRPr="007F4D5A">
        <w:rPr>
          <w:rFonts w:ascii="Arial" w:hAnsi="Arial" w:cs="Arial"/>
        </w:rPr>
        <w:tab/>
      </w:r>
    </w:p>
    <w:p w:rsidR="001A6715" w:rsidRPr="007F4D5A" w:rsidRDefault="001A6715" w:rsidP="004E0C12">
      <w:pPr>
        <w:tabs>
          <w:tab w:val="left" w:pos="2127"/>
          <w:tab w:val="left" w:pos="6096"/>
          <w:tab w:val="left" w:pos="6804"/>
        </w:tabs>
        <w:jc w:val="both"/>
        <w:rPr>
          <w:rFonts w:ascii="Arial" w:hAnsi="Arial" w:cs="Arial"/>
        </w:rPr>
      </w:pPr>
    </w:p>
    <w:p w:rsidR="001A6715" w:rsidRPr="007F4D5A" w:rsidRDefault="00772139" w:rsidP="00C367B9">
      <w:pPr>
        <w:tabs>
          <w:tab w:val="right" w:pos="9639"/>
        </w:tabs>
        <w:spacing w:after="0" w:line="240" w:lineRule="auto"/>
        <w:jc w:val="both"/>
        <w:rPr>
          <w:rFonts w:ascii="Arial" w:hAnsi="Arial" w:cs="Arial"/>
          <w:b/>
          <w:bCs/>
        </w:rPr>
      </w:pPr>
      <w:r>
        <w:rPr>
          <w:rFonts w:ascii="Arial" w:hAnsi="Arial" w:cs="Arial"/>
          <w:b/>
          <w:bCs/>
        </w:rPr>
        <w:t>Te Urikore Biddle</w:t>
      </w:r>
      <w:r w:rsidR="001A6715" w:rsidRPr="007F4D5A">
        <w:rPr>
          <w:rFonts w:ascii="Arial" w:hAnsi="Arial" w:cs="Arial"/>
          <w:b/>
          <w:bCs/>
        </w:rPr>
        <w:tab/>
      </w:r>
      <w:r w:rsidR="001A6715" w:rsidRPr="007F4D5A">
        <w:rPr>
          <w:rFonts w:ascii="Arial" w:hAnsi="Arial" w:cs="Arial"/>
          <w:bCs/>
          <w:i/>
        </w:rPr>
        <w:t xml:space="preserve">Telephone:  </w:t>
      </w:r>
      <w:r>
        <w:rPr>
          <w:rFonts w:ascii="Arial" w:hAnsi="Arial" w:cs="Arial"/>
          <w:bCs/>
          <w:i/>
        </w:rPr>
        <w:t>(04) 463 3355</w:t>
      </w:r>
    </w:p>
    <w:p w:rsidR="001A6715" w:rsidRPr="007F4D5A" w:rsidRDefault="00772139" w:rsidP="00C367B9">
      <w:pPr>
        <w:tabs>
          <w:tab w:val="right" w:pos="9639"/>
        </w:tabs>
        <w:spacing w:after="0" w:line="240" w:lineRule="auto"/>
        <w:jc w:val="both"/>
        <w:rPr>
          <w:rFonts w:ascii="Arial" w:hAnsi="Arial" w:cs="Arial"/>
          <w:b/>
          <w:bCs/>
        </w:rPr>
      </w:pPr>
      <w:r>
        <w:rPr>
          <w:rFonts w:ascii="Arial" w:hAnsi="Arial" w:cs="Arial"/>
          <w:b/>
          <w:bCs/>
        </w:rPr>
        <w:t>Manager</w:t>
      </w:r>
      <w:r w:rsidR="001A6715" w:rsidRPr="007F4D5A">
        <w:rPr>
          <w:rFonts w:ascii="Arial" w:hAnsi="Arial" w:cs="Arial"/>
          <w:b/>
          <w:bCs/>
        </w:rPr>
        <w:tab/>
      </w:r>
      <w:r w:rsidR="001A6715" w:rsidRPr="007F4D5A">
        <w:rPr>
          <w:rFonts w:ascii="Arial" w:hAnsi="Arial" w:cs="Arial"/>
          <w:bCs/>
          <w:i/>
        </w:rPr>
        <w:t>0800 72   4357</w:t>
      </w:r>
    </w:p>
    <w:p w:rsidR="001A6715" w:rsidRPr="007F4D5A" w:rsidRDefault="001A6715" w:rsidP="00C367B9">
      <w:pPr>
        <w:tabs>
          <w:tab w:val="right" w:pos="9639"/>
        </w:tabs>
        <w:spacing w:after="0" w:line="240" w:lineRule="auto"/>
        <w:jc w:val="both"/>
        <w:rPr>
          <w:rFonts w:ascii="Arial" w:hAnsi="Arial" w:cs="Arial"/>
          <w:b/>
          <w:bCs/>
        </w:rPr>
      </w:pPr>
      <w:r w:rsidRPr="007F4D5A">
        <w:rPr>
          <w:rFonts w:ascii="Arial" w:hAnsi="Arial" w:cs="Arial"/>
          <w:b/>
          <w:bCs/>
        </w:rPr>
        <w:t>New Zealand Qualifications Authority</w:t>
      </w:r>
      <w:r w:rsidRPr="007F4D5A">
        <w:rPr>
          <w:rFonts w:ascii="Arial" w:hAnsi="Arial" w:cs="Arial"/>
          <w:b/>
          <w:bCs/>
        </w:rPr>
        <w:tab/>
      </w:r>
      <w:r w:rsidRPr="007F4D5A">
        <w:rPr>
          <w:rFonts w:ascii="Arial" w:hAnsi="Arial" w:cs="Arial"/>
          <w:bCs/>
          <w:i/>
        </w:rPr>
        <w:t>Facsimile:  (04) 382 6895</w:t>
      </w:r>
    </w:p>
    <w:p w:rsidR="001A6715" w:rsidRPr="007F4D5A" w:rsidRDefault="001A6715" w:rsidP="00C367B9">
      <w:pPr>
        <w:tabs>
          <w:tab w:val="right" w:pos="9639"/>
        </w:tabs>
        <w:spacing w:after="0" w:line="240" w:lineRule="auto"/>
        <w:jc w:val="both"/>
        <w:rPr>
          <w:rFonts w:ascii="Arial" w:hAnsi="Arial" w:cs="Arial"/>
          <w:b/>
          <w:bCs/>
        </w:rPr>
      </w:pPr>
      <w:r w:rsidRPr="007F4D5A">
        <w:rPr>
          <w:rFonts w:ascii="Arial" w:hAnsi="Arial" w:cs="Arial"/>
          <w:b/>
          <w:bCs/>
        </w:rPr>
        <w:t>PO Box 160</w:t>
      </w:r>
      <w:r w:rsidRPr="007F4D5A">
        <w:rPr>
          <w:rFonts w:ascii="Arial" w:hAnsi="Arial" w:cs="Arial"/>
          <w:b/>
          <w:bCs/>
        </w:rPr>
        <w:tab/>
      </w:r>
      <w:r w:rsidRPr="007F4D5A">
        <w:rPr>
          <w:rFonts w:ascii="Arial" w:hAnsi="Arial" w:cs="Arial"/>
          <w:bCs/>
          <w:i/>
        </w:rPr>
        <w:t>Email</w:t>
      </w:r>
      <w:r w:rsidRPr="009C40A6">
        <w:rPr>
          <w:rFonts w:ascii="Arial" w:hAnsi="Arial" w:cs="Arial"/>
          <w:bCs/>
          <w:i/>
        </w:rPr>
        <w:t xml:space="preserve">:  </w:t>
      </w:r>
      <w:hyperlink r:id="rId17" w:history="1">
        <w:r w:rsidR="009C40A6" w:rsidRPr="009C40A6">
          <w:rPr>
            <w:rStyle w:val="Hyperlink"/>
            <w:rFonts w:ascii="Arial" w:hAnsi="Arial" w:cs="Arial"/>
            <w:i/>
          </w:rPr>
          <w:t>Teurikore.biddle@govt.nz</w:t>
        </w:r>
      </w:hyperlink>
      <w:r w:rsidR="009C40A6">
        <w:t xml:space="preserve"> </w:t>
      </w:r>
    </w:p>
    <w:p w:rsidR="001A6715" w:rsidRPr="007F4D5A" w:rsidRDefault="001A6715" w:rsidP="00C367B9">
      <w:pPr>
        <w:tabs>
          <w:tab w:val="left" w:pos="2127"/>
          <w:tab w:val="left" w:pos="6096"/>
        </w:tabs>
        <w:spacing w:after="0" w:line="240" w:lineRule="auto"/>
        <w:jc w:val="both"/>
        <w:rPr>
          <w:rFonts w:ascii="Arial" w:hAnsi="Arial" w:cs="Arial"/>
          <w:i/>
        </w:rPr>
      </w:pPr>
      <w:r w:rsidRPr="007F4D5A">
        <w:rPr>
          <w:rFonts w:ascii="Arial" w:hAnsi="Arial" w:cs="Arial"/>
          <w:b/>
          <w:bCs/>
        </w:rPr>
        <w:t>WELLINGTON</w:t>
      </w:r>
      <w:r w:rsidRPr="007F4D5A">
        <w:rPr>
          <w:rFonts w:ascii="Arial" w:hAnsi="Arial" w:cs="Arial"/>
        </w:rPr>
        <w:tab/>
      </w:r>
      <w:r w:rsidRPr="007F4D5A">
        <w:rPr>
          <w:rFonts w:ascii="Arial" w:hAnsi="Arial" w:cs="Arial"/>
        </w:rPr>
        <w:tab/>
      </w:r>
    </w:p>
    <w:p w:rsidR="001A6715" w:rsidRPr="007F4D5A" w:rsidRDefault="001A6715" w:rsidP="004E0C12">
      <w:pPr>
        <w:tabs>
          <w:tab w:val="left" w:pos="2127"/>
          <w:tab w:val="left" w:pos="6096"/>
        </w:tabs>
        <w:jc w:val="both"/>
        <w:rPr>
          <w:rFonts w:ascii="Arial" w:hAnsi="Arial" w:cs="Arial"/>
        </w:rPr>
      </w:pPr>
    </w:p>
    <w:p w:rsidR="001A6715" w:rsidRPr="007F4D5A" w:rsidRDefault="001A6715" w:rsidP="00C367B9">
      <w:pPr>
        <w:tabs>
          <w:tab w:val="left" w:pos="2127"/>
          <w:tab w:val="right" w:pos="9639"/>
        </w:tabs>
        <w:spacing w:after="0"/>
        <w:jc w:val="both"/>
        <w:rPr>
          <w:rFonts w:ascii="Arial" w:hAnsi="Arial" w:cs="Arial"/>
          <w:b/>
          <w:bCs/>
        </w:rPr>
      </w:pPr>
      <w:r w:rsidRPr="007F4D5A">
        <w:rPr>
          <w:rFonts w:ascii="Arial" w:hAnsi="Arial" w:cs="Arial"/>
          <w:b/>
          <w:bCs/>
        </w:rPr>
        <w:t>Ministry of Education</w:t>
      </w:r>
      <w:r w:rsidRPr="007F4D5A">
        <w:rPr>
          <w:rFonts w:ascii="Arial" w:hAnsi="Arial" w:cs="Arial"/>
          <w:b/>
          <w:bCs/>
        </w:rPr>
        <w:tab/>
      </w:r>
      <w:r w:rsidRPr="007F4D5A">
        <w:rPr>
          <w:rFonts w:ascii="Arial" w:hAnsi="Arial" w:cs="Arial"/>
          <w:i/>
        </w:rPr>
        <w:t>Telephone: (04) 463 8000</w:t>
      </w:r>
    </w:p>
    <w:p w:rsidR="001A6715" w:rsidRPr="007F4D5A" w:rsidRDefault="001A6715" w:rsidP="00C367B9">
      <w:pPr>
        <w:tabs>
          <w:tab w:val="right" w:pos="9639"/>
        </w:tabs>
        <w:spacing w:after="0"/>
        <w:jc w:val="both"/>
        <w:rPr>
          <w:rFonts w:ascii="Arial" w:hAnsi="Arial" w:cs="Arial"/>
          <w:i/>
        </w:rPr>
      </w:pPr>
      <w:r w:rsidRPr="007F4D5A">
        <w:rPr>
          <w:rFonts w:ascii="Arial" w:hAnsi="Arial" w:cs="Arial"/>
          <w:b/>
          <w:bCs/>
        </w:rPr>
        <w:t>National Office</w:t>
      </w:r>
      <w:r w:rsidRPr="007F4D5A">
        <w:rPr>
          <w:rFonts w:ascii="Arial" w:hAnsi="Arial" w:cs="Arial"/>
        </w:rPr>
        <w:tab/>
      </w:r>
      <w:r w:rsidRPr="007F4D5A">
        <w:rPr>
          <w:rFonts w:ascii="Arial" w:hAnsi="Arial" w:cs="Arial"/>
          <w:i/>
        </w:rPr>
        <w:t>Facsimile:  (04) 463 8001</w:t>
      </w:r>
    </w:p>
    <w:p w:rsidR="001A6715" w:rsidRPr="007F4D5A" w:rsidRDefault="001A6715" w:rsidP="00C367B9">
      <w:pPr>
        <w:tabs>
          <w:tab w:val="left" w:pos="2127"/>
          <w:tab w:val="right" w:pos="9639"/>
        </w:tabs>
        <w:spacing w:after="0"/>
        <w:jc w:val="both"/>
        <w:rPr>
          <w:rFonts w:ascii="Arial" w:hAnsi="Arial" w:cs="Arial"/>
        </w:rPr>
      </w:pPr>
      <w:r w:rsidRPr="007F4D5A">
        <w:rPr>
          <w:rFonts w:ascii="Arial" w:hAnsi="Arial" w:cs="Arial"/>
          <w:b/>
          <w:bCs/>
        </w:rPr>
        <w:t xml:space="preserve">45-47 </w:t>
      </w:r>
      <w:proofErr w:type="spellStart"/>
      <w:r w:rsidRPr="007F4D5A">
        <w:rPr>
          <w:rFonts w:ascii="Arial" w:hAnsi="Arial" w:cs="Arial"/>
          <w:b/>
          <w:bCs/>
        </w:rPr>
        <w:t>Pipitea</w:t>
      </w:r>
      <w:proofErr w:type="spellEnd"/>
      <w:r w:rsidRPr="007F4D5A">
        <w:rPr>
          <w:rFonts w:ascii="Arial" w:hAnsi="Arial" w:cs="Arial"/>
          <w:b/>
          <w:bCs/>
        </w:rPr>
        <w:t xml:space="preserve"> Street</w:t>
      </w:r>
      <w:r w:rsidRPr="007F4D5A">
        <w:rPr>
          <w:rFonts w:ascii="Arial" w:hAnsi="Arial" w:cs="Arial"/>
        </w:rPr>
        <w:tab/>
      </w:r>
      <w:r w:rsidR="0026273D">
        <w:rPr>
          <w:rFonts w:ascii="Arial" w:hAnsi="Arial" w:cs="Arial"/>
        </w:rPr>
        <w:tab/>
      </w:r>
      <w:r w:rsidRPr="007F4D5A">
        <w:rPr>
          <w:rFonts w:ascii="Arial" w:hAnsi="Arial" w:cs="Arial"/>
          <w:i/>
        </w:rPr>
        <w:t xml:space="preserve">Website:  </w:t>
      </w:r>
      <w:hyperlink r:id="rId18" w:history="1">
        <w:r w:rsidRPr="007F4D5A">
          <w:rPr>
            <w:rStyle w:val="Hyperlink"/>
            <w:rFonts w:ascii="Arial" w:hAnsi="Arial" w:cs="Arial"/>
            <w:i/>
          </w:rPr>
          <w:t>www.minedu.govt.nz</w:t>
        </w:r>
      </w:hyperlink>
      <w:r w:rsidRPr="007F4D5A">
        <w:rPr>
          <w:rFonts w:ascii="Arial" w:hAnsi="Arial" w:cs="Arial"/>
          <w:i/>
        </w:rPr>
        <w:t xml:space="preserve"> </w:t>
      </w:r>
    </w:p>
    <w:p w:rsidR="001A6715" w:rsidRPr="007F4D5A" w:rsidRDefault="001A6715" w:rsidP="00C367B9">
      <w:pPr>
        <w:tabs>
          <w:tab w:val="left" w:pos="2127"/>
          <w:tab w:val="right" w:pos="9639"/>
        </w:tabs>
        <w:spacing w:after="0"/>
        <w:jc w:val="both"/>
        <w:rPr>
          <w:rFonts w:ascii="Arial" w:hAnsi="Arial" w:cs="Arial"/>
        </w:rPr>
      </w:pPr>
      <w:r w:rsidRPr="007F4D5A">
        <w:rPr>
          <w:rFonts w:ascii="Arial" w:hAnsi="Arial" w:cs="Arial"/>
          <w:b/>
          <w:bCs/>
        </w:rPr>
        <w:t>PO Box 1666</w:t>
      </w:r>
      <w:r w:rsidRPr="007F4D5A">
        <w:rPr>
          <w:rFonts w:ascii="Arial" w:hAnsi="Arial" w:cs="Arial"/>
        </w:rPr>
        <w:tab/>
      </w:r>
    </w:p>
    <w:p w:rsidR="001A6715" w:rsidRDefault="001A6715" w:rsidP="00C367B9">
      <w:pPr>
        <w:tabs>
          <w:tab w:val="left" w:pos="2127"/>
          <w:tab w:val="left" w:pos="6237"/>
          <w:tab w:val="right" w:pos="9639"/>
        </w:tabs>
        <w:spacing w:after="0"/>
        <w:jc w:val="both"/>
        <w:rPr>
          <w:rFonts w:ascii="Arial" w:hAnsi="Arial" w:cs="Arial"/>
          <w:b/>
          <w:bCs/>
        </w:rPr>
      </w:pPr>
      <w:r w:rsidRPr="007F4D5A">
        <w:rPr>
          <w:rFonts w:ascii="Arial" w:hAnsi="Arial" w:cs="Arial"/>
          <w:b/>
          <w:bCs/>
        </w:rPr>
        <w:t>WELLINGTON</w:t>
      </w:r>
      <w:r w:rsidR="00C367B9">
        <w:rPr>
          <w:rFonts w:ascii="Arial" w:hAnsi="Arial" w:cs="Arial"/>
          <w:b/>
          <w:bCs/>
        </w:rPr>
        <w:tab/>
      </w:r>
    </w:p>
    <w:p w:rsidR="00C367B9" w:rsidRPr="00C367B9" w:rsidRDefault="00C367B9" w:rsidP="00C367B9">
      <w:pPr>
        <w:tabs>
          <w:tab w:val="left" w:pos="2127"/>
          <w:tab w:val="left" w:pos="6237"/>
          <w:tab w:val="right" w:pos="9639"/>
        </w:tabs>
        <w:jc w:val="both"/>
        <w:rPr>
          <w:rFonts w:ascii="Arial" w:hAnsi="Arial" w:cs="Arial"/>
          <w:b/>
          <w:bCs/>
        </w:rPr>
      </w:pPr>
    </w:p>
    <w:p w:rsidR="001A6715" w:rsidRPr="007F4D5A" w:rsidRDefault="00C367B9" w:rsidP="00C367B9">
      <w:pPr>
        <w:tabs>
          <w:tab w:val="left" w:pos="2127"/>
          <w:tab w:val="right" w:pos="9639"/>
        </w:tabs>
        <w:spacing w:after="0"/>
        <w:jc w:val="both"/>
        <w:rPr>
          <w:rFonts w:ascii="Arial" w:hAnsi="Arial" w:cs="Arial"/>
          <w:b/>
          <w:bCs/>
        </w:rPr>
      </w:pPr>
      <w:r>
        <w:rPr>
          <w:rFonts w:ascii="Arial" w:hAnsi="Arial" w:cs="Arial"/>
          <w:b/>
          <w:bCs/>
        </w:rPr>
        <w:t>Education Council</w:t>
      </w:r>
      <w:r>
        <w:rPr>
          <w:rFonts w:ascii="Arial" w:hAnsi="Arial" w:cs="Arial"/>
          <w:b/>
          <w:bCs/>
        </w:rPr>
        <w:tab/>
      </w:r>
      <w:r w:rsidR="001A6715" w:rsidRPr="007F4D5A">
        <w:rPr>
          <w:rFonts w:ascii="Arial" w:hAnsi="Arial" w:cs="Arial"/>
          <w:b/>
          <w:bCs/>
        </w:rPr>
        <w:tab/>
      </w:r>
      <w:r w:rsidR="001A6715" w:rsidRPr="007F4D5A">
        <w:rPr>
          <w:rFonts w:ascii="Arial" w:hAnsi="Arial" w:cs="Arial"/>
          <w:i/>
        </w:rPr>
        <w:t>Telephone:  (04) 471 0852</w:t>
      </w:r>
    </w:p>
    <w:p w:rsidR="001A6715" w:rsidRPr="007F4D5A" w:rsidRDefault="001A6715" w:rsidP="00C367B9">
      <w:pPr>
        <w:tabs>
          <w:tab w:val="right" w:pos="9639"/>
        </w:tabs>
        <w:spacing w:after="0"/>
        <w:jc w:val="both"/>
        <w:rPr>
          <w:rFonts w:ascii="Arial" w:hAnsi="Arial" w:cs="Arial"/>
          <w:i/>
        </w:rPr>
      </w:pPr>
      <w:r w:rsidRPr="007F4D5A">
        <w:rPr>
          <w:rFonts w:ascii="Arial" w:hAnsi="Arial" w:cs="Arial"/>
          <w:b/>
          <w:bCs/>
        </w:rPr>
        <w:t>PO Box 5326</w:t>
      </w:r>
      <w:r w:rsidRPr="007F4D5A">
        <w:rPr>
          <w:rFonts w:ascii="Arial" w:hAnsi="Arial" w:cs="Arial"/>
        </w:rPr>
        <w:tab/>
      </w:r>
      <w:r w:rsidRPr="007F4D5A">
        <w:rPr>
          <w:rFonts w:ascii="Arial" w:hAnsi="Arial" w:cs="Arial"/>
          <w:i/>
        </w:rPr>
        <w:t>Facsimile:   (04) 471 0870</w:t>
      </w:r>
    </w:p>
    <w:p w:rsidR="001A6715" w:rsidRPr="007F4D5A" w:rsidRDefault="001A6715" w:rsidP="00C367B9">
      <w:pPr>
        <w:tabs>
          <w:tab w:val="left" w:pos="2127"/>
          <w:tab w:val="left" w:pos="6096"/>
          <w:tab w:val="left" w:pos="6804"/>
        </w:tabs>
        <w:spacing w:after="0"/>
        <w:jc w:val="both"/>
        <w:rPr>
          <w:rFonts w:ascii="Arial" w:hAnsi="Arial" w:cs="Arial"/>
          <w:i/>
        </w:rPr>
      </w:pPr>
      <w:r w:rsidRPr="007F4D5A">
        <w:rPr>
          <w:rFonts w:ascii="Arial" w:hAnsi="Arial" w:cs="Arial"/>
          <w:b/>
          <w:bCs/>
        </w:rPr>
        <w:t>WELLINGTON</w:t>
      </w:r>
      <w:r w:rsidRPr="007F4D5A">
        <w:rPr>
          <w:rFonts w:ascii="Arial" w:hAnsi="Arial" w:cs="Arial"/>
        </w:rPr>
        <w:tab/>
      </w:r>
    </w:p>
    <w:p w:rsidR="001A6715" w:rsidRPr="00C367B9" w:rsidRDefault="001A6715" w:rsidP="00C367B9">
      <w:pPr>
        <w:tabs>
          <w:tab w:val="left" w:pos="2127"/>
          <w:tab w:val="left" w:pos="6237"/>
          <w:tab w:val="left" w:pos="6804"/>
        </w:tabs>
        <w:spacing w:after="0"/>
        <w:jc w:val="both"/>
        <w:rPr>
          <w:rFonts w:ascii="Arial" w:hAnsi="Arial" w:cs="Arial"/>
          <w:b/>
          <w:bCs/>
        </w:rPr>
      </w:pPr>
      <w:r w:rsidRPr="007F4D5A">
        <w:rPr>
          <w:rFonts w:ascii="Arial" w:hAnsi="Arial" w:cs="Arial"/>
          <w:b/>
          <w:bCs/>
        </w:rPr>
        <w:t>6145</w:t>
      </w:r>
    </w:p>
    <w:p w:rsidR="001A6715" w:rsidRPr="007F4D5A" w:rsidRDefault="001A6715" w:rsidP="00DD266F">
      <w:pPr>
        <w:tabs>
          <w:tab w:val="left" w:pos="4998"/>
          <w:tab w:val="right" w:pos="9639"/>
        </w:tabs>
        <w:spacing w:after="0"/>
        <w:jc w:val="both"/>
        <w:rPr>
          <w:rFonts w:ascii="Arial" w:hAnsi="Arial" w:cs="Arial"/>
          <w:bCs/>
          <w:i/>
        </w:rPr>
      </w:pPr>
    </w:p>
    <w:p w:rsidR="00C8384E" w:rsidRDefault="00C8384E" w:rsidP="00C8384E">
      <w:pPr>
        <w:tabs>
          <w:tab w:val="left" w:pos="210"/>
        </w:tabs>
        <w:spacing w:after="0"/>
        <w:rPr>
          <w:rFonts w:ascii="Arial" w:hAnsi="Arial" w:cs="Arial"/>
        </w:rPr>
      </w:pPr>
      <w:r w:rsidRPr="00DD266F">
        <w:rPr>
          <w:rFonts w:ascii="Arial" w:hAnsi="Arial" w:cs="Arial"/>
          <w:b/>
        </w:rPr>
        <w:t>The Quality Commission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Free Phone: (0508 266 647)</w:t>
      </w:r>
    </w:p>
    <w:p w:rsidR="00C8384E" w:rsidRDefault="00C8384E" w:rsidP="00C8384E">
      <w:pPr>
        <w:tabs>
          <w:tab w:val="left" w:pos="210"/>
        </w:tabs>
        <w:spacing w:after="0"/>
        <w:rPr>
          <w:rFonts w:ascii="Arial" w:hAnsi="Arial" w:cs="Arial"/>
        </w:rPr>
      </w:pPr>
      <w:r w:rsidRPr="00DD266F">
        <w:rPr>
          <w:rFonts w:ascii="Arial" w:hAnsi="Arial" w:cs="Arial"/>
          <w:b/>
        </w:rPr>
        <w:t>PO Box 14198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(04) 387 4093</w:t>
      </w:r>
    </w:p>
    <w:p w:rsidR="00C8384E" w:rsidRDefault="00C8384E" w:rsidP="00C8384E">
      <w:pPr>
        <w:tabs>
          <w:tab w:val="left" w:pos="210"/>
        </w:tabs>
        <w:spacing w:after="0"/>
        <w:rPr>
          <w:rStyle w:val="Hyperlink"/>
          <w:rFonts w:ascii="Arial" w:hAnsi="Arial" w:cs="Arial"/>
          <w:bCs/>
          <w:i/>
        </w:rPr>
      </w:pPr>
      <w:r w:rsidRPr="00DD266F">
        <w:rPr>
          <w:rFonts w:ascii="Arial" w:hAnsi="Arial" w:cs="Arial"/>
          <w:b/>
        </w:rPr>
        <w:t>Wellington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F4D5A">
        <w:rPr>
          <w:rFonts w:ascii="Arial" w:hAnsi="Arial" w:cs="Arial"/>
          <w:bCs/>
          <w:i/>
          <w:iCs/>
        </w:rPr>
        <w:t xml:space="preserve">Email:  </w:t>
      </w:r>
      <w:hyperlink r:id="rId19" w:history="1">
        <w:r w:rsidRPr="007F4D5A">
          <w:rPr>
            <w:rStyle w:val="Hyperlink"/>
            <w:rFonts w:ascii="Arial" w:hAnsi="Arial" w:cs="Arial"/>
            <w:bCs/>
            <w:i/>
          </w:rPr>
          <w:t>commissioner@qualitycommission.co.nz</w:t>
        </w:r>
      </w:hyperlink>
    </w:p>
    <w:p w:rsidR="00C8384E" w:rsidRPr="00C8384E" w:rsidRDefault="00C8384E" w:rsidP="00C8384E">
      <w:pPr>
        <w:tabs>
          <w:tab w:val="left" w:pos="210"/>
        </w:tabs>
        <w:spacing w:after="0"/>
        <w:rPr>
          <w:rFonts w:ascii="Arial" w:hAnsi="Arial" w:cs="Arial"/>
        </w:rPr>
      </w:pPr>
      <w:r w:rsidRPr="00DD266F">
        <w:rPr>
          <w:rStyle w:val="Hyperlink"/>
          <w:rFonts w:ascii="Arial" w:hAnsi="Arial" w:cs="Arial"/>
          <w:b/>
          <w:bCs/>
          <w:color w:val="auto"/>
          <w:u w:val="none"/>
        </w:rPr>
        <w:t>6022</w:t>
      </w:r>
      <w:r w:rsidR="00DD266F" w:rsidRPr="00DD266F">
        <w:rPr>
          <w:rStyle w:val="Hyperlink"/>
          <w:rFonts w:ascii="Arial" w:hAnsi="Arial" w:cs="Arial"/>
          <w:b/>
          <w:bCs/>
          <w:color w:val="auto"/>
          <w:u w:val="none"/>
        </w:rPr>
        <w:tab/>
      </w:r>
      <w:r w:rsidR="00DD266F">
        <w:rPr>
          <w:rStyle w:val="Hyperlink"/>
          <w:rFonts w:ascii="Arial" w:hAnsi="Arial" w:cs="Arial"/>
          <w:bCs/>
          <w:color w:val="auto"/>
          <w:u w:val="none"/>
        </w:rPr>
        <w:tab/>
      </w:r>
      <w:r w:rsidR="00DD266F">
        <w:rPr>
          <w:rStyle w:val="Hyperlink"/>
          <w:rFonts w:ascii="Arial" w:hAnsi="Arial" w:cs="Arial"/>
          <w:bCs/>
          <w:color w:val="auto"/>
          <w:u w:val="none"/>
        </w:rPr>
        <w:tab/>
      </w:r>
      <w:r w:rsidR="00DD266F">
        <w:rPr>
          <w:rStyle w:val="Hyperlink"/>
          <w:rFonts w:ascii="Arial" w:hAnsi="Arial" w:cs="Arial"/>
          <w:bCs/>
          <w:color w:val="auto"/>
          <w:u w:val="none"/>
        </w:rPr>
        <w:tab/>
      </w:r>
      <w:r w:rsidR="00DD266F">
        <w:rPr>
          <w:rStyle w:val="Hyperlink"/>
          <w:rFonts w:ascii="Arial" w:hAnsi="Arial" w:cs="Arial"/>
          <w:bCs/>
          <w:color w:val="auto"/>
          <w:u w:val="none"/>
        </w:rPr>
        <w:tab/>
      </w:r>
      <w:r w:rsidR="00DD266F">
        <w:rPr>
          <w:rStyle w:val="Hyperlink"/>
          <w:rFonts w:ascii="Arial" w:hAnsi="Arial" w:cs="Arial"/>
          <w:bCs/>
          <w:color w:val="auto"/>
          <w:u w:val="none"/>
        </w:rPr>
        <w:tab/>
      </w:r>
      <w:r w:rsidR="00DD266F">
        <w:rPr>
          <w:rStyle w:val="Hyperlink"/>
          <w:rFonts w:ascii="Arial" w:hAnsi="Arial" w:cs="Arial"/>
          <w:bCs/>
          <w:color w:val="auto"/>
          <w:u w:val="none"/>
        </w:rPr>
        <w:tab/>
      </w:r>
      <w:r w:rsidR="00DD266F">
        <w:rPr>
          <w:rStyle w:val="Hyperlink"/>
          <w:rFonts w:ascii="Arial" w:hAnsi="Arial" w:cs="Arial"/>
          <w:bCs/>
          <w:color w:val="auto"/>
          <w:u w:val="none"/>
        </w:rPr>
        <w:tab/>
        <w:t xml:space="preserve">Website: </w:t>
      </w:r>
      <w:hyperlink r:id="rId20" w:history="1">
        <w:r w:rsidR="00DD266F" w:rsidRPr="007F4D5A">
          <w:rPr>
            <w:rStyle w:val="Hyperlink"/>
            <w:rFonts w:ascii="Arial" w:hAnsi="Arial" w:cs="Arial"/>
            <w:i/>
            <w:iCs/>
          </w:rPr>
          <w:t>www.qualitycommission.co.nz</w:t>
        </w:r>
      </w:hyperlink>
    </w:p>
    <w:p w:rsidR="001A6715" w:rsidRPr="007F4D5A" w:rsidRDefault="001A6715" w:rsidP="004E0C12">
      <w:pPr>
        <w:spacing w:after="360"/>
        <w:jc w:val="center"/>
        <w:rPr>
          <w:rFonts w:ascii="Arial" w:hAnsi="Arial" w:cs="Arial"/>
          <w:b/>
          <w:sz w:val="32"/>
          <w:szCs w:val="32"/>
          <w:u w:val="single"/>
        </w:rPr>
      </w:pPr>
      <w:r w:rsidRPr="00C8384E">
        <w:rPr>
          <w:rFonts w:ascii="Arial" w:hAnsi="Arial" w:cs="Arial"/>
        </w:rPr>
        <w:br w:type="page"/>
      </w:r>
      <w:r w:rsidR="00AB63C7">
        <w:rPr>
          <w:rFonts w:ascii="Arial" w:hAnsi="Arial" w:cs="Arial"/>
          <w:b/>
          <w:sz w:val="32"/>
          <w:szCs w:val="32"/>
          <w:u w:val="single"/>
        </w:rPr>
        <w:t>Regulations and D</w:t>
      </w:r>
      <w:r w:rsidRPr="007F4D5A">
        <w:rPr>
          <w:rFonts w:ascii="Arial" w:hAnsi="Arial" w:cs="Arial"/>
          <w:b/>
          <w:sz w:val="32"/>
          <w:szCs w:val="32"/>
          <w:u w:val="single"/>
        </w:rPr>
        <w:t>isciplinary Procedures</w:t>
      </w:r>
    </w:p>
    <w:p w:rsidR="001A6715" w:rsidRDefault="001A6715" w:rsidP="004E0C12">
      <w:pPr>
        <w:pStyle w:val="ListParagraph"/>
        <w:spacing w:after="240"/>
        <w:ind w:left="0"/>
        <w:rPr>
          <w:b/>
          <w:sz w:val="22"/>
          <w:szCs w:val="22"/>
          <w:bdr w:val="single" w:sz="4" w:space="0" w:color="auto"/>
          <w:lang w:val="mi-NZ"/>
        </w:rPr>
      </w:pPr>
      <w:r w:rsidRPr="007F4D5A">
        <w:rPr>
          <w:b/>
          <w:sz w:val="22"/>
          <w:szCs w:val="22"/>
          <w:bdr w:val="single" w:sz="4" w:space="0" w:color="auto"/>
          <w:lang w:val="mi-NZ"/>
        </w:rPr>
        <w:t>Urgent Action</w:t>
      </w:r>
    </w:p>
    <w:p w:rsidR="00AB63C7" w:rsidRPr="007F4D5A" w:rsidRDefault="00AB63C7" w:rsidP="004E0C12">
      <w:pPr>
        <w:pStyle w:val="ListParagraph"/>
        <w:spacing w:after="240"/>
        <w:ind w:left="0"/>
        <w:rPr>
          <w:b/>
          <w:sz w:val="22"/>
          <w:szCs w:val="22"/>
          <w:bdr w:val="single" w:sz="4" w:space="0" w:color="auto"/>
          <w:lang w:val="mi-NZ"/>
        </w:rPr>
      </w:pP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Before a complaint is investigated, urgent interim action may be taken if it is required to ensure that the work of members of Te Wānanga Takiura whānau is not impeded or prejudiced, or that the peace and orderliness of the Wānanga and the safety and wellbeing of its members are maintained.</w:t>
      </w:r>
    </w:p>
    <w:p w:rsidR="001A6715" w:rsidRDefault="001A6715" w:rsidP="004E0C12">
      <w:pPr>
        <w:pStyle w:val="ListParagraph"/>
        <w:spacing w:after="200" w:line="276" w:lineRule="auto"/>
        <w:ind w:left="0"/>
        <w:rPr>
          <w:sz w:val="22"/>
          <w:szCs w:val="22"/>
          <w:lang w:val="mi-NZ"/>
        </w:rPr>
      </w:pPr>
      <w:r w:rsidRPr="007F4D5A">
        <w:rPr>
          <w:sz w:val="22"/>
          <w:szCs w:val="22"/>
          <w:lang w:val="mi-NZ"/>
        </w:rPr>
        <w:t>In all cases, any urgent action taken under the above Regulation shall be reported in writing to the Kaitiaki Huhua as soon as practicable, who shall assume responsibility for notifying the relevant persons of the action</w:t>
      </w:r>
      <w:r w:rsidR="00AB63C7">
        <w:rPr>
          <w:sz w:val="22"/>
          <w:szCs w:val="22"/>
          <w:lang w:val="mi-NZ"/>
        </w:rPr>
        <w:t xml:space="preserve"> taken for enforcement purposes.</w:t>
      </w:r>
    </w:p>
    <w:p w:rsidR="00AB63C7" w:rsidRPr="007F4D5A" w:rsidRDefault="00AB63C7" w:rsidP="004E0C12">
      <w:pPr>
        <w:pStyle w:val="ListParagraph"/>
        <w:spacing w:after="200" w:line="276" w:lineRule="auto"/>
        <w:ind w:left="0"/>
        <w:rPr>
          <w:sz w:val="22"/>
          <w:szCs w:val="22"/>
          <w:lang w:val="mi-NZ"/>
        </w:rPr>
      </w:pPr>
    </w:p>
    <w:p w:rsidR="00AB63C7" w:rsidRDefault="001A6715" w:rsidP="004E0C12">
      <w:pPr>
        <w:pStyle w:val="ListParagraph"/>
        <w:spacing w:after="200" w:line="276" w:lineRule="auto"/>
        <w:ind w:left="0"/>
        <w:rPr>
          <w:b/>
          <w:sz w:val="22"/>
          <w:szCs w:val="22"/>
          <w:u w:val="single"/>
          <w:lang w:val="mi-NZ"/>
        </w:rPr>
      </w:pPr>
      <w:r w:rsidRPr="00AB63C7">
        <w:rPr>
          <w:b/>
          <w:sz w:val="22"/>
          <w:szCs w:val="22"/>
          <w:u w:val="single"/>
          <w:lang w:val="mi-NZ"/>
        </w:rPr>
        <w:t xml:space="preserve">Urgent Disciplinary Powers of Pouako in Charge of a Class </w:t>
      </w:r>
    </w:p>
    <w:p w:rsidR="003C018A" w:rsidRPr="00AB63C7" w:rsidRDefault="003C018A" w:rsidP="004E0C12">
      <w:pPr>
        <w:pStyle w:val="ListParagraph"/>
        <w:spacing w:after="200" w:line="276" w:lineRule="auto"/>
        <w:ind w:left="0"/>
        <w:rPr>
          <w:b/>
          <w:sz w:val="22"/>
          <w:szCs w:val="22"/>
          <w:u w:val="single"/>
          <w:lang w:val="mi-NZ"/>
        </w:rPr>
      </w:pP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 xml:space="preserve">If a Pouako has reasonable grounds for believing that a student in the class has committed or is committing a breach of </w:t>
      </w:r>
      <w:r w:rsidR="0039355E">
        <w:rPr>
          <w:sz w:val="22"/>
          <w:szCs w:val="22"/>
          <w:lang w:val="mi-NZ"/>
        </w:rPr>
        <w:t>Disciplinary</w:t>
      </w:r>
      <w:r w:rsidRPr="007F4D5A">
        <w:rPr>
          <w:sz w:val="22"/>
          <w:szCs w:val="22"/>
          <w:lang w:val="mi-NZ"/>
        </w:rPr>
        <w:t xml:space="preserve"> regulations, or any other Te Wānanga Takiura policies, and that immediate action is required to ensure that the activities within the class are not obstructed or impended or to protect the calm, the peace, good order, safety and wellbeing of pe</w:t>
      </w:r>
      <w:r w:rsidR="002E7431">
        <w:rPr>
          <w:sz w:val="22"/>
          <w:szCs w:val="22"/>
          <w:lang w:val="mi-NZ"/>
        </w:rPr>
        <w:t>rsons in that class, that pouako</w:t>
      </w:r>
      <w:r w:rsidRPr="007F4D5A">
        <w:rPr>
          <w:sz w:val="22"/>
          <w:szCs w:val="22"/>
          <w:lang w:val="mi-NZ"/>
        </w:rPr>
        <w:t xml:space="preserve"> may exclude the student from the remainder of the class.</w:t>
      </w:r>
    </w:p>
    <w:p w:rsidR="001A6715" w:rsidRDefault="001A6715" w:rsidP="004E0C12">
      <w:pPr>
        <w:pStyle w:val="ListParagraph"/>
        <w:spacing w:after="200" w:line="276" w:lineRule="auto"/>
        <w:ind w:left="0"/>
        <w:rPr>
          <w:sz w:val="22"/>
          <w:szCs w:val="22"/>
          <w:lang w:val="mi-NZ"/>
        </w:rPr>
      </w:pPr>
      <w:r w:rsidRPr="007F4D5A">
        <w:rPr>
          <w:sz w:val="22"/>
          <w:szCs w:val="22"/>
          <w:lang w:val="mi-NZ"/>
        </w:rPr>
        <w:t>Exclusion under this regulation shall take effect as soon as the student has been advised.</w:t>
      </w:r>
    </w:p>
    <w:p w:rsidR="00AB63C7" w:rsidRPr="007F4D5A" w:rsidRDefault="00AB63C7" w:rsidP="004E0C12">
      <w:pPr>
        <w:pStyle w:val="ListParagraph"/>
        <w:spacing w:after="200" w:line="276" w:lineRule="auto"/>
        <w:ind w:left="0"/>
        <w:rPr>
          <w:sz w:val="22"/>
          <w:szCs w:val="22"/>
          <w:lang w:val="mi-NZ"/>
        </w:rPr>
      </w:pPr>
    </w:p>
    <w:p w:rsidR="00AB63C7" w:rsidRDefault="001A6715" w:rsidP="004E0C12">
      <w:pPr>
        <w:pStyle w:val="ListParagraph"/>
        <w:spacing w:after="200" w:line="276" w:lineRule="auto"/>
        <w:ind w:left="0"/>
        <w:rPr>
          <w:b/>
          <w:sz w:val="22"/>
          <w:szCs w:val="22"/>
          <w:u w:val="single"/>
          <w:lang w:val="mi-NZ"/>
        </w:rPr>
      </w:pPr>
      <w:r w:rsidRPr="00AB63C7">
        <w:rPr>
          <w:b/>
          <w:sz w:val="22"/>
          <w:szCs w:val="22"/>
          <w:u w:val="single"/>
          <w:lang w:val="mi-NZ"/>
        </w:rPr>
        <w:t>Urgent Interim exclusion from Te Wānanga Takiura.</w:t>
      </w:r>
    </w:p>
    <w:p w:rsidR="003C018A" w:rsidRPr="00AB63C7" w:rsidRDefault="003C018A" w:rsidP="004E0C12">
      <w:pPr>
        <w:pStyle w:val="ListParagraph"/>
        <w:spacing w:after="200" w:line="276" w:lineRule="auto"/>
        <w:ind w:left="0"/>
        <w:rPr>
          <w:b/>
          <w:sz w:val="22"/>
          <w:szCs w:val="22"/>
          <w:u w:val="single"/>
          <w:lang w:val="mi-NZ"/>
        </w:rPr>
      </w:pP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Where the Kaitiaki Huhua, or other relevant representative believes on reasonable grounds that a student has committed or is committing a breach of these regulations, or any other Te Wānanga Takiura policies, and that immediate action is required to ensure that the work of members of the Te Wānanga Takiura whānau is not impeded or prejudiced, or that the calm, the peace, safety, wellbeing and orderliness of the Wānanga is maintained, he or she may:</w:t>
      </w:r>
    </w:p>
    <w:p w:rsidR="001A6715" w:rsidRPr="007F4D5A" w:rsidRDefault="001A6715" w:rsidP="001A6715">
      <w:pPr>
        <w:pStyle w:val="ListParagraph"/>
        <w:numPr>
          <w:ilvl w:val="0"/>
          <w:numId w:val="43"/>
        </w:numPr>
        <w:spacing w:before="0" w:beforeAutospacing="0" w:after="200" w:afterAutospacing="0" w:line="276" w:lineRule="auto"/>
        <w:contextualSpacing w:val="0"/>
        <w:rPr>
          <w:sz w:val="22"/>
          <w:szCs w:val="22"/>
          <w:lang w:val="mi-NZ"/>
        </w:rPr>
      </w:pPr>
      <w:r w:rsidRPr="007F4D5A">
        <w:rPr>
          <w:sz w:val="22"/>
          <w:szCs w:val="22"/>
          <w:lang w:val="mi-NZ"/>
        </w:rPr>
        <w:t>instruct the student to cease the misconduct and/or vacate the area where the misconduct has occurred; and/or</w:t>
      </w:r>
    </w:p>
    <w:p w:rsidR="001A6715" w:rsidRPr="007F4D5A" w:rsidRDefault="001A6715" w:rsidP="001A6715">
      <w:pPr>
        <w:pStyle w:val="ListParagraph"/>
        <w:numPr>
          <w:ilvl w:val="0"/>
          <w:numId w:val="43"/>
        </w:numPr>
        <w:spacing w:before="0" w:beforeAutospacing="0" w:after="200" w:afterAutospacing="0" w:line="276" w:lineRule="auto"/>
        <w:contextualSpacing w:val="0"/>
        <w:rPr>
          <w:sz w:val="22"/>
          <w:szCs w:val="22"/>
          <w:lang w:val="mi-NZ"/>
        </w:rPr>
      </w:pPr>
      <w:r w:rsidRPr="007F4D5A">
        <w:rPr>
          <w:sz w:val="22"/>
          <w:szCs w:val="22"/>
          <w:lang w:val="mi-NZ"/>
        </w:rPr>
        <w:t>suspend the student from attendance at the Wānanga, or from particular classes, for a period not exceeding two weeks; or</w:t>
      </w:r>
    </w:p>
    <w:p w:rsidR="001A6715" w:rsidRPr="007F4D5A" w:rsidRDefault="001A6715" w:rsidP="001A6715">
      <w:pPr>
        <w:pStyle w:val="ListParagraph"/>
        <w:numPr>
          <w:ilvl w:val="0"/>
          <w:numId w:val="43"/>
        </w:numPr>
        <w:spacing w:before="0" w:beforeAutospacing="0" w:after="200" w:afterAutospacing="0" w:line="276" w:lineRule="auto"/>
        <w:contextualSpacing w:val="0"/>
        <w:rPr>
          <w:sz w:val="22"/>
          <w:szCs w:val="22"/>
          <w:lang w:val="mi-NZ"/>
        </w:rPr>
      </w:pPr>
      <w:r w:rsidRPr="007F4D5A">
        <w:rPr>
          <w:sz w:val="22"/>
          <w:szCs w:val="22"/>
          <w:lang w:val="mi-NZ"/>
        </w:rPr>
        <w:t>exclude the student from any designated part of the Wānanga for a period not exceeding two weeks.</w:t>
      </w:r>
    </w:p>
    <w:p w:rsidR="001A6715" w:rsidRPr="007F4D5A" w:rsidRDefault="001A6715" w:rsidP="004E0C12">
      <w:pPr>
        <w:pStyle w:val="ListParagraph"/>
        <w:spacing w:after="200" w:line="276" w:lineRule="auto"/>
        <w:ind w:left="3"/>
        <w:rPr>
          <w:sz w:val="22"/>
          <w:szCs w:val="22"/>
          <w:lang w:val="mi-NZ"/>
        </w:rPr>
      </w:pPr>
      <w:r w:rsidRPr="007F4D5A">
        <w:rPr>
          <w:sz w:val="22"/>
          <w:szCs w:val="22"/>
          <w:lang w:val="mi-NZ"/>
        </w:rPr>
        <w:t>Before suspending or excluding a student under these regulations, the Kaitiaki Huhua, or other relevant representative, shall provide the student with a reasonable opportunity to comment on the proposed temporary suspension or exclusion, and take into consideration any effects the suspension or exclusion may have on that student’s personal course of study.</w:t>
      </w:r>
    </w:p>
    <w:p w:rsidR="001A6715" w:rsidRDefault="001A6715" w:rsidP="004E0C12">
      <w:pPr>
        <w:pStyle w:val="ListParagraph"/>
        <w:spacing w:after="200" w:line="276" w:lineRule="auto"/>
        <w:ind w:left="3"/>
        <w:rPr>
          <w:sz w:val="22"/>
          <w:szCs w:val="22"/>
          <w:lang w:val="mi-NZ"/>
        </w:rPr>
      </w:pPr>
      <w:r w:rsidRPr="007F4D5A">
        <w:rPr>
          <w:sz w:val="22"/>
          <w:szCs w:val="22"/>
          <w:lang w:val="mi-NZ"/>
        </w:rPr>
        <w:t>A suspension or exclusion under this urgency regulation shall take effect as soon as the student has been advised.</w:t>
      </w:r>
    </w:p>
    <w:p w:rsidR="00AB63C7" w:rsidRPr="007F4D5A" w:rsidRDefault="00AB63C7" w:rsidP="004E0C12">
      <w:pPr>
        <w:pStyle w:val="ListParagraph"/>
        <w:spacing w:after="200" w:line="276" w:lineRule="auto"/>
        <w:ind w:left="3"/>
        <w:rPr>
          <w:sz w:val="22"/>
          <w:szCs w:val="22"/>
          <w:lang w:val="mi-NZ"/>
        </w:rPr>
      </w:pPr>
    </w:p>
    <w:p w:rsidR="001A6715" w:rsidRDefault="001A6715" w:rsidP="004E0C12">
      <w:pPr>
        <w:pStyle w:val="ListParagraph"/>
        <w:spacing w:after="200" w:line="276" w:lineRule="auto"/>
        <w:ind w:left="0"/>
        <w:rPr>
          <w:b/>
          <w:sz w:val="22"/>
          <w:szCs w:val="22"/>
          <w:u w:val="single"/>
          <w:lang w:val="mi-NZ"/>
        </w:rPr>
      </w:pPr>
      <w:r w:rsidRPr="00AB63C7">
        <w:rPr>
          <w:b/>
          <w:sz w:val="22"/>
          <w:szCs w:val="22"/>
          <w:u w:val="single"/>
          <w:lang w:val="mi-NZ"/>
        </w:rPr>
        <w:t>Misconduct</w:t>
      </w:r>
    </w:p>
    <w:p w:rsidR="003C018A" w:rsidRPr="00AB63C7" w:rsidRDefault="003C018A" w:rsidP="004E0C12">
      <w:pPr>
        <w:pStyle w:val="ListParagraph"/>
        <w:spacing w:after="200" w:line="276" w:lineRule="auto"/>
        <w:ind w:left="0"/>
        <w:rPr>
          <w:b/>
          <w:sz w:val="22"/>
          <w:szCs w:val="22"/>
          <w:u w:val="single"/>
          <w:lang w:val="mi-NZ"/>
        </w:rPr>
      </w:pP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Where a complaint of misconduct against a student is established, the deciding Pouako or Kaitiaki Huhua may take disciplinary action against the offending student.</w:t>
      </w: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Such action may include:</w:t>
      </w:r>
    </w:p>
    <w:p w:rsidR="001A6715" w:rsidRPr="007F4D5A" w:rsidRDefault="001A6715" w:rsidP="001A6715">
      <w:pPr>
        <w:pStyle w:val="ListParagraph"/>
        <w:numPr>
          <w:ilvl w:val="0"/>
          <w:numId w:val="44"/>
        </w:numPr>
        <w:spacing w:before="0" w:beforeAutospacing="0" w:after="200" w:afterAutospacing="0" w:line="276" w:lineRule="auto"/>
        <w:contextualSpacing w:val="0"/>
        <w:rPr>
          <w:sz w:val="22"/>
          <w:szCs w:val="22"/>
          <w:lang w:val="mi-NZ"/>
        </w:rPr>
      </w:pPr>
      <w:r w:rsidRPr="007F4D5A">
        <w:rPr>
          <w:sz w:val="22"/>
          <w:szCs w:val="22"/>
          <w:lang w:val="mi-NZ"/>
        </w:rPr>
        <w:t>requiring a public or private apology from the student, either written or oral;</w:t>
      </w:r>
    </w:p>
    <w:p w:rsidR="001A6715" w:rsidRPr="007F4D5A" w:rsidRDefault="001A6715" w:rsidP="001A6715">
      <w:pPr>
        <w:pStyle w:val="ListParagraph"/>
        <w:numPr>
          <w:ilvl w:val="0"/>
          <w:numId w:val="44"/>
        </w:numPr>
        <w:spacing w:before="0" w:beforeAutospacing="0" w:after="200" w:afterAutospacing="0" w:line="276" w:lineRule="auto"/>
        <w:contextualSpacing w:val="0"/>
        <w:rPr>
          <w:sz w:val="22"/>
          <w:szCs w:val="22"/>
          <w:lang w:val="mi-NZ"/>
        </w:rPr>
      </w:pPr>
      <w:r w:rsidRPr="007F4D5A">
        <w:rPr>
          <w:sz w:val="22"/>
          <w:szCs w:val="22"/>
          <w:lang w:val="mi-NZ"/>
        </w:rPr>
        <w:t>requiring a written undertaking from the student as to future behaviour;</w:t>
      </w:r>
    </w:p>
    <w:p w:rsidR="001A6715" w:rsidRPr="007F4D5A" w:rsidRDefault="001A6715" w:rsidP="001A6715">
      <w:pPr>
        <w:pStyle w:val="ListParagraph"/>
        <w:numPr>
          <w:ilvl w:val="0"/>
          <w:numId w:val="44"/>
        </w:numPr>
        <w:spacing w:before="0" w:beforeAutospacing="0" w:after="200" w:afterAutospacing="0" w:line="276" w:lineRule="auto"/>
        <w:contextualSpacing w:val="0"/>
        <w:rPr>
          <w:sz w:val="22"/>
          <w:szCs w:val="22"/>
          <w:lang w:val="mi-NZ"/>
        </w:rPr>
      </w:pPr>
      <w:r w:rsidRPr="007F4D5A">
        <w:rPr>
          <w:sz w:val="22"/>
          <w:szCs w:val="22"/>
          <w:lang w:val="mi-NZ"/>
        </w:rPr>
        <w:t>an educational or supervision programme for the student;</w:t>
      </w:r>
    </w:p>
    <w:p w:rsidR="001A6715" w:rsidRPr="007F4D5A" w:rsidRDefault="001A6715" w:rsidP="001A6715">
      <w:pPr>
        <w:pStyle w:val="ListParagraph"/>
        <w:numPr>
          <w:ilvl w:val="0"/>
          <w:numId w:val="44"/>
        </w:numPr>
        <w:spacing w:before="0" w:beforeAutospacing="0" w:after="200" w:afterAutospacing="0" w:line="276" w:lineRule="auto"/>
        <w:contextualSpacing w:val="0"/>
        <w:rPr>
          <w:sz w:val="22"/>
          <w:szCs w:val="22"/>
          <w:lang w:val="mi-NZ"/>
        </w:rPr>
      </w:pPr>
      <w:r w:rsidRPr="007F4D5A">
        <w:rPr>
          <w:sz w:val="22"/>
          <w:szCs w:val="22"/>
          <w:lang w:val="mi-NZ"/>
        </w:rPr>
        <w:t>an oral or written warning;</w:t>
      </w:r>
    </w:p>
    <w:p w:rsidR="001A6715" w:rsidRPr="007F4D5A" w:rsidRDefault="001A6715" w:rsidP="001A6715">
      <w:pPr>
        <w:pStyle w:val="ListParagraph"/>
        <w:numPr>
          <w:ilvl w:val="0"/>
          <w:numId w:val="44"/>
        </w:numPr>
        <w:spacing w:before="0" w:beforeAutospacing="0" w:after="200" w:afterAutospacing="0" w:line="276" w:lineRule="auto"/>
        <w:contextualSpacing w:val="0"/>
        <w:rPr>
          <w:sz w:val="22"/>
          <w:szCs w:val="22"/>
          <w:lang w:val="mi-NZ"/>
        </w:rPr>
      </w:pPr>
      <w:r w:rsidRPr="007F4D5A">
        <w:rPr>
          <w:sz w:val="22"/>
          <w:szCs w:val="22"/>
          <w:lang w:val="mi-NZ"/>
        </w:rPr>
        <w:t>suspension from some or all classes for a period not exceeding the balance of the current semester;</w:t>
      </w:r>
    </w:p>
    <w:p w:rsidR="001A6715" w:rsidRPr="007F4D5A" w:rsidRDefault="001A6715" w:rsidP="001A6715">
      <w:pPr>
        <w:pStyle w:val="ListParagraph"/>
        <w:numPr>
          <w:ilvl w:val="0"/>
          <w:numId w:val="44"/>
        </w:numPr>
        <w:spacing w:before="0" w:beforeAutospacing="0" w:after="200" w:afterAutospacing="0" w:line="276" w:lineRule="auto"/>
        <w:contextualSpacing w:val="0"/>
        <w:rPr>
          <w:sz w:val="22"/>
          <w:szCs w:val="22"/>
          <w:lang w:val="mi-NZ"/>
        </w:rPr>
      </w:pPr>
      <w:r w:rsidRPr="007F4D5A">
        <w:rPr>
          <w:sz w:val="22"/>
          <w:szCs w:val="22"/>
          <w:lang w:val="mi-NZ"/>
        </w:rPr>
        <w:t>suspension of access to all or any part of Te Wānanga Takiura facilities or services for a period not exceeding the balance of the current semester;</w:t>
      </w:r>
    </w:p>
    <w:p w:rsidR="001A6715" w:rsidRPr="007F4D5A" w:rsidRDefault="001A6715" w:rsidP="001A6715">
      <w:pPr>
        <w:pStyle w:val="ListParagraph"/>
        <w:numPr>
          <w:ilvl w:val="0"/>
          <w:numId w:val="44"/>
        </w:numPr>
        <w:spacing w:before="0" w:beforeAutospacing="0" w:after="200" w:afterAutospacing="0" w:line="276" w:lineRule="auto"/>
        <w:contextualSpacing w:val="0"/>
        <w:rPr>
          <w:sz w:val="22"/>
          <w:szCs w:val="22"/>
          <w:lang w:val="mi-NZ"/>
        </w:rPr>
      </w:pPr>
      <w:r w:rsidRPr="007F4D5A">
        <w:rPr>
          <w:sz w:val="22"/>
          <w:szCs w:val="22"/>
          <w:lang w:val="mi-NZ"/>
        </w:rPr>
        <w:t>the withdrawal of some or all library services for a period not exceeding the balance of the current semester;</w:t>
      </w:r>
    </w:p>
    <w:p w:rsidR="001A6715" w:rsidRPr="007F4D5A" w:rsidRDefault="001A6715" w:rsidP="001A6715">
      <w:pPr>
        <w:pStyle w:val="ListParagraph"/>
        <w:numPr>
          <w:ilvl w:val="0"/>
          <w:numId w:val="44"/>
        </w:numPr>
        <w:spacing w:before="0" w:beforeAutospacing="0" w:after="200" w:afterAutospacing="0" w:line="276" w:lineRule="auto"/>
        <w:contextualSpacing w:val="0"/>
        <w:rPr>
          <w:sz w:val="22"/>
          <w:szCs w:val="22"/>
          <w:lang w:val="mi-NZ"/>
        </w:rPr>
      </w:pPr>
      <w:r w:rsidRPr="007F4D5A">
        <w:rPr>
          <w:sz w:val="22"/>
          <w:szCs w:val="22"/>
          <w:lang w:val="mi-NZ"/>
        </w:rPr>
        <w:t>in the case of misconduct relating to assessment, cancellation in full or in part of the mark for the item of assessment in respect of which the misconduct occurred and/or the award of a fail grade for the course.</w:t>
      </w:r>
    </w:p>
    <w:p w:rsidR="001A6715" w:rsidRDefault="001A6715" w:rsidP="004E0C12">
      <w:pPr>
        <w:pStyle w:val="ListParagraph"/>
        <w:spacing w:after="200" w:line="276" w:lineRule="auto"/>
        <w:ind w:left="0"/>
        <w:rPr>
          <w:b/>
          <w:sz w:val="22"/>
          <w:szCs w:val="22"/>
          <w:u w:val="single"/>
          <w:lang w:val="mi-NZ"/>
        </w:rPr>
      </w:pPr>
      <w:r w:rsidRPr="00AB63C7">
        <w:rPr>
          <w:b/>
          <w:sz w:val="22"/>
          <w:szCs w:val="22"/>
          <w:u w:val="single"/>
          <w:lang w:val="mi-NZ"/>
        </w:rPr>
        <w:t>Serious Misconduct</w:t>
      </w:r>
    </w:p>
    <w:p w:rsidR="00A368EE" w:rsidRPr="00AB63C7" w:rsidRDefault="00A368EE" w:rsidP="004E0C12">
      <w:pPr>
        <w:pStyle w:val="ListParagraph"/>
        <w:spacing w:after="200" w:line="276" w:lineRule="auto"/>
        <w:ind w:left="0"/>
        <w:rPr>
          <w:b/>
          <w:sz w:val="22"/>
          <w:szCs w:val="22"/>
          <w:u w:val="single"/>
          <w:lang w:val="mi-NZ"/>
        </w:rPr>
      </w:pP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Where a complaint of serious misconduct is established, the Kaitiaki Huhua or the Kāhui Whakahaere of Te Wānanga Takiura may take disciplinary action against the offending student. Such action may include:</w:t>
      </w:r>
    </w:p>
    <w:p w:rsidR="001A6715" w:rsidRPr="007F4D5A" w:rsidRDefault="001A6715" w:rsidP="001A6715">
      <w:pPr>
        <w:pStyle w:val="ListParagraph"/>
        <w:numPr>
          <w:ilvl w:val="0"/>
          <w:numId w:val="45"/>
        </w:numPr>
        <w:spacing w:before="0" w:beforeAutospacing="0" w:after="200" w:afterAutospacing="0" w:line="276" w:lineRule="auto"/>
        <w:contextualSpacing w:val="0"/>
        <w:rPr>
          <w:sz w:val="22"/>
          <w:szCs w:val="22"/>
          <w:lang w:val="mi-NZ"/>
        </w:rPr>
      </w:pPr>
      <w:r w:rsidRPr="007F4D5A">
        <w:rPr>
          <w:sz w:val="22"/>
          <w:szCs w:val="22"/>
          <w:lang w:val="mi-NZ"/>
        </w:rPr>
        <w:t>any of the remedies provided for in Regulation Misconduct;</w:t>
      </w:r>
    </w:p>
    <w:p w:rsidR="001A6715" w:rsidRPr="007F4D5A" w:rsidRDefault="001A6715" w:rsidP="001A6715">
      <w:pPr>
        <w:pStyle w:val="ListParagraph"/>
        <w:numPr>
          <w:ilvl w:val="0"/>
          <w:numId w:val="45"/>
        </w:numPr>
        <w:spacing w:before="0" w:beforeAutospacing="0" w:after="200" w:afterAutospacing="0" w:line="276" w:lineRule="auto"/>
        <w:contextualSpacing w:val="0"/>
        <w:rPr>
          <w:sz w:val="22"/>
          <w:szCs w:val="22"/>
          <w:lang w:val="mi-NZ"/>
        </w:rPr>
      </w:pPr>
      <w:r w:rsidRPr="007F4D5A">
        <w:rPr>
          <w:sz w:val="22"/>
          <w:szCs w:val="22"/>
          <w:lang w:val="mi-NZ"/>
        </w:rPr>
        <w:t>disenrolment and exclusion from enrolment in some or all classes for a period not exceeding two years;</w:t>
      </w:r>
    </w:p>
    <w:p w:rsidR="001A6715" w:rsidRPr="007F4D5A" w:rsidRDefault="001A6715" w:rsidP="001A6715">
      <w:pPr>
        <w:pStyle w:val="ListParagraph"/>
        <w:numPr>
          <w:ilvl w:val="0"/>
          <w:numId w:val="45"/>
        </w:numPr>
        <w:spacing w:before="0" w:beforeAutospacing="0" w:after="200" w:afterAutospacing="0" w:line="276" w:lineRule="auto"/>
        <w:contextualSpacing w:val="0"/>
        <w:rPr>
          <w:sz w:val="22"/>
          <w:szCs w:val="22"/>
          <w:lang w:val="mi-NZ"/>
        </w:rPr>
      </w:pPr>
      <w:r w:rsidRPr="007F4D5A">
        <w:rPr>
          <w:sz w:val="22"/>
          <w:szCs w:val="22"/>
          <w:lang w:val="mi-NZ"/>
        </w:rPr>
        <w:t>suspension of access to all or any part of the Wānanga facilities or services for a period not exceeding two years; and</w:t>
      </w:r>
    </w:p>
    <w:p w:rsidR="001A6715" w:rsidRPr="007F4D5A" w:rsidRDefault="001A6715" w:rsidP="001A6715">
      <w:pPr>
        <w:pStyle w:val="ListParagraph"/>
        <w:numPr>
          <w:ilvl w:val="0"/>
          <w:numId w:val="45"/>
        </w:numPr>
        <w:spacing w:before="0" w:beforeAutospacing="0" w:after="200" w:afterAutospacing="0" w:line="276" w:lineRule="auto"/>
        <w:contextualSpacing w:val="0"/>
        <w:rPr>
          <w:sz w:val="22"/>
          <w:szCs w:val="22"/>
          <w:lang w:val="mi-NZ"/>
        </w:rPr>
      </w:pPr>
      <w:r w:rsidRPr="007F4D5A">
        <w:rPr>
          <w:sz w:val="22"/>
          <w:szCs w:val="22"/>
          <w:lang w:val="mi-NZ"/>
        </w:rPr>
        <w:t>the withdrawal of some or all information technology services for a period not exceeding two years.</w:t>
      </w:r>
    </w:p>
    <w:p w:rsidR="001A6715" w:rsidRPr="007F4D5A" w:rsidRDefault="001A6715" w:rsidP="004E0C12">
      <w:pPr>
        <w:tabs>
          <w:tab w:val="left" w:pos="6237"/>
          <w:tab w:val="left" w:pos="6804"/>
        </w:tabs>
        <w:spacing w:after="360"/>
        <w:jc w:val="center"/>
        <w:rPr>
          <w:rFonts w:ascii="Arial" w:hAnsi="Arial" w:cs="Arial"/>
          <w:b/>
          <w:sz w:val="32"/>
          <w:szCs w:val="32"/>
          <w:u w:val="single"/>
        </w:rPr>
      </w:pPr>
      <w:r w:rsidRPr="007F4D5A">
        <w:rPr>
          <w:rFonts w:ascii="Arial" w:hAnsi="Arial" w:cs="Arial"/>
        </w:rPr>
        <w:br w:type="page"/>
      </w:r>
      <w:r w:rsidRPr="007F4D5A">
        <w:rPr>
          <w:rFonts w:ascii="Arial" w:hAnsi="Arial" w:cs="Arial"/>
          <w:b/>
          <w:sz w:val="32"/>
          <w:szCs w:val="32"/>
          <w:u w:val="single"/>
        </w:rPr>
        <w:t>Termination of Enrolment</w:t>
      </w: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If the behaviour of a student is found, after due and fair inquiry, to be overtly offensive, disrespectful, blatantly disruptive or likely to give rise to a risk of harm, physically, mentally and emotionally, to the welfare of any person, or fails to attain the standards outlined in Tikanga Māori, Study and Progression, Practical Requirement, Professional Requirements and Personal Con</w:t>
      </w:r>
      <w:r w:rsidR="00AD6425">
        <w:rPr>
          <w:sz w:val="22"/>
          <w:szCs w:val="22"/>
          <w:lang w:val="mi-NZ"/>
        </w:rPr>
        <w:t xml:space="preserve">duct and Attributes of Students, </w:t>
      </w:r>
      <w:r w:rsidRPr="007F4D5A">
        <w:rPr>
          <w:sz w:val="22"/>
          <w:szCs w:val="22"/>
          <w:lang w:val="mi-NZ"/>
        </w:rPr>
        <w:t xml:space="preserve">the continued enrolment of the student in the programme will be terminated by the Kaitiaki Huhua or representative and any application to re-enrol </w:t>
      </w:r>
      <w:r w:rsidR="00C93C40">
        <w:rPr>
          <w:sz w:val="22"/>
          <w:szCs w:val="22"/>
          <w:lang w:val="mi-NZ"/>
        </w:rPr>
        <w:t>will</w:t>
      </w:r>
      <w:r w:rsidRPr="007F4D5A">
        <w:rPr>
          <w:sz w:val="22"/>
          <w:szCs w:val="22"/>
          <w:lang w:val="mi-NZ"/>
        </w:rPr>
        <w:t xml:space="preserve"> be declined.</w:t>
      </w: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A student who is subject to any such inquiry may be suspended by the Kaitiaki Huhua or</w:t>
      </w:r>
      <w:r w:rsidR="00C93C40">
        <w:rPr>
          <w:sz w:val="22"/>
          <w:szCs w:val="22"/>
          <w:lang w:val="mi-NZ"/>
        </w:rPr>
        <w:t xml:space="preserve"> a</w:t>
      </w:r>
      <w:r w:rsidRPr="007F4D5A">
        <w:rPr>
          <w:sz w:val="22"/>
          <w:szCs w:val="22"/>
          <w:lang w:val="mi-NZ"/>
        </w:rPr>
        <w:t xml:space="preserve"> representative</w:t>
      </w:r>
      <w:r w:rsidR="00C93C40">
        <w:rPr>
          <w:sz w:val="22"/>
          <w:szCs w:val="22"/>
          <w:lang w:val="mi-NZ"/>
        </w:rPr>
        <w:t>, from lectures, classes or</w:t>
      </w:r>
      <w:r w:rsidRPr="007F4D5A">
        <w:rPr>
          <w:sz w:val="22"/>
          <w:szCs w:val="22"/>
          <w:lang w:val="mi-NZ"/>
        </w:rPr>
        <w:t xml:space="preserve"> any teaching placement</w:t>
      </w:r>
      <w:r w:rsidR="00C93C40">
        <w:rPr>
          <w:sz w:val="22"/>
          <w:szCs w:val="22"/>
          <w:lang w:val="mi-NZ"/>
        </w:rPr>
        <w:t>,</w:t>
      </w:r>
      <w:r w:rsidRPr="007F4D5A">
        <w:rPr>
          <w:sz w:val="22"/>
          <w:szCs w:val="22"/>
          <w:lang w:val="mi-NZ"/>
        </w:rPr>
        <w:t xml:space="preserve"> pending the outcome of the inquiry.</w:t>
      </w: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A student whose enrolment is terminated under this Regulation may appeal that decision to the Kāhui Tautoko or its nominee.</w:t>
      </w:r>
    </w:p>
    <w:p w:rsidR="001A6715" w:rsidRDefault="001A6715" w:rsidP="004E0C12">
      <w:pPr>
        <w:pStyle w:val="ListParagraph"/>
        <w:spacing w:after="200" w:line="276" w:lineRule="auto"/>
        <w:ind w:left="0"/>
        <w:jc w:val="center"/>
        <w:rPr>
          <w:b/>
          <w:sz w:val="32"/>
          <w:szCs w:val="32"/>
          <w:u w:val="single"/>
        </w:rPr>
      </w:pPr>
      <w:r w:rsidRPr="007F4D5A">
        <w:rPr>
          <w:lang w:val="mi-NZ"/>
        </w:rPr>
        <w:br w:type="page"/>
      </w:r>
      <w:r w:rsidRPr="007F4D5A">
        <w:rPr>
          <w:b/>
          <w:sz w:val="32"/>
          <w:szCs w:val="32"/>
          <w:u w:val="single"/>
        </w:rPr>
        <w:t>Appeals Process</w:t>
      </w:r>
    </w:p>
    <w:p w:rsidR="00AD6425" w:rsidRPr="007F4D5A" w:rsidRDefault="00AD6425" w:rsidP="004E0C12">
      <w:pPr>
        <w:pStyle w:val="ListParagraph"/>
        <w:spacing w:after="200" w:line="276" w:lineRule="auto"/>
        <w:ind w:left="0"/>
        <w:jc w:val="center"/>
        <w:rPr>
          <w:b/>
          <w:sz w:val="32"/>
          <w:szCs w:val="32"/>
          <w:u w:val="single"/>
        </w:rPr>
      </w:pPr>
    </w:p>
    <w:p w:rsidR="001A6715" w:rsidRDefault="001A6715" w:rsidP="004E0C12">
      <w:pPr>
        <w:pStyle w:val="ListParagraph"/>
        <w:spacing w:after="200" w:line="276" w:lineRule="auto"/>
        <w:ind w:left="0"/>
        <w:rPr>
          <w:sz w:val="22"/>
          <w:szCs w:val="22"/>
          <w:lang w:val="mi-NZ"/>
        </w:rPr>
      </w:pPr>
      <w:r w:rsidRPr="007F4D5A">
        <w:rPr>
          <w:sz w:val="22"/>
          <w:szCs w:val="22"/>
          <w:lang w:val="mi-NZ"/>
        </w:rPr>
        <w:t>Where a complainant wishes to appeal against a decision of the Kāhui Whakahaere or the Kaitiaki Huhua, they may appeal to the Kāhui Tautoko in accordance with this Regulation.</w:t>
      </w:r>
    </w:p>
    <w:p w:rsidR="00AD6425" w:rsidRPr="007F4D5A" w:rsidRDefault="00AD6425" w:rsidP="004E0C12">
      <w:pPr>
        <w:pStyle w:val="ListParagraph"/>
        <w:spacing w:after="200" w:line="276" w:lineRule="auto"/>
        <w:ind w:left="0"/>
        <w:rPr>
          <w:sz w:val="22"/>
          <w:szCs w:val="22"/>
          <w:lang w:val="mi-NZ"/>
        </w:rPr>
      </w:pP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The Kāhui Tautoko may convene a committee to deal with the appeal. That committee may comprise the C</w:t>
      </w:r>
      <w:r w:rsidR="002C0810">
        <w:rPr>
          <w:sz w:val="22"/>
          <w:szCs w:val="22"/>
          <w:lang w:val="mi-NZ"/>
        </w:rPr>
        <w:t>hairman</w:t>
      </w:r>
      <w:r w:rsidRPr="007F4D5A">
        <w:rPr>
          <w:sz w:val="22"/>
          <w:szCs w:val="22"/>
          <w:lang w:val="mi-NZ"/>
        </w:rPr>
        <w:t>, members of the Kāhui Tautoko and/or members of staff from Te Wānanga Takiura who did not make the original decision or anyone else who the Kāhui Tautoko deems appropriate to deal with the particular appeal.</w:t>
      </w: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The complainant</w:t>
      </w:r>
      <w:r w:rsidR="00AD6425">
        <w:rPr>
          <w:sz w:val="22"/>
          <w:szCs w:val="22"/>
          <w:lang w:val="mi-NZ"/>
        </w:rPr>
        <w:t>(</w:t>
      </w:r>
      <w:r w:rsidRPr="007F4D5A">
        <w:rPr>
          <w:sz w:val="22"/>
          <w:szCs w:val="22"/>
          <w:lang w:val="mi-NZ"/>
        </w:rPr>
        <w:t>s</w:t>
      </w:r>
      <w:r w:rsidR="00AD6425">
        <w:rPr>
          <w:sz w:val="22"/>
          <w:szCs w:val="22"/>
          <w:lang w:val="mi-NZ"/>
        </w:rPr>
        <w:t>)</w:t>
      </w:r>
      <w:r w:rsidRPr="007F4D5A">
        <w:rPr>
          <w:sz w:val="22"/>
          <w:szCs w:val="22"/>
          <w:lang w:val="mi-NZ"/>
        </w:rPr>
        <w:t xml:space="preserve"> must advise the C</w:t>
      </w:r>
      <w:r w:rsidR="002C0810">
        <w:rPr>
          <w:sz w:val="22"/>
          <w:szCs w:val="22"/>
          <w:lang w:val="mi-NZ"/>
        </w:rPr>
        <w:t>hairman</w:t>
      </w:r>
      <w:r w:rsidRPr="007F4D5A">
        <w:rPr>
          <w:sz w:val="22"/>
          <w:szCs w:val="22"/>
          <w:lang w:val="mi-NZ"/>
        </w:rPr>
        <w:t xml:space="preserve"> of the Committee of the appeal within four weeks from the date of the decision by the person responsible. The period may be extended if the </w:t>
      </w:r>
      <w:r w:rsidR="002C0810">
        <w:rPr>
          <w:sz w:val="22"/>
          <w:szCs w:val="22"/>
          <w:lang w:val="mi-NZ"/>
        </w:rPr>
        <w:t>Chairman</w:t>
      </w:r>
      <w:r w:rsidRPr="007F4D5A">
        <w:rPr>
          <w:sz w:val="22"/>
          <w:szCs w:val="22"/>
          <w:lang w:val="mi-NZ"/>
        </w:rPr>
        <w:t xml:space="preserve"> is satisfied that there are good and exceptional reasons why the notice was not given within that period.</w:t>
      </w: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In determining an appeal, the Committee may rehear any or all of the evidence before the decision maker, and may receive any further evidence orally or in writing that is relevant.</w:t>
      </w: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The complainant and the decision maker must be provided with copies of any written material the Committee may consider in making its determination, and are entitled to make submissions in writing and appear in person before the Committee, accompanied by a representative or support person if so desired.</w:t>
      </w: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The Committee must give due consideration to all of the evidence and submissions before it.</w:t>
      </w: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The Committee will not allow an appeal unless it is satisfied that the decision of the decision maker:</w:t>
      </w:r>
    </w:p>
    <w:p w:rsidR="001A6715" w:rsidRPr="007F4D5A" w:rsidRDefault="001A6715" w:rsidP="001A6715">
      <w:pPr>
        <w:pStyle w:val="ListParagraph"/>
        <w:numPr>
          <w:ilvl w:val="0"/>
          <w:numId w:val="46"/>
        </w:numPr>
        <w:spacing w:before="0" w:beforeAutospacing="0" w:after="200" w:afterAutospacing="0" w:line="276" w:lineRule="auto"/>
        <w:contextualSpacing w:val="0"/>
        <w:rPr>
          <w:sz w:val="22"/>
          <w:szCs w:val="22"/>
          <w:lang w:val="mi-NZ"/>
        </w:rPr>
      </w:pPr>
      <w:r w:rsidRPr="007F4D5A">
        <w:rPr>
          <w:sz w:val="22"/>
          <w:szCs w:val="22"/>
          <w:lang w:val="mi-NZ"/>
        </w:rPr>
        <w:t>was unsound because of some material defect in the procedures followed by that person;</w:t>
      </w:r>
    </w:p>
    <w:p w:rsidR="001A6715" w:rsidRPr="007F4D5A" w:rsidRDefault="001A6715" w:rsidP="001A6715">
      <w:pPr>
        <w:pStyle w:val="ListParagraph"/>
        <w:numPr>
          <w:ilvl w:val="0"/>
          <w:numId w:val="46"/>
        </w:numPr>
        <w:spacing w:before="0" w:beforeAutospacing="0" w:after="200" w:afterAutospacing="0" w:line="276" w:lineRule="auto"/>
        <w:contextualSpacing w:val="0"/>
        <w:rPr>
          <w:sz w:val="22"/>
          <w:szCs w:val="22"/>
          <w:lang w:val="mi-NZ"/>
        </w:rPr>
      </w:pPr>
      <w:r w:rsidRPr="007F4D5A">
        <w:rPr>
          <w:sz w:val="22"/>
          <w:szCs w:val="22"/>
          <w:lang w:val="mi-NZ"/>
        </w:rPr>
        <w:t>was plainly wrong on the basis of the information before the person who made the decision; or</w:t>
      </w:r>
    </w:p>
    <w:p w:rsidR="001A6715" w:rsidRPr="007F4D5A" w:rsidRDefault="001A6715" w:rsidP="001A6715">
      <w:pPr>
        <w:pStyle w:val="ListParagraph"/>
        <w:numPr>
          <w:ilvl w:val="0"/>
          <w:numId w:val="46"/>
        </w:numPr>
        <w:spacing w:before="0" w:beforeAutospacing="0" w:after="200" w:afterAutospacing="0" w:line="276" w:lineRule="auto"/>
        <w:contextualSpacing w:val="0"/>
        <w:rPr>
          <w:sz w:val="22"/>
          <w:szCs w:val="22"/>
          <w:lang w:val="mi-NZ"/>
        </w:rPr>
      </w:pPr>
      <w:r w:rsidRPr="007F4D5A">
        <w:rPr>
          <w:sz w:val="22"/>
          <w:szCs w:val="22"/>
          <w:lang w:val="mi-NZ"/>
        </w:rPr>
        <w:t>has been shown to be plainly wrong in the light of additional information which, for good reasons, the party appealing was unable to have considered by the decision maker.</w:t>
      </w: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If the Committee allows an appeal, it may substitute a different direction or provision for that made by the decision maker, or remit the matter back to the decision maker for reconsideration.</w:t>
      </w: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The Committee must provide written reasons for its decision to the complainant and the decision maker.</w:t>
      </w:r>
    </w:p>
    <w:p w:rsidR="001A6715" w:rsidRPr="007F4D5A" w:rsidRDefault="001A6715" w:rsidP="001A6715">
      <w:pPr>
        <w:pStyle w:val="ListParagraph"/>
        <w:numPr>
          <w:ilvl w:val="0"/>
          <w:numId w:val="47"/>
        </w:numPr>
        <w:spacing w:before="0" w:beforeAutospacing="0" w:after="200" w:afterAutospacing="0" w:line="276" w:lineRule="auto"/>
        <w:contextualSpacing w:val="0"/>
        <w:rPr>
          <w:sz w:val="22"/>
          <w:szCs w:val="22"/>
          <w:lang w:val="mi-NZ"/>
        </w:rPr>
      </w:pPr>
      <w:r w:rsidRPr="007F4D5A">
        <w:rPr>
          <w:sz w:val="22"/>
          <w:szCs w:val="22"/>
          <w:lang w:val="mi-NZ"/>
        </w:rPr>
        <w:t>The decision of the Committee on an appeal will be final and binding and complete the Wānanga’s internal complaints process.</w:t>
      </w:r>
    </w:p>
    <w:p w:rsidR="001A6715" w:rsidRPr="007F4D5A" w:rsidRDefault="001A6715" w:rsidP="001A6715">
      <w:pPr>
        <w:numPr>
          <w:ilvl w:val="0"/>
          <w:numId w:val="47"/>
        </w:numPr>
        <w:tabs>
          <w:tab w:val="left" w:pos="720"/>
        </w:tabs>
        <w:spacing w:after="0" w:line="240" w:lineRule="auto"/>
        <w:ind w:left="714" w:hanging="357"/>
        <w:jc w:val="both"/>
        <w:rPr>
          <w:rFonts w:ascii="Arial" w:hAnsi="Arial" w:cs="Arial"/>
          <w:lang w:val="mi-NZ"/>
        </w:rPr>
      </w:pPr>
      <w:r w:rsidRPr="007F4D5A">
        <w:rPr>
          <w:rFonts w:ascii="Arial" w:hAnsi="Arial" w:cs="Arial"/>
          <w:lang w:val="mi-NZ"/>
        </w:rPr>
        <w:t>The Kaitiaki Huhua will ensure that all complaints against students that have been upheld will be recorded on the student’s file in the Te Wānanga Takiura student record system.</w:t>
      </w:r>
    </w:p>
    <w:p w:rsidR="00E7746F" w:rsidRDefault="00E7746F" w:rsidP="00E7746F">
      <w:pPr>
        <w:tabs>
          <w:tab w:val="left" w:pos="6237"/>
          <w:tab w:val="left" w:pos="6804"/>
        </w:tabs>
        <w:spacing w:after="360"/>
        <w:rPr>
          <w:rFonts w:ascii="Arial" w:hAnsi="Arial" w:cs="Arial"/>
          <w:lang w:val="mi-NZ"/>
        </w:rPr>
      </w:pPr>
    </w:p>
    <w:p w:rsidR="00E7746F" w:rsidRDefault="00E7746F" w:rsidP="00E7746F">
      <w:pPr>
        <w:tabs>
          <w:tab w:val="left" w:pos="6237"/>
          <w:tab w:val="left" w:pos="6804"/>
        </w:tabs>
        <w:spacing w:after="360"/>
        <w:rPr>
          <w:rFonts w:ascii="Arial" w:hAnsi="Arial" w:cs="Arial"/>
          <w:lang w:val="mi-NZ"/>
        </w:rPr>
      </w:pPr>
    </w:p>
    <w:p w:rsidR="00AC288E" w:rsidRDefault="00AC288E" w:rsidP="000F4AED">
      <w:pPr>
        <w:tabs>
          <w:tab w:val="left" w:pos="6237"/>
          <w:tab w:val="left" w:pos="6804"/>
        </w:tabs>
        <w:spacing w:after="360"/>
        <w:rPr>
          <w:rFonts w:ascii="Arial" w:hAnsi="Arial" w:cs="Arial"/>
          <w:lang w:val="mi-NZ"/>
        </w:rPr>
      </w:pPr>
    </w:p>
    <w:p w:rsidR="001A6715" w:rsidRPr="007F4D5A" w:rsidRDefault="001A6715" w:rsidP="000F4AED">
      <w:pPr>
        <w:tabs>
          <w:tab w:val="left" w:pos="6237"/>
          <w:tab w:val="left" w:pos="6804"/>
        </w:tabs>
        <w:spacing w:after="360"/>
        <w:rPr>
          <w:rFonts w:ascii="Arial" w:hAnsi="Arial" w:cs="Arial"/>
          <w:b/>
          <w:sz w:val="32"/>
          <w:szCs w:val="32"/>
          <w:u w:val="single"/>
        </w:rPr>
      </w:pPr>
      <w:r w:rsidRPr="007F4D5A">
        <w:rPr>
          <w:rFonts w:ascii="Arial" w:hAnsi="Arial" w:cs="Arial"/>
          <w:b/>
          <w:sz w:val="32"/>
          <w:szCs w:val="32"/>
          <w:u w:val="single"/>
        </w:rPr>
        <w:t>Attendance</w:t>
      </w:r>
    </w:p>
    <w:p w:rsidR="001A6715" w:rsidRPr="007F4D5A" w:rsidRDefault="001A6715" w:rsidP="00CD255E">
      <w:pPr>
        <w:tabs>
          <w:tab w:val="left" w:pos="6237"/>
          <w:tab w:val="left" w:pos="6804"/>
        </w:tabs>
        <w:spacing w:line="240" w:lineRule="auto"/>
        <w:jc w:val="both"/>
        <w:rPr>
          <w:rFonts w:ascii="Arial" w:hAnsi="Arial" w:cs="Arial"/>
        </w:rPr>
      </w:pPr>
      <w:r w:rsidRPr="007F4D5A">
        <w:rPr>
          <w:rFonts w:ascii="Arial" w:hAnsi="Arial" w:cs="Arial"/>
        </w:rPr>
        <w:t xml:space="preserve">Students are considered to </w:t>
      </w:r>
      <w:proofErr w:type="gramStart"/>
      <w:r w:rsidRPr="007F4D5A">
        <w:rPr>
          <w:rFonts w:ascii="Arial" w:hAnsi="Arial" w:cs="Arial"/>
        </w:rPr>
        <w:t>be in attendance</w:t>
      </w:r>
      <w:proofErr w:type="gramEnd"/>
      <w:r w:rsidRPr="007F4D5A">
        <w:rPr>
          <w:rFonts w:ascii="Arial" w:hAnsi="Arial" w:cs="Arial"/>
        </w:rPr>
        <w:t xml:space="preserve"> if they are present at any place approved by the Kaitiaki Huhua as being </w:t>
      </w:r>
      <w:r w:rsidR="00CD255E">
        <w:rPr>
          <w:rFonts w:ascii="Arial" w:hAnsi="Arial" w:cs="Arial"/>
        </w:rPr>
        <w:t>appropriate for their training.</w:t>
      </w:r>
    </w:p>
    <w:p w:rsidR="001A6715" w:rsidRPr="007F4D5A" w:rsidRDefault="001A6715" w:rsidP="00CD255E">
      <w:pPr>
        <w:tabs>
          <w:tab w:val="left" w:pos="6237"/>
          <w:tab w:val="left" w:pos="6804"/>
        </w:tabs>
        <w:spacing w:line="240" w:lineRule="auto"/>
        <w:jc w:val="both"/>
        <w:rPr>
          <w:rFonts w:ascii="Arial" w:hAnsi="Arial" w:cs="Arial"/>
        </w:rPr>
      </w:pPr>
      <w:r w:rsidRPr="007F4D5A">
        <w:rPr>
          <w:rFonts w:ascii="Arial" w:hAnsi="Arial" w:cs="Arial"/>
        </w:rPr>
        <w:t xml:space="preserve">The Te Wānanga Takiura day is from 9.00am to 3.00pm.  Students will be required to meet professional commitments at any time within those hours.  When students are placed on a teaching practicum in a </w:t>
      </w:r>
      <w:proofErr w:type="gramStart"/>
      <w:r w:rsidRPr="007F4D5A">
        <w:rPr>
          <w:rFonts w:ascii="Arial" w:hAnsi="Arial" w:cs="Arial"/>
        </w:rPr>
        <w:t>school</w:t>
      </w:r>
      <w:proofErr w:type="gramEnd"/>
      <w:r w:rsidRPr="007F4D5A">
        <w:rPr>
          <w:rFonts w:ascii="Arial" w:hAnsi="Arial" w:cs="Arial"/>
        </w:rPr>
        <w:t xml:space="preserve"> they will be required to attend the </w:t>
      </w:r>
      <w:r w:rsidR="00CD255E">
        <w:rPr>
          <w:rFonts w:ascii="Arial" w:hAnsi="Arial" w:cs="Arial"/>
        </w:rPr>
        <w:t>school for the full school day.</w:t>
      </w:r>
    </w:p>
    <w:p w:rsidR="001A6715" w:rsidRPr="007F4D5A" w:rsidRDefault="001A6715" w:rsidP="00CD255E">
      <w:pPr>
        <w:tabs>
          <w:tab w:val="left" w:pos="6237"/>
          <w:tab w:val="left" w:pos="6804"/>
        </w:tabs>
        <w:spacing w:line="240" w:lineRule="auto"/>
        <w:jc w:val="both"/>
        <w:rPr>
          <w:rFonts w:ascii="Arial" w:hAnsi="Arial" w:cs="Arial"/>
        </w:rPr>
      </w:pPr>
      <w:r w:rsidRPr="007F4D5A">
        <w:rPr>
          <w:rFonts w:ascii="Arial" w:hAnsi="Arial" w:cs="Arial"/>
        </w:rPr>
        <w:t xml:space="preserve">Regular attendance and full participation </w:t>
      </w:r>
      <w:proofErr w:type="gramStart"/>
      <w:r w:rsidRPr="007F4D5A">
        <w:rPr>
          <w:rFonts w:ascii="Arial" w:hAnsi="Arial" w:cs="Arial"/>
        </w:rPr>
        <w:t>is expected</w:t>
      </w:r>
      <w:proofErr w:type="gramEnd"/>
      <w:r w:rsidRPr="007F4D5A">
        <w:rPr>
          <w:rFonts w:ascii="Arial" w:hAnsi="Arial" w:cs="Arial"/>
        </w:rPr>
        <w:t xml:space="preserve"> of students enrolled in all of Te Wānanga </w:t>
      </w:r>
      <w:proofErr w:type="spellStart"/>
      <w:r w:rsidRPr="007F4D5A">
        <w:rPr>
          <w:rFonts w:ascii="Arial" w:hAnsi="Arial" w:cs="Arial"/>
        </w:rPr>
        <w:t>Takiur</w:t>
      </w:r>
      <w:r w:rsidR="00CD255E">
        <w:rPr>
          <w:rFonts w:ascii="Arial" w:hAnsi="Arial" w:cs="Arial"/>
        </w:rPr>
        <w:t>a’s</w:t>
      </w:r>
      <w:proofErr w:type="spellEnd"/>
      <w:r w:rsidR="00CD255E">
        <w:rPr>
          <w:rFonts w:ascii="Arial" w:hAnsi="Arial" w:cs="Arial"/>
        </w:rPr>
        <w:t xml:space="preserve"> programmes.</w:t>
      </w:r>
    </w:p>
    <w:p w:rsidR="001A6715" w:rsidRPr="007F4D5A" w:rsidRDefault="001A6715" w:rsidP="00CD255E">
      <w:pPr>
        <w:pBdr>
          <w:top w:val="single" w:sz="4" w:space="1" w:color="auto"/>
          <w:left w:val="single" w:sz="4" w:space="4" w:color="auto"/>
          <w:bottom w:val="single" w:sz="4" w:space="1" w:color="auto"/>
          <w:right w:val="single" w:sz="4" w:space="4" w:color="auto"/>
        </w:pBdr>
        <w:tabs>
          <w:tab w:val="left" w:pos="-7371"/>
          <w:tab w:val="num" w:pos="2268"/>
          <w:tab w:val="num" w:pos="2498"/>
          <w:tab w:val="left" w:pos="6237"/>
          <w:tab w:val="left" w:pos="6804"/>
        </w:tabs>
        <w:rPr>
          <w:rFonts w:ascii="Arial" w:hAnsi="Arial" w:cs="Arial"/>
        </w:rPr>
      </w:pPr>
      <w:r w:rsidRPr="007F4D5A">
        <w:rPr>
          <w:rFonts w:ascii="Arial" w:hAnsi="Arial" w:cs="Arial"/>
        </w:rPr>
        <w:t>An attendance of 80% and above is mandatory</w:t>
      </w:r>
      <w:r w:rsidR="00441CF1">
        <w:rPr>
          <w:rFonts w:ascii="Arial" w:hAnsi="Arial" w:cs="Arial"/>
        </w:rPr>
        <w:t>,</w:t>
      </w:r>
      <w:r w:rsidRPr="007F4D5A">
        <w:rPr>
          <w:rFonts w:ascii="Arial" w:hAnsi="Arial" w:cs="Arial"/>
        </w:rPr>
        <w:t xml:space="preserve"> with 80% being the absolute minimum requirement in order </w:t>
      </w:r>
      <w:r w:rsidR="00CD255E">
        <w:rPr>
          <w:rFonts w:ascii="Arial" w:hAnsi="Arial" w:cs="Arial"/>
        </w:rPr>
        <w:t>to pass all papers and courses.</w:t>
      </w:r>
    </w:p>
    <w:p w:rsidR="001A6715" w:rsidRPr="00441CF1" w:rsidRDefault="001A6715" w:rsidP="004E0C12">
      <w:pPr>
        <w:tabs>
          <w:tab w:val="left" w:pos="-7371"/>
          <w:tab w:val="num" w:pos="2268"/>
          <w:tab w:val="num" w:pos="2498"/>
          <w:tab w:val="left" w:pos="6237"/>
          <w:tab w:val="left" w:pos="6804"/>
        </w:tabs>
        <w:rPr>
          <w:rFonts w:ascii="Arial" w:hAnsi="Arial" w:cs="Arial"/>
          <w:u w:val="single"/>
        </w:rPr>
      </w:pPr>
      <w:r w:rsidRPr="00441CF1">
        <w:rPr>
          <w:rFonts w:ascii="Arial" w:hAnsi="Arial" w:cs="Arial"/>
          <w:u w:val="single"/>
        </w:rPr>
        <w:t>Extra or catch up work to lift any attendance percentages ba</w:t>
      </w:r>
      <w:r w:rsidR="00CD255E" w:rsidRPr="00441CF1">
        <w:rPr>
          <w:rFonts w:ascii="Arial" w:hAnsi="Arial" w:cs="Arial"/>
          <w:u w:val="single"/>
        </w:rPr>
        <w:t>ck to 80% or preferably higher:</w:t>
      </w:r>
    </w:p>
    <w:p w:rsidR="001A6715" w:rsidRPr="00CD255E" w:rsidRDefault="001A6715" w:rsidP="00CD255E">
      <w:pPr>
        <w:numPr>
          <w:ilvl w:val="0"/>
          <w:numId w:val="39"/>
        </w:numPr>
        <w:tabs>
          <w:tab w:val="clear" w:pos="2120"/>
          <w:tab w:val="left" w:pos="-7371"/>
        </w:tabs>
        <w:spacing w:after="0" w:line="240" w:lineRule="auto"/>
        <w:ind w:left="709" w:hanging="709"/>
        <w:rPr>
          <w:rFonts w:ascii="Arial" w:hAnsi="Arial" w:cs="Arial"/>
        </w:rPr>
      </w:pPr>
      <w:proofErr w:type="gramStart"/>
      <w:r w:rsidRPr="007F4D5A">
        <w:rPr>
          <w:rFonts w:ascii="Arial" w:hAnsi="Arial" w:cs="Arial"/>
        </w:rPr>
        <w:t>May be specifically assigned</w:t>
      </w:r>
      <w:proofErr w:type="gramEnd"/>
      <w:r w:rsidRPr="007F4D5A">
        <w:rPr>
          <w:rFonts w:ascii="Arial" w:hAnsi="Arial" w:cs="Arial"/>
        </w:rPr>
        <w:t xml:space="preserve"> by a lecturer </w:t>
      </w:r>
      <w:r w:rsidR="00CD255E">
        <w:rPr>
          <w:rFonts w:ascii="Arial" w:hAnsi="Arial" w:cs="Arial"/>
        </w:rPr>
        <w:t>or</w:t>
      </w:r>
      <w:r w:rsidR="002E7431">
        <w:rPr>
          <w:rFonts w:ascii="Arial" w:hAnsi="Arial" w:cs="Arial"/>
          <w:lang w:val="mi-NZ"/>
        </w:rPr>
        <w:t xml:space="preserve"> </w:t>
      </w:r>
      <w:r w:rsidR="002E7431" w:rsidRPr="000D3104">
        <w:rPr>
          <w:rFonts w:ascii="Arial" w:hAnsi="Arial" w:cs="Arial"/>
          <w:u w:val="single"/>
          <w:lang w:val="mi-NZ"/>
        </w:rPr>
        <w:t>the Kaitiaki Huhua</w:t>
      </w:r>
      <w:r w:rsidRPr="000D3104">
        <w:rPr>
          <w:rFonts w:ascii="Arial" w:hAnsi="Arial" w:cs="Arial"/>
          <w:u w:val="single"/>
          <w:lang w:val="mi-NZ"/>
        </w:rPr>
        <w:t xml:space="preserve"> in special circumstances</w:t>
      </w:r>
      <w:r w:rsidRPr="007F4D5A">
        <w:rPr>
          <w:rFonts w:ascii="Arial" w:hAnsi="Arial" w:cs="Arial"/>
          <w:lang w:val="mi-NZ"/>
        </w:rPr>
        <w:t>.</w:t>
      </w:r>
      <w:r w:rsidR="00CD255E">
        <w:rPr>
          <w:rFonts w:ascii="Arial" w:hAnsi="Arial" w:cs="Arial"/>
        </w:rPr>
        <w:br/>
      </w:r>
    </w:p>
    <w:p w:rsidR="001A6715" w:rsidRPr="00CD255E" w:rsidRDefault="001A6715" w:rsidP="00CD255E">
      <w:pPr>
        <w:numPr>
          <w:ilvl w:val="0"/>
          <w:numId w:val="39"/>
        </w:numPr>
        <w:tabs>
          <w:tab w:val="clear" w:pos="2120"/>
          <w:tab w:val="left" w:pos="-7371"/>
        </w:tabs>
        <w:spacing w:after="0" w:line="240" w:lineRule="auto"/>
        <w:ind w:left="709" w:hanging="709"/>
        <w:rPr>
          <w:rFonts w:ascii="Arial" w:hAnsi="Arial" w:cs="Arial"/>
        </w:rPr>
      </w:pPr>
      <w:r w:rsidRPr="007F4D5A">
        <w:rPr>
          <w:rFonts w:ascii="Arial" w:hAnsi="Arial" w:cs="Arial"/>
          <w:lang w:val="mi-NZ"/>
        </w:rPr>
        <w:t>May be initiated by the absentee student who on returning to the Wānanga takes up the initiative of “catching up” and “making up” on missed work.</w:t>
      </w:r>
      <w:r w:rsidR="00CD255E">
        <w:rPr>
          <w:rFonts w:ascii="Arial" w:hAnsi="Arial" w:cs="Arial"/>
        </w:rPr>
        <w:br/>
      </w:r>
    </w:p>
    <w:p w:rsidR="001A6715" w:rsidRPr="00CD255E" w:rsidRDefault="001A6715" w:rsidP="00CD255E">
      <w:pPr>
        <w:numPr>
          <w:ilvl w:val="0"/>
          <w:numId w:val="39"/>
        </w:numPr>
        <w:tabs>
          <w:tab w:val="clear" w:pos="2120"/>
          <w:tab w:val="left" w:pos="-7371"/>
        </w:tabs>
        <w:spacing w:after="0" w:line="240" w:lineRule="auto"/>
        <w:ind w:left="709" w:hanging="709"/>
        <w:rPr>
          <w:rFonts w:ascii="Arial" w:hAnsi="Arial" w:cs="Arial"/>
        </w:rPr>
      </w:pPr>
      <w:r w:rsidRPr="007F4D5A">
        <w:rPr>
          <w:rFonts w:ascii="Arial" w:hAnsi="Arial" w:cs="Arial"/>
        </w:rPr>
        <w:t>May be accessed by asking fellow students who were present on those days</w:t>
      </w:r>
      <w:r w:rsidR="00441CF1">
        <w:rPr>
          <w:rFonts w:ascii="Arial" w:hAnsi="Arial" w:cs="Arial"/>
        </w:rPr>
        <w:t>,</w:t>
      </w:r>
      <w:r w:rsidRPr="007F4D5A">
        <w:rPr>
          <w:rFonts w:ascii="Arial" w:hAnsi="Arial" w:cs="Arial"/>
        </w:rPr>
        <w:t xml:space="preserve"> for assistance and information </w:t>
      </w:r>
      <w:r w:rsidRPr="007F4D5A">
        <w:rPr>
          <w:rFonts w:ascii="Arial" w:hAnsi="Arial" w:cs="Arial"/>
          <w:b/>
          <w:u w:val="single"/>
        </w:rPr>
        <w:t>or</w:t>
      </w:r>
      <w:r w:rsidRPr="007F4D5A">
        <w:rPr>
          <w:rFonts w:ascii="Arial" w:hAnsi="Arial" w:cs="Arial"/>
          <w:b/>
        </w:rPr>
        <w:t xml:space="preserve"> </w:t>
      </w:r>
      <w:r w:rsidR="00CD255E">
        <w:rPr>
          <w:rFonts w:ascii="Arial" w:hAnsi="Arial" w:cs="Arial"/>
        </w:rPr>
        <w:br/>
      </w:r>
    </w:p>
    <w:p w:rsidR="001A6715" w:rsidRPr="007F4D5A" w:rsidRDefault="001A6715" w:rsidP="00CD255E">
      <w:pPr>
        <w:spacing w:line="240" w:lineRule="auto"/>
        <w:ind w:left="709"/>
        <w:rPr>
          <w:rFonts w:ascii="Arial" w:hAnsi="Arial" w:cs="Arial"/>
        </w:rPr>
      </w:pPr>
      <w:proofErr w:type="gramStart"/>
      <w:r w:rsidRPr="007F4D5A">
        <w:rPr>
          <w:rFonts w:ascii="Arial" w:hAnsi="Arial" w:cs="Arial"/>
        </w:rPr>
        <w:t>May be accessed</w:t>
      </w:r>
      <w:proofErr w:type="gramEnd"/>
      <w:r w:rsidRPr="007F4D5A">
        <w:rPr>
          <w:rFonts w:ascii="Arial" w:hAnsi="Arial" w:cs="Arial"/>
        </w:rPr>
        <w:t xml:space="preserve"> by asking the lecturer (s) what work(s) the absentee student has missed over those day(s) and how it might be comple</w:t>
      </w:r>
      <w:r w:rsidR="00CD255E">
        <w:rPr>
          <w:rFonts w:ascii="Arial" w:hAnsi="Arial" w:cs="Arial"/>
        </w:rPr>
        <w:t>ted.</w:t>
      </w:r>
    </w:p>
    <w:p w:rsidR="001A6715" w:rsidRDefault="001A6715" w:rsidP="00CD255E">
      <w:pPr>
        <w:tabs>
          <w:tab w:val="left" w:pos="-7371"/>
        </w:tabs>
        <w:spacing w:line="240" w:lineRule="auto"/>
        <w:ind w:left="709"/>
        <w:rPr>
          <w:rFonts w:ascii="Arial" w:hAnsi="Arial" w:cs="Arial"/>
          <w:b/>
        </w:rPr>
      </w:pPr>
      <w:r w:rsidRPr="007F4D5A">
        <w:rPr>
          <w:rFonts w:ascii="Arial" w:hAnsi="Arial" w:cs="Arial"/>
        </w:rPr>
        <w:t xml:space="preserve">This missed work must be “caught up with” or “made up” </w:t>
      </w:r>
      <w:r w:rsidRPr="00CD255E">
        <w:rPr>
          <w:rFonts w:ascii="Arial" w:hAnsi="Arial" w:cs="Arial"/>
          <w:b/>
          <w:u w:val="single"/>
        </w:rPr>
        <w:t>by the student working after the</w:t>
      </w:r>
      <w:r w:rsidRPr="00CD255E">
        <w:rPr>
          <w:rFonts w:ascii="Arial" w:hAnsi="Arial" w:cs="Arial"/>
          <w:b/>
        </w:rPr>
        <w:t xml:space="preserve"> Wānanga has finished for the day – or early in the morning before the Wānanga commences.</w:t>
      </w:r>
    </w:p>
    <w:p w:rsidR="00AD6425" w:rsidRPr="007F4D5A" w:rsidRDefault="00AD6425" w:rsidP="00CD255E">
      <w:pPr>
        <w:tabs>
          <w:tab w:val="left" w:pos="-7371"/>
        </w:tabs>
        <w:spacing w:line="240" w:lineRule="auto"/>
        <w:ind w:left="709"/>
        <w:rPr>
          <w:rFonts w:ascii="Arial" w:hAnsi="Arial" w:cs="Arial"/>
        </w:rPr>
      </w:pPr>
      <w:r>
        <w:rPr>
          <w:rFonts w:ascii="Arial" w:hAnsi="Arial" w:cs="Arial"/>
          <w:b/>
        </w:rPr>
        <w:t xml:space="preserve">“Catch UP” or “Make UP” work </w:t>
      </w:r>
      <w:proofErr w:type="gramStart"/>
      <w:r>
        <w:rPr>
          <w:rFonts w:ascii="Arial" w:hAnsi="Arial" w:cs="Arial"/>
          <w:b/>
        </w:rPr>
        <w:t>can also be completed</w:t>
      </w:r>
      <w:proofErr w:type="gramEnd"/>
      <w:r>
        <w:rPr>
          <w:rFonts w:ascii="Arial" w:hAnsi="Arial" w:cs="Arial"/>
          <w:b/>
        </w:rPr>
        <w:t xml:space="preserve"> on a Saturday and/or Sunday if senior staff are working at Te Wānanga on those days.</w:t>
      </w:r>
    </w:p>
    <w:p w:rsidR="001A6715" w:rsidRPr="00CD255E" w:rsidRDefault="001A6715" w:rsidP="00CD255E">
      <w:pPr>
        <w:numPr>
          <w:ilvl w:val="0"/>
          <w:numId w:val="39"/>
        </w:numPr>
        <w:tabs>
          <w:tab w:val="clear" w:pos="2120"/>
          <w:tab w:val="left" w:pos="-7371"/>
        </w:tabs>
        <w:spacing w:after="0" w:line="240" w:lineRule="auto"/>
        <w:ind w:left="709" w:hanging="709"/>
        <w:rPr>
          <w:rFonts w:ascii="Arial" w:hAnsi="Arial" w:cs="Arial"/>
        </w:rPr>
      </w:pPr>
      <w:r w:rsidRPr="007F4D5A">
        <w:rPr>
          <w:rFonts w:ascii="Arial" w:hAnsi="Arial" w:cs="Arial"/>
        </w:rPr>
        <w:t xml:space="preserve">The student will need to provide evidence and proof to the lecturer that the work has been completed well and then signed off on </w:t>
      </w:r>
      <w:proofErr w:type="gramStart"/>
      <w:r w:rsidRPr="007F4D5A">
        <w:rPr>
          <w:rFonts w:ascii="Arial" w:hAnsi="Arial" w:cs="Arial"/>
        </w:rPr>
        <w:t>an</w:t>
      </w:r>
      <w:proofErr w:type="gramEnd"/>
      <w:r w:rsidRPr="007F4D5A">
        <w:rPr>
          <w:rFonts w:ascii="Arial" w:hAnsi="Arial" w:cs="Arial"/>
        </w:rPr>
        <w:t xml:space="preserve"> </w:t>
      </w:r>
      <w:r w:rsidR="00CD255E">
        <w:rPr>
          <w:rFonts w:ascii="Arial" w:hAnsi="Arial" w:cs="Arial"/>
        </w:rPr>
        <w:t>“</w:t>
      </w:r>
      <w:r w:rsidRPr="00CD255E">
        <w:rPr>
          <w:rFonts w:ascii="Arial" w:hAnsi="Arial" w:cs="Arial"/>
          <w:b/>
          <w:lang w:val="mi-NZ"/>
        </w:rPr>
        <w:t>ō</w:t>
      </w:r>
      <w:proofErr w:type="spellStart"/>
      <w:r w:rsidRPr="00CD255E">
        <w:rPr>
          <w:rFonts w:ascii="Arial" w:hAnsi="Arial" w:cs="Arial"/>
          <w:b/>
        </w:rPr>
        <w:t>rau</w:t>
      </w:r>
      <w:proofErr w:type="spellEnd"/>
      <w:r w:rsidRPr="00CD255E">
        <w:rPr>
          <w:rFonts w:ascii="Arial" w:hAnsi="Arial" w:cs="Arial"/>
          <w:b/>
        </w:rPr>
        <w:t xml:space="preserve"> </w:t>
      </w:r>
      <w:proofErr w:type="spellStart"/>
      <w:r w:rsidRPr="00CD255E">
        <w:rPr>
          <w:rFonts w:ascii="Arial" w:hAnsi="Arial" w:cs="Arial"/>
          <w:b/>
        </w:rPr>
        <w:t>taetae</w:t>
      </w:r>
      <w:proofErr w:type="spellEnd"/>
      <w:r w:rsidRPr="00CD255E">
        <w:rPr>
          <w:rFonts w:ascii="Arial" w:hAnsi="Arial" w:cs="Arial"/>
          <w:b/>
        </w:rPr>
        <w:t xml:space="preserve"> </w:t>
      </w:r>
      <w:proofErr w:type="spellStart"/>
      <w:r w:rsidRPr="00CD255E">
        <w:rPr>
          <w:rFonts w:ascii="Arial" w:hAnsi="Arial" w:cs="Arial"/>
          <w:b/>
        </w:rPr>
        <w:t>mai</w:t>
      </w:r>
      <w:proofErr w:type="spellEnd"/>
      <w:r w:rsidR="00CD255E">
        <w:rPr>
          <w:rFonts w:ascii="Arial" w:hAnsi="Arial" w:cs="Arial"/>
        </w:rPr>
        <w:t>”</w:t>
      </w:r>
      <w:r w:rsidRPr="007F4D5A">
        <w:rPr>
          <w:rFonts w:ascii="Arial" w:hAnsi="Arial" w:cs="Arial"/>
        </w:rPr>
        <w:t xml:space="preserve"> sheet available at the office through the Student Administrator.</w:t>
      </w:r>
      <w:r w:rsidR="00CD255E">
        <w:rPr>
          <w:rFonts w:ascii="Arial" w:hAnsi="Arial" w:cs="Arial"/>
        </w:rPr>
        <w:br/>
      </w:r>
    </w:p>
    <w:p w:rsidR="001A6715" w:rsidRPr="00CD255E" w:rsidRDefault="001A6715" w:rsidP="00CD255E">
      <w:pPr>
        <w:tabs>
          <w:tab w:val="left" w:pos="567"/>
          <w:tab w:val="left" w:pos="6237"/>
          <w:tab w:val="left" w:pos="6804"/>
        </w:tabs>
        <w:spacing w:line="240" w:lineRule="auto"/>
        <w:ind w:left="567" w:right="-1" w:hanging="567"/>
        <w:jc w:val="both"/>
        <w:rPr>
          <w:rFonts w:ascii="Arial" w:eastAsia="Times" w:hAnsi="Arial" w:cs="Arial"/>
          <w:b/>
          <w:i/>
        </w:rPr>
      </w:pPr>
      <w:r w:rsidRPr="007F4D5A">
        <w:rPr>
          <w:rFonts w:ascii="Arial" w:hAnsi="Arial" w:cs="Arial"/>
          <w:i/>
        </w:rPr>
        <w:t>5.</w:t>
      </w:r>
      <w:r w:rsidRPr="007F4D5A">
        <w:rPr>
          <w:rFonts w:ascii="Arial" w:hAnsi="Arial" w:cs="Arial"/>
          <w:i/>
        </w:rPr>
        <w:tab/>
      </w:r>
      <w:r w:rsidRPr="007F4D5A">
        <w:rPr>
          <w:rFonts w:ascii="Arial" w:hAnsi="Arial" w:cs="Arial"/>
          <w:b/>
          <w:i/>
        </w:rPr>
        <w:t>Make up for Teaching Practice</w:t>
      </w:r>
    </w:p>
    <w:p w:rsidR="001A6715" w:rsidRPr="007F4D5A" w:rsidRDefault="001A6715" w:rsidP="00CD255E">
      <w:pPr>
        <w:tabs>
          <w:tab w:val="left" w:pos="567"/>
          <w:tab w:val="left" w:pos="6237"/>
          <w:tab w:val="left" w:pos="6804"/>
        </w:tabs>
        <w:spacing w:line="240" w:lineRule="auto"/>
        <w:ind w:left="567" w:right="-1"/>
        <w:jc w:val="both"/>
        <w:rPr>
          <w:rFonts w:ascii="Arial" w:eastAsia="Times" w:hAnsi="Arial" w:cs="Arial"/>
        </w:rPr>
      </w:pPr>
      <w:r w:rsidRPr="007F4D5A">
        <w:rPr>
          <w:rFonts w:ascii="Arial" w:hAnsi="Arial" w:cs="Arial"/>
        </w:rPr>
        <w:t>Students may make up teacher practicum hours in a school during the months of November and December when the Wānanga has closed but the primary schools are still operating.  There is a window of opportunity of approximately 4 weeks.</w:t>
      </w:r>
      <w:r w:rsidR="00E7746F">
        <w:rPr>
          <w:rFonts w:ascii="Arial" w:hAnsi="Arial" w:cs="Arial"/>
        </w:rPr>
        <w:t xml:space="preserve">  However, if the Associate School does not allow that to happen then the student will be in a DNC situation. (Did Not Complete Course)</w:t>
      </w:r>
    </w:p>
    <w:p w:rsidR="001A6715" w:rsidRPr="00CD255E" w:rsidRDefault="001A6715" w:rsidP="00CD255E">
      <w:pPr>
        <w:tabs>
          <w:tab w:val="left" w:pos="567"/>
          <w:tab w:val="left" w:pos="6237"/>
          <w:tab w:val="left" w:pos="6804"/>
        </w:tabs>
        <w:spacing w:line="240" w:lineRule="auto"/>
        <w:ind w:left="567" w:right="-1"/>
        <w:jc w:val="both"/>
        <w:rPr>
          <w:rFonts w:ascii="Arial" w:eastAsia="Times" w:hAnsi="Arial" w:cs="Arial"/>
          <w:b/>
          <w:bCs/>
        </w:rPr>
      </w:pPr>
      <w:r w:rsidRPr="007F4D5A">
        <w:rPr>
          <w:rFonts w:ascii="Arial" w:hAnsi="Arial" w:cs="Arial"/>
          <w:b/>
          <w:bCs/>
        </w:rPr>
        <w:t xml:space="preserve">The extra costs for these ‘make up’ practicum hours </w:t>
      </w:r>
      <w:proofErr w:type="gramStart"/>
      <w:r w:rsidRPr="007F4D5A">
        <w:rPr>
          <w:rFonts w:ascii="Arial" w:hAnsi="Arial" w:cs="Arial"/>
          <w:b/>
          <w:bCs/>
        </w:rPr>
        <w:t>will be charged</w:t>
      </w:r>
      <w:proofErr w:type="gramEnd"/>
      <w:r w:rsidRPr="007F4D5A">
        <w:rPr>
          <w:rFonts w:ascii="Arial" w:hAnsi="Arial" w:cs="Arial"/>
          <w:b/>
          <w:bCs/>
        </w:rPr>
        <w:t xml:space="preserve"> against the student(s) and not the Wānanga.</w:t>
      </w:r>
    </w:p>
    <w:p w:rsidR="001A6715" w:rsidRPr="00CD255E" w:rsidRDefault="002E7431" w:rsidP="00CD255E">
      <w:pPr>
        <w:tabs>
          <w:tab w:val="left" w:pos="567"/>
          <w:tab w:val="left" w:pos="6237"/>
          <w:tab w:val="left" w:pos="6804"/>
        </w:tabs>
        <w:spacing w:line="240" w:lineRule="auto"/>
        <w:ind w:left="567" w:right="-1"/>
        <w:jc w:val="both"/>
        <w:rPr>
          <w:rFonts w:ascii="Arial" w:eastAsia="Times" w:hAnsi="Arial" w:cs="Arial"/>
          <w:b/>
          <w:bCs/>
        </w:rPr>
      </w:pPr>
      <w:r>
        <w:rPr>
          <w:rFonts w:ascii="Arial" w:hAnsi="Arial" w:cs="Arial"/>
          <w:b/>
          <w:bCs/>
        </w:rPr>
        <w:t>The student can pay for these ‘make up’ practicum hours by applying to Study Link for a loan.</w:t>
      </w:r>
    </w:p>
    <w:p w:rsidR="001A6715" w:rsidRPr="007F4D5A" w:rsidRDefault="001A6715" w:rsidP="00CD255E">
      <w:pPr>
        <w:tabs>
          <w:tab w:val="left" w:pos="2127"/>
          <w:tab w:val="left" w:pos="6237"/>
          <w:tab w:val="left" w:pos="6804"/>
        </w:tabs>
        <w:spacing w:line="240" w:lineRule="auto"/>
        <w:ind w:left="567" w:right="-1"/>
        <w:jc w:val="both"/>
        <w:rPr>
          <w:rFonts w:ascii="Arial" w:eastAsia="Times" w:hAnsi="Arial" w:cs="Arial"/>
        </w:rPr>
      </w:pPr>
      <w:r w:rsidRPr="007F4D5A">
        <w:rPr>
          <w:rFonts w:ascii="Arial" w:hAnsi="Arial" w:cs="Arial"/>
        </w:rPr>
        <w:t xml:space="preserve">During the time of completing any </w:t>
      </w:r>
      <w:r w:rsidRPr="007F4D5A">
        <w:rPr>
          <w:rFonts w:ascii="Arial" w:hAnsi="Arial" w:cs="Arial"/>
          <w:b/>
          <w:i/>
        </w:rPr>
        <w:t>‘make up’</w:t>
      </w:r>
      <w:r w:rsidRPr="007F4D5A">
        <w:rPr>
          <w:rFonts w:ascii="Arial" w:hAnsi="Arial" w:cs="Arial"/>
        </w:rPr>
        <w:t xml:space="preserve"> requirements for Teaching Practice</w:t>
      </w:r>
      <w:r w:rsidR="00441CF1">
        <w:rPr>
          <w:rFonts w:ascii="Arial" w:hAnsi="Arial" w:cs="Arial"/>
        </w:rPr>
        <w:t>,</w:t>
      </w:r>
      <w:r w:rsidRPr="007F4D5A">
        <w:rPr>
          <w:rFonts w:ascii="Arial" w:hAnsi="Arial" w:cs="Arial"/>
        </w:rPr>
        <w:t xml:space="preserve"> the mark of a student is held in abeyance </w:t>
      </w:r>
      <w:r w:rsidRPr="007F4D5A">
        <w:rPr>
          <w:rFonts w:ascii="Arial" w:hAnsi="Arial" w:cs="Arial"/>
          <w:b/>
          <w:i/>
        </w:rPr>
        <w:t>(CW - credit withheld)</w:t>
      </w:r>
      <w:r w:rsidRPr="007F4D5A">
        <w:rPr>
          <w:rFonts w:ascii="Arial" w:hAnsi="Arial" w:cs="Arial"/>
        </w:rPr>
        <w:t xml:space="preserve"> until all</w:t>
      </w:r>
    </w:p>
    <w:p w:rsidR="001A6715" w:rsidRPr="00CD255E" w:rsidRDefault="00DB4070" w:rsidP="00CD255E">
      <w:pPr>
        <w:pBdr>
          <w:top w:val="single" w:sz="4" w:space="1" w:color="auto"/>
          <w:left w:val="single" w:sz="4" w:space="0" w:color="auto"/>
          <w:bottom w:val="single" w:sz="4" w:space="1" w:color="auto"/>
          <w:right w:val="single" w:sz="4" w:space="4" w:color="auto"/>
        </w:pBdr>
        <w:tabs>
          <w:tab w:val="left" w:pos="0"/>
          <w:tab w:val="left" w:pos="2127"/>
          <w:tab w:val="left" w:pos="6237"/>
          <w:tab w:val="left" w:pos="6804"/>
        </w:tabs>
        <w:spacing w:line="240" w:lineRule="auto"/>
        <w:ind w:left="567" w:right="-1"/>
        <w:jc w:val="both"/>
        <w:rPr>
          <w:rFonts w:ascii="Arial" w:eastAsia="Times" w:hAnsi="Arial" w:cs="Arial"/>
          <w:b/>
          <w:i/>
        </w:rPr>
      </w:pPr>
      <w:r>
        <w:rPr>
          <w:rFonts w:ascii="Arial" w:hAnsi="Arial" w:cs="Arial"/>
          <w:b/>
          <w:i/>
        </w:rPr>
        <w:t>When o</w:t>
      </w:r>
      <w:r w:rsidR="001A6715" w:rsidRPr="007F4D5A">
        <w:rPr>
          <w:rFonts w:ascii="Arial" w:hAnsi="Arial" w:cs="Arial"/>
          <w:b/>
          <w:i/>
        </w:rPr>
        <w:t xml:space="preserve">bligations </w:t>
      </w:r>
      <w:proofErr w:type="gramStart"/>
      <w:r w:rsidR="001A6715" w:rsidRPr="007F4D5A">
        <w:rPr>
          <w:rFonts w:ascii="Arial" w:hAnsi="Arial" w:cs="Arial"/>
          <w:b/>
          <w:i/>
        </w:rPr>
        <w:t>are fulfilled</w:t>
      </w:r>
      <w:proofErr w:type="gramEnd"/>
      <w:r w:rsidR="001A6715" w:rsidRPr="007F4D5A">
        <w:rPr>
          <w:rFonts w:ascii="Arial" w:hAnsi="Arial" w:cs="Arial"/>
          <w:b/>
          <w:i/>
        </w:rPr>
        <w:t xml:space="preserve"> and then a C- mark will be the maximum grade awarded.</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1A6715" w:rsidRPr="007F4D5A">
        <w:tc>
          <w:tcPr>
            <w:tcW w:w="9854" w:type="dxa"/>
          </w:tcPr>
          <w:p w:rsidR="001A6715" w:rsidRPr="007F4D5A" w:rsidRDefault="001A6715" w:rsidP="00CD255E">
            <w:pPr>
              <w:tabs>
                <w:tab w:val="left" w:pos="567"/>
                <w:tab w:val="left" w:pos="2127"/>
                <w:tab w:val="left" w:pos="6237"/>
                <w:tab w:val="left" w:pos="6804"/>
              </w:tabs>
              <w:spacing w:line="240" w:lineRule="auto"/>
              <w:ind w:right="-1"/>
              <w:jc w:val="both"/>
              <w:rPr>
                <w:rFonts w:ascii="Arial" w:hAnsi="Arial" w:cs="Arial"/>
              </w:rPr>
            </w:pPr>
            <w:r w:rsidRPr="007F4D5A">
              <w:rPr>
                <w:rFonts w:ascii="Arial" w:hAnsi="Arial" w:cs="Arial"/>
              </w:rPr>
              <w:t xml:space="preserve">Students must realise that a </w:t>
            </w:r>
            <w:r w:rsidRPr="007F4D5A">
              <w:rPr>
                <w:rFonts w:ascii="Arial" w:hAnsi="Arial" w:cs="Arial"/>
                <w:b/>
                <w:bCs/>
              </w:rPr>
              <w:t>“Make up for Teaching Practice”</w:t>
            </w:r>
            <w:r w:rsidRPr="007F4D5A">
              <w:rPr>
                <w:rFonts w:ascii="Arial" w:hAnsi="Arial" w:cs="Arial"/>
              </w:rPr>
              <w:t>, is a “second and last opportunity” to complete unfulf</w:t>
            </w:r>
            <w:r w:rsidR="00DB4070">
              <w:rPr>
                <w:rFonts w:ascii="Arial" w:hAnsi="Arial" w:cs="Arial"/>
              </w:rPr>
              <w:t>illed requirements of a</w:t>
            </w:r>
            <w:r w:rsidRPr="007F4D5A">
              <w:rPr>
                <w:rFonts w:ascii="Arial" w:hAnsi="Arial" w:cs="Arial"/>
              </w:rPr>
              <w:t xml:space="preserve"> teaching practicum.  If they are not completed and fulfilled satisfactorily</w:t>
            </w:r>
            <w:r w:rsidR="00DB4070">
              <w:rPr>
                <w:rFonts w:ascii="Arial" w:hAnsi="Arial" w:cs="Arial"/>
              </w:rPr>
              <w:t>,</w:t>
            </w:r>
            <w:r w:rsidRPr="007F4D5A">
              <w:rPr>
                <w:rFonts w:ascii="Arial" w:hAnsi="Arial" w:cs="Arial"/>
              </w:rPr>
              <w:t xml:space="preserve"> then the </w:t>
            </w:r>
            <w:r w:rsidR="00CD255E">
              <w:rPr>
                <w:rFonts w:ascii="Arial" w:hAnsi="Arial" w:cs="Arial"/>
              </w:rPr>
              <w:t>Education</w:t>
            </w:r>
            <w:r w:rsidRPr="007F4D5A">
              <w:rPr>
                <w:rFonts w:ascii="Arial" w:hAnsi="Arial" w:cs="Arial"/>
              </w:rPr>
              <w:t xml:space="preserve"> Council</w:t>
            </w:r>
            <w:r w:rsidR="000D3104">
              <w:rPr>
                <w:rFonts w:ascii="Arial" w:hAnsi="Arial" w:cs="Arial"/>
              </w:rPr>
              <w:t xml:space="preserve"> has directed</w:t>
            </w:r>
            <w:r w:rsidRPr="007F4D5A">
              <w:rPr>
                <w:rFonts w:ascii="Arial" w:hAnsi="Arial" w:cs="Arial"/>
              </w:rPr>
              <w:t xml:space="preserve"> that, that student will not graduate</w:t>
            </w:r>
            <w:r w:rsidR="0069285D">
              <w:rPr>
                <w:rFonts w:ascii="Arial" w:hAnsi="Arial" w:cs="Arial"/>
              </w:rPr>
              <w:t xml:space="preserve"> and </w:t>
            </w:r>
            <w:proofErr w:type="gramStart"/>
            <w:r w:rsidR="0069285D">
              <w:rPr>
                <w:rFonts w:ascii="Arial" w:hAnsi="Arial" w:cs="Arial"/>
              </w:rPr>
              <w:t>will be removed</w:t>
            </w:r>
            <w:proofErr w:type="gramEnd"/>
            <w:r w:rsidR="0069285D">
              <w:rPr>
                <w:rFonts w:ascii="Arial" w:hAnsi="Arial" w:cs="Arial"/>
              </w:rPr>
              <w:t xml:space="preserve"> from the course</w:t>
            </w:r>
            <w:r w:rsidRPr="007F4D5A">
              <w:rPr>
                <w:rFonts w:ascii="Arial" w:hAnsi="Arial" w:cs="Arial"/>
              </w:rPr>
              <w:t>.</w:t>
            </w:r>
          </w:p>
        </w:tc>
      </w:tr>
    </w:tbl>
    <w:p w:rsidR="001A6715" w:rsidRPr="007F4D5A" w:rsidRDefault="001A6715" w:rsidP="00CD255E">
      <w:pPr>
        <w:tabs>
          <w:tab w:val="left" w:pos="567"/>
          <w:tab w:val="left" w:pos="2127"/>
          <w:tab w:val="left" w:pos="6237"/>
          <w:tab w:val="left" w:pos="6804"/>
        </w:tabs>
        <w:spacing w:after="360" w:line="240" w:lineRule="auto"/>
        <w:ind w:left="567" w:hanging="567"/>
        <w:jc w:val="center"/>
        <w:rPr>
          <w:rFonts w:ascii="Arial" w:eastAsia="Times" w:hAnsi="Arial" w:cs="Arial"/>
          <w:b/>
          <w:bCs/>
          <w:sz w:val="32"/>
          <w:szCs w:val="32"/>
          <w:u w:val="single"/>
        </w:rPr>
      </w:pPr>
      <w:r w:rsidRPr="007F4D5A">
        <w:rPr>
          <w:rFonts w:ascii="Arial" w:hAnsi="Arial" w:cs="Arial"/>
          <w:sz w:val="24"/>
        </w:rPr>
        <w:br w:type="page"/>
      </w:r>
      <w:r w:rsidRPr="007F4D5A">
        <w:rPr>
          <w:rFonts w:ascii="Arial" w:hAnsi="Arial" w:cs="Arial"/>
          <w:b/>
          <w:bCs/>
          <w:sz w:val="32"/>
          <w:szCs w:val="32"/>
          <w:u w:val="single"/>
        </w:rPr>
        <w:t>Leave of Absence Procedures – Ringing Secretaries</w:t>
      </w:r>
    </w:p>
    <w:p w:rsidR="001A6715" w:rsidRPr="007F4D5A" w:rsidRDefault="001A6715" w:rsidP="004E0C12">
      <w:pPr>
        <w:tabs>
          <w:tab w:val="left" w:pos="0"/>
          <w:tab w:val="left" w:pos="2127"/>
          <w:tab w:val="left" w:pos="6237"/>
          <w:tab w:val="left" w:pos="6804"/>
        </w:tabs>
        <w:jc w:val="both"/>
        <w:rPr>
          <w:rFonts w:ascii="Arial" w:eastAsia="Times" w:hAnsi="Arial" w:cs="Arial"/>
        </w:rPr>
      </w:pPr>
      <w:r w:rsidRPr="007F4D5A">
        <w:rPr>
          <w:rFonts w:ascii="Arial" w:hAnsi="Arial" w:cs="Arial"/>
        </w:rPr>
        <w:t>It is the responsibility of the student to report to the Wānanga for all absences from lectures or a course by:</w:t>
      </w:r>
    </w:p>
    <w:p w:rsidR="001A6715" w:rsidRPr="007F4D5A" w:rsidRDefault="001A6715" w:rsidP="004E0C12">
      <w:pPr>
        <w:tabs>
          <w:tab w:val="left" w:pos="2127"/>
          <w:tab w:val="left" w:pos="6237"/>
          <w:tab w:val="left" w:pos="6804"/>
        </w:tabs>
        <w:jc w:val="both"/>
        <w:rPr>
          <w:rFonts w:ascii="Arial" w:eastAsia="Times" w:hAnsi="Arial" w:cs="Arial"/>
        </w:rPr>
      </w:pPr>
      <w:r w:rsidRPr="00F14C00">
        <w:rPr>
          <w:rFonts w:ascii="Arial" w:hAnsi="Arial" w:cs="Arial"/>
          <w:b/>
          <w:i/>
          <w:u w:val="single"/>
        </w:rPr>
        <w:t>Firstly</w:t>
      </w:r>
      <w:r w:rsidRPr="007F4D5A">
        <w:rPr>
          <w:rFonts w:ascii="Arial" w:hAnsi="Arial" w:cs="Arial"/>
          <w:bCs/>
        </w:rPr>
        <w:t>,</w:t>
      </w:r>
      <w:r w:rsidRPr="007F4D5A">
        <w:rPr>
          <w:rFonts w:ascii="Arial" w:hAnsi="Arial" w:cs="Arial"/>
        </w:rPr>
        <w:t xml:space="preserve"> ringing the secretaries in the office </w:t>
      </w:r>
      <w:r w:rsidRPr="007F4D5A">
        <w:rPr>
          <w:rFonts w:ascii="Arial" w:hAnsi="Arial" w:cs="Arial"/>
          <w:b/>
          <w:i/>
        </w:rPr>
        <w:t>between 8.30am and 9.15am at the latest</w:t>
      </w:r>
      <w:r w:rsidRPr="007F4D5A">
        <w:rPr>
          <w:rFonts w:ascii="Arial" w:hAnsi="Arial" w:cs="Arial"/>
        </w:rPr>
        <w:t xml:space="preserve"> and stating the reasons for the absence. </w:t>
      </w:r>
    </w:p>
    <w:p w:rsidR="001A6715" w:rsidRPr="007F4D5A" w:rsidRDefault="001A6715" w:rsidP="004E0C12">
      <w:pPr>
        <w:tabs>
          <w:tab w:val="left" w:pos="2127"/>
          <w:tab w:val="left" w:pos="6237"/>
          <w:tab w:val="left" w:pos="6804"/>
        </w:tabs>
        <w:jc w:val="both"/>
        <w:rPr>
          <w:rFonts w:ascii="Arial" w:eastAsia="Times" w:hAnsi="Arial" w:cs="Arial"/>
        </w:rPr>
      </w:pPr>
      <w:r w:rsidRPr="007F4D5A">
        <w:rPr>
          <w:rFonts w:ascii="Arial" w:hAnsi="Arial" w:cs="Arial"/>
        </w:rPr>
        <w:t xml:space="preserve">A written record will be made of that </w:t>
      </w:r>
      <w:proofErr w:type="gramStart"/>
      <w:r w:rsidRPr="007F4D5A">
        <w:rPr>
          <w:rFonts w:ascii="Arial" w:hAnsi="Arial" w:cs="Arial"/>
        </w:rPr>
        <w:t>notification and these notices will be passed on to the student’s Pouako who will mark theirs</w:t>
      </w:r>
      <w:proofErr w:type="gramEnd"/>
      <w:r w:rsidRPr="007F4D5A">
        <w:rPr>
          <w:rFonts w:ascii="Arial" w:hAnsi="Arial" w:cs="Arial"/>
        </w:rPr>
        <w:t xml:space="preserve"> and the Te Wānanga </w:t>
      </w:r>
      <w:proofErr w:type="spellStart"/>
      <w:r w:rsidRPr="007F4D5A">
        <w:rPr>
          <w:rFonts w:ascii="Arial" w:hAnsi="Arial" w:cs="Arial"/>
        </w:rPr>
        <w:t>Takiura’s</w:t>
      </w:r>
      <w:proofErr w:type="spellEnd"/>
      <w:r w:rsidRPr="007F4D5A">
        <w:rPr>
          <w:rFonts w:ascii="Arial" w:hAnsi="Arial" w:cs="Arial"/>
        </w:rPr>
        <w:t xml:space="preserve"> attendance registers accordingly.</w:t>
      </w:r>
    </w:p>
    <w:p w:rsidR="001A6715" w:rsidRPr="007F4D5A" w:rsidRDefault="001A6715" w:rsidP="004E0C12">
      <w:pPr>
        <w:tabs>
          <w:tab w:val="left" w:pos="2127"/>
          <w:tab w:val="left" w:pos="6237"/>
          <w:tab w:val="left" w:pos="6804"/>
        </w:tabs>
        <w:jc w:val="both"/>
        <w:rPr>
          <w:rFonts w:ascii="Arial" w:eastAsia="Times" w:hAnsi="Arial" w:cs="Arial"/>
        </w:rPr>
      </w:pPr>
      <w:r w:rsidRPr="00F14C00">
        <w:rPr>
          <w:rFonts w:ascii="Arial" w:hAnsi="Arial" w:cs="Arial"/>
          <w:b/>
          <w:i/>
          <w:u w:val="single"/>
        </w:rPr>
        <w:t>Secondly</w:t>
      </w:r>
      <w:r w:rsidRPr="007F4D5A">
        <w:rPr>
          <w:rFonts w:ascii="Arial" w:hAnsi="Arial" w:cs="Arial"/>
          <w:b/>
          <w:i/>
        </w:rPr>
        <w:t>,</w:t>
      </w:r>
      <w:r w:rsidRPr="007F4D5A">
        <w:rPr>
          <w:rFonts w:ascii="Arial" w:hAnsi="Arial" w:cs="Arial"/>
        </w:rPr>
        <w:t xml:space="preserve"> discussing on return</w:t>
      </w:r>
      <w:r w:rsidR="00E7746F">
        <w:rPr>
          <w:rFonts w:ascii="Arial" w:hAnsi="Arial" w:cs="Arial"/>
        </w:rPr>
        <w:t>,</w:t>
      </w:r>
      <w:r w:rsidRPr="007F4D5A">
        <w:rPr>
          <w:rFonts w:ascii="Arial" w:hAnsi="Arial" w:cs="Arial"/>
        </w:rPr>
        <w:t xml:space="preserve"> the absence(s)</w:t>
      </w:r>
      <w:r w:rsidR="00E7746F">
        <w:rPr>
          <w:rFonts w:ascii="Arial" w:hAnsi="Arial" w:cs="Arial"/>
        </w:rPr>
        <w:t>,</w:t>
      </w:r>
      <w:r w:rsidRPr="007F4D5A">
        <w:rPr>
          <w:rFonts w:ascii="Arial" w:hAnsi="Arial" w:cs="Arial"/>
        </w:rPr>
        <w:t xml:space="preserve"> with the relevant Pouako</w:t>
      </w:r>
      <w:r w:rsidR="00E7746F">
        <w:rPr>
          <w:rFonts w:ascii="Arial" w:hAnsi="Arial" w:cs="Arial"/>
        </w:rPr>
        <w:t>,</w:t>
      </w:r>
      <w:r w:rsidRPr="007F4D5A">
        <w:rPr>
          <w:rFonts w:ascii="Arial" w:hAnsi="Arial" w:cs="Arial"/>
        </w:rPr>
        <w:t xml:space="preserve"> as a matter of professionalism and courtesy.</w:t>
      </w:r>
    </w:p>
    <w:p w:rsidR="001A6715" w:rsidRPr="007F4D5A" w:rsidRDefault="001A6715" w:rsidP="004E0C12">
      <w:pPr>
        <w:tabs>
          <w:tab w:val="left" w:pos="2127"/>
          <w:tab w:val="left" w:pos="6237"/>
          <w:tab w:val="left" w:pos="6804"/>
        </w:tabs>
        <w:jc w:val="both"/>
        <w:rPr>
          <w:rFonts w:ascii="Arial" w:eastAsia="Times" w:hAnsi="Arial" w:cs="Arial"/>
        </w:rPr>
      </w:pPr>
      <w:r w:rsidRPr="007F4D5A">
        <w:rPr>
          <w:rFonts w:ascii="Arial" w:hAnsi="Arial" w:cs="Arial"/>
        </w:rPr>
        <w:t>Pouako and Te Wānanga Takiura staff must have regular meetings with students to counsel and find appropriate answers for any unsatisfactory attendances at lectures and school practices.</w:t>
      </w:r>
    </w:p>
    <w:p w:rsidR="001A6715" w:rsidRPr="007F4D5A" w:rsidRDefault="001A6715" w:rsidP="004E0C12">
      <w:pPr>
        <w:tabs>
          <w:tab w:val="left" w:pos="2127"/>
          <w:tab w:val="left" w:pos="6237"/>
          <w:tab w:val="left" w:pos="6804"/>
        </w:tabs>
        <w:jc w:val="both"/>
        <w:rPr>
          <w:rFonts w:ascii="Arial" w:eastAsia="Times" w:hAnsi="Arial" w:cs="Arial"/>
        </w:rPr>
      </w:pPr>
      <w:r w:rsidRPr="007F4D5A">
        <w:rPr>
          <w:rFonts w:ascii="Arial" w:hAnsi="Arial" w:cs="Arial"/>
          <w:b/>
          <w:bCs/>
        </w:rPr>
        <w:t>Students must present medical certificates after 3 days sick leave</w:t>
      </w:r>
      <w:r w:rsidRPr="007F4D5A">
        <w:rPr>
          <w:rFonts w:ascii="Arial" w:hAnsi="Arial" w:cs="Arial"/>
        </w:rPr>
        <w:t>.  Where important areas vital to their training have been missed, Pouako must counsel and help students to catch up in those areas.</w:t>
      </w:r>
    </w:p>
    <w:p w:rsidR="001A6715" w:rsidRPr="007F4D5A" w:rsidRDefault="001A6715" w:rsidP="004E0C12">
      <w:pPr>
        <w:pBdr>
          <w:top w:val="single" w:sz="4" w:space="1" w:color="auto"/>
          <w:left w:val="single" w:sz="4" w:space="4" w:color="auto"/>
          <w:bottom w:val="single" w:sz="4" w:space="1" w:color="auto"/>
          <w:right w:val="single" w:sz="4" w:space="4" w:color="auto"/>
        </w:pBdr>
        <w:tabs>
          <w:tab w:val="left" w:pos="567"/>
          <w:tab w:val="left" w:pos="2127"/>
          <w:tab w:val="left" w:pos="6237"/>
          <w:tab w:val="left" w:pos="6804"/>
        </w:tabs>
        <w:jc w:val="both"/>
        <w:rPr>
          <w:rFonts w:ascii="Arial" w:eastAsia="Times" w:hAnsi="Arial" w:cs="Arial"/>
        </w:rPr>
      </w:pPr>
      <w:r w:rsidRPr="007F4D5A">
        <w:rPr>
          <w:rFonts w:ascii="Arial" w:hAnsi="Arial" w:cs="Arial"/>
        </w:rPr>
        <w:t xml:space="preserve">Students need to develop supportive networks within their </w:t>
      </w:r>
      <w:proofErr w:type="spellStart"/>
      <w:r w:rsidRPr="007F4D5A">
        <w:rPr>
          <w:rFonts w:ascii="Arial" w:hAnsi="Arial" w:cs="Arial"/>
        </w:rPr>
        <w:t>akomanga</w:t>
      </w:r>
      <w:proofErr w:type="spellEnd"/>
      <w:r w:rsidRPr="007F4D5A">
        <w:rPr>
          <w:rFonts w:ascii="Arial" w:hAnsi="Arial" w:cs="Arial"/>
        </w:rPr>
        <w:t xml:space="preserve"> as a way of catching up with work that has been </w:t>
      </w:r>
      <w:proofErr w:type="spellStart"/>
      <w:r w:rsidRPr="007F4D5A">
        <w:rPr>
          <w:rFonts w:ascii="Arial" w:hAnsi="Arial" w:cs="Arial"/>
        </w:rPr>
        <w:t>missed.</w:t>
      </w:r>
      <w:r w:rsidR="00F14C00" w:rsidRPr="00F14C00">
        <w:rPr>
          <w:rFonts w:ascii="Arial" w:hAnsi="Arial" w:cs="Arial"/>
          <w:b/>
        </w:rPr>
        <w:t>It</w:t>
      </w:r>
      <w:proofErr w:type="spellEnd"/>
      <w:r w:rsidR="00F14C00" w:rsidRPr="00F14C00">
        <w:rPr>
          <w:rFonts w:ascii="Arial" w:hAnsi="Arial" w:cs="Arial"/>
          <w:b/>
        </w:rPr>
        <w:t xml:space="preserve"> </w:t>
      </w:r>
      <w:proofErr w:type="gramStart"/>
      <w:r w:rsidR="00F14C00" w:rsidRPr="00F14C00">
        <w:rPr>
          <w:rFonts w:ascii="Arial" w:hAnsi="Arial" w:cs="Arial"/>
          <w:b/>
        </w:rPr>
        <w:t>is called</w:t>
      </w:r>
      <w:proofErr w:type="gramEnd"/>
      <w:r w:rsidR="00F14C00" w:rsidRPr="00F14C00">
        <w:rPr>
          <w:rFonts w:ascii="Arial" w:hAnsi="Arial" w:cs="Arial"/>
          <w:b/>
        </w:rPr>
        <w:t xml:space="preserve"> </w:t>
      </w:r>
      <w:proofErr w:type="spellStart"/>
      <w:r w:rsidR="00F14C00" w:rsidRPr="00F14C00">
        <w:rPr>
          <w:rFonts w:ascii="Arial" w:hAnsi="Arial" w:cs="Arial"/>
          <w:b/>
        </w:rPr>
        <w:t>Whanaungatanga</w:t>
      </w:r>
      <w:proofErr w:type="spellEnd"/>
    </w:p>
    <w:p w:rsidR="001A6715" w:rsidRPr="007F4D5A" w:rsidRDefault="001A6715" w:rsidP="004E0C12">
      <w:pPr>
        <w:tabs>
          <w:tab w:val="left" w:pos="567"/>
          <w:tab w:val="left" w:pos="2127"/>
          <w:tab w:val="left" w:pos="6237"/>
          <w:tab w:val="left" w:pos="6804"/>
        </w:tabs>
        <w:jc w:val="both"/>
        <w:rPr>
          <w:rFonts w:ascii="Arial" w:eastAsia="Times" w:hAnsi="Arial" w:cs="Arial"/>
        </w:rPr>
      </w:pPr>
      <w:r w:rsidRPr="007F4D5A">
        <w:rPr>
          <w:rFonts w:ascii="Arial" w:hAnsi="Arial" w:cs="Arial"/>
        </w:rPr>
        <w:t xml:space="preserve">A student who is chronically and significantly absent from lectures with no credible explanations will have his/her attendance reviewed via the Te Wānanga Takiura database over the previous 3 weeks. </w:t>
      </w:r>
      <w:proofErr w:type="gramStart"/>
      <w:r w:rsidRPr="007F4D5A">
        <w:rPr>
          <w:rFonts w:ascii="Arial" w:hAnsi="Arial" w:cs="Arial"/>
        </w:rPr>
        <w:t xml:space="preserve">A total of </w:t>
      </w:r>
      <w:r w:rsidRPr="007F4D5A">
        <w:rPr>
          <w:rFonts w:ascii="Arial" w:hAnsi="Arial" w:cs="Arial"/>
          <w:b/>
          <w:i/>
        </w:rPr>
        <w:t>3</w:t>
      </w:r>
      <w:proofErr w:type="gramEnd"/>
      <w:r w:rsidRPr="007F4D5A">
        <w:rPr>
          <w:rFonts w:ascii="Arial" w:hAnsi="Arial" w:cs="Arial"/>
          <w:b/>
          <w:i/>
        </w:rPr>
        <w:t xml:space="preserve"> verbal warnings</w:t>
      </w:r>
      <w:r w:rsidRPr="007F4D5A">
        <w:rPr>
          <w:rFonts w:ascii="Arial" w:hAnsi="Arial" w:cs="Arial"/>
          <w:b/>
        </w:rPr>
        <w:t xml:space="preserve"> </w:t>
      </w:r>
      <w:r w:rsidRPr="007F4D5A">
        <w:rPr>
          <w:rFonts w:ascii="Arial" w:hAnsi="Arial" w:cs="Arial"/>
        </w:rPr>
        <w:t xml:space="preserve">will be given </w:t>
      </w:r>
      <w:r w:rsidRPr="007F4D5A">
        <w:rPr>
          <w:rFonts w:ascii="Arial" w:hAnsi="Arial" w:cs="Arial"/>
          <w:b/>
          <w:i/>
        </w:rPr>
        <w:t>followed by a formal written warning</w:t>
      </w:r>
      <w:r w:rsidRPr="007F4D5A">
        <w:rPr>
          <w:rFonts w:ascii="Arial" w:hAnsi="Arial" w:cs="Arial"/>
        </w:rPr>
        <w:t xml:space="preserve"> if poor attendance continues.</w:t>
      </w:r>
    </w:p>
    <w:p w:rsidR="001A6715" w:rsidRPr="007F4D5A" w:rsidRDefault="001A6715" w:rsidP="004E0C12">
      <w:pPr>
        <w:tabs>
          <w:tab w:val="left" w:pos="2127"/>
          <w:tab w:val="left" w:pos="6237"/>
          <w:tab w:val="left" w:pos="6804"/>
        </w:tabs>
        <w:jc w:val="both"/>
        <w:rPr>
          <w:rFonts w:ascii="Arial" w:eastAsia="Times" w:hAnsi="Arial" w:cs="Arial"/>
          <w:b/>
          <w:i/>
        </w:rPr>
      </w:pPr>
      <w:r w:rsidRPr="007F4D5A">
        <w:rPr>
          <w:rFonts w:ascii="Arial" w:hAnsi="Arial" w:cs="Arial"/>
        </w:rPr>
        <w:t>This final procedure would result in banning the student from the paper(s) or course and a possible loss of allowances.</w:t>
      </w:r>
    </w:p>
    <w:p w:rsidR="001A6715" w:rsidRPr="007F4D5A" w:rsidRDefault="001A6715" w:rsidP="004E0C12">
      <w:pPr>
        <w:tabs>
          <w:tab w:val="left" w:pos="2127"/>
          <w:tab w:val="left" w:pos="6237"/>
          <w:tab w:val="left" w:pos="6804"/>
        </w:tabs>
        <w:jc w:val="both"/>
        <w:rPr>
          <w:rFonts w:ascii="Arial" w:eastAsia="Times" w:hAnsi="Arial" w:cs="Arial"/>
        </w:rPr>
      </w:pPr>
      <w:r w:rsidRPr="007F4D5A">
        <w:rPr>
          <w:rFonts w:ascii="Arial" w:hAnsi="Arial" w:cs="Arial"/>
        </w:rPr>
        <w:t xml:space="preserve">Students who are in schools and who are unable to participate in teaching experience because of illness or any other reason </w:t>
      </w:r>
      <w:proofErr w:type="gramStart"/>
      <w:r w:rsidRPr="007F4D5A">
        <w:rPr>
          <w:rFonts w:ascii="Arial" w:hAnsi="Arial" w:cs="Arial"/>
        </w:rPr>
        <w:t>are expected</w:t>
      </w:r>
      <w:proofErr w:type="gramEnd"/>
      <w:r w:rsidRPr="007F4D5A">
        <w:rPr>
          <w:rFonts w:ascii="Arial" w:hAnsi="Arial" w:cs="Arial"/>
        </w:rPr>
        <w:t xml:space="preserve"> to notify the school before 8.30am.</w:t>
      </w:r>
    </w:p>
    <w:p w:rsidR="001A6715" w:rsidRPr="007F4D5A" w:rsidRDefault="001A6715" w:rsidP="004E0C12">
      <w:pPr>
        <w:tabs>
          <w:tab w:val="left" w:pos="2127"/>
          <w:tab w:val="left" w:pos="6237"/>
          <w:tab w:val="left" w:pos="6804"/>
        </w:tabs>
        <w:spacing w:after="240"/>
        <w:jc w:val="both"/>
        <w:rPr>
          <w:rFonts w:ascii="Arial" w:eastAsia="Times" w:hAnsi="Arial" w:cs="Arial"/>
        </w:rPr>
      </w:pPr>
      <w:r w:rsidRPr="007F4D5A">
        <w:rPr>
          <w:rFonts w:ascii="Arial" w:hAnsi="Arial" w:cs="Arial"/>
        </w:rPr>
        <w:t xml:space="preserve">The office of Te Wānanga Takiura </w:t>
      </w:r>
      <w:proofErr w:type="gramStart"/>
      <w:r w:rsidRPr="007F4D5A">
        <w:rPr>
          <w:rFonts w:ascii="Arial" w:hAnsi="Arial" w:cs="Arial"/>
        </w:rPr>
        <w:t>must also be informed</w:t>
      </w:r>
      <w:proofErr w:type="gramEnd"/>
      <w:r w:rsidRPr="007F4D5A">
        <w:rPr>
          <w:rFonts w:ascii="Arial" w:hAnsi="Arial" w:cs="Arial"/>
        </w:rPr>
        <w:t xml:space="preserve"> soon after.</w:t>
      </w:r>
    </w:p>
    <w:p w:rsidR="001A6715" w:rsidRPr="007F4D5A" w:rsidRDefault="001A6715" w:rsidP="004E0C12">
      <w:pPr>
        <w:tabs>
          <w:tab w:val="left" w:pos="2127"/>
          <w:tab w:val="left" w:pos="6237"/>
          <w:tab w:val="left" w:pos="6804"/>
        </w:tabs>
        <w:spacing w:after="360"/>
        <w:jc w:val="center"/>
        <w:rPr>
          <w:rFonts w:ascii="Arial" w:eastAsia="Times" w:hAnsi="Arial" w:cs="Arial"/>
          <w:b/>
          <w:sz w:val="32"/>
          <w:szCs w:val="32"/>
          <w:u w:val="single"/>
        </w:rPr>
      </w:pPr>
      <w:r w:rsidRPr="007F4D5A">
        <w:rPr>
          <w:rFonts w:ascii="Arial" w:hAnsi="Arial" w:cs="Arial"/>
          <w:b/>
          <w:sz w:val="32"/>
          <w:szCs w:val="32"/>
          <w:u w:val="single"/>
        </w:rPr>
        <w:t xml:space="preserve">The Office Procedures </w:t>
      </w:r>
      <w:proofErr w:type="gramStart"/>
      <w:r w:rsidRPr="007F4D5A">
        <w:rPr>
          <w:rFonts w:ascii="Arial" w:hAnsi="Arial" w:cs="Arial"/>
          <w:b/>
          <w:sz w:val="32"/>
          <w:szCs w:val="32"/>
          <w:u w:val="single"/>
        </w:rPr>
        <w:t>For</w:t>
      </w:r>
      <w:proofErr w:type="gramEnd"/>
      <w:r w:rsidRPr="007F4D5A">
        <w:rPr>
          <w:rFonts w:ascii="Arial" w:hAnsi="Arial" w:cs="Arial"/>
          <w:b/>
          <w:sz w:val="32"/>
          <w:szCs w:val="32"/>
          <w:u w:val="single"/>
        </w:rPr>
        <w:t xml:space="preserve"> Non-Attendances</w:t>
      </w:r>
    </w:p>
    <w:p w:rsidR="001A6715" w:rsidRPr="007F4D5A" w:rsidRDefault="001A6715">
      <w:pPr>
        <w:tabs>
          <w:tab w:val="left" w:pos="2127"/>
          <w:tab w:val="left" w:pos="6237"/>
          <w:tab w:val="left" w:pos="6804"/>
        </w:tabs>
        <w:ind w:right="-1"/>
        <w:jc w:val="both"/>
        <w:rPr>
          <w:rFonts w:ascii="Arial" w:eastAsia="Times" w:hAnsi="Arial" w:cs="Arial"/>
        </w:rPr>
      </w:pPr>
      <w:r w:rsidRPr="007F4D5A">
        <w:rPr>
          <w:rFonts w:ascii="Arial" w:hAnsi="Arial" w:cs="Arial"/>
        </w:rPr>
        <w:t>When a student is away</w:t>
      </w:r>
      <w:r w:rsidR="00F14C00">
        <w:rPr>
          <w:rFonts w:ascii="Arial" w:hAnsi="Arial" w:cs="Arial"/>
        </w:rPr>
        <w:t xml:space="preserve"> from Te Wānanga Takiura and has made</w:t>
      </w:r>
      <w:r w:rsidRPr="007F4D5A">
        <w:rPr>
          <w:rFonts w:ascii="Arial" w:hAnsi="Arial" w:cs="Arial"/>
        </w:rPr>
        <w:t xml:space="preserve"> no contact with any</w:t>
      </w:r>
      <w:r w:rsidR="00185B54">
        <w:rPr>
          <w:rFonts w:ascii="Arial" w:hAnsi="Arial" w:cs="Arial"/>
        </w:rPr>
        <w:t xml:space="preserve"> member of staff, the </w:t>
      </w:r>
      <w:proofErr w:type="gramStart"/>
      <w:r w:rsidR="00185B54">
        <w:rPr>
          <w:rFonts w:ascii="Arial" w:hAnsi="Arial" w:cs="Arial"/>
        </w:rPr>
        <w:t>student will be</w:t>
      </w:r>
      <w:r w:rsidRPr="007F4D5A">
        <w:rPr>
          <w:rFonts w:ascii="Arial" w:hAnsi="Arial" w:cs="Arial"/>
        </w:rPr>
        <w:t xml:space="preserve"> rung that day by the Student Administrator who</w:t>
      </w:r>
      <w:r w:rsidR="00185B54">
        <w:rPr>
          <w:rFonts w:ascii="Arial" w:hAnsi="Arial" w:cs="Arial"/>
        </w:rPr>
        <w:t xml:space="preserve"> will enquire</w:t>
      </w:r>
      <w:r w:rsidRPr="007F4D5A">
        <w:rPr>
          <w:rFonts w:ascii="Arial" w:hAnsi="Arial" w:cs="Arial"/>
        </w:rPr>
        <w:t xml:space="preserve"> as to the nature of the absence</w:t>
      </w:r>
      <w:proofErr w:type="gramEnd"/>
      <w:r w:rsidRPr="007F4D5A">
        <w:rPr>
          <w:rFonts w:ascii="Arial" w:hAnsi="Arial" w:cs="Arial"/>
        </w:rPr>
        <w:t xml:space="preserve">.  If the absenteeism continues, the Student Administrator will ring daily.  If it continues past three days, the student </w:t>
      </w:r>
      <w:proofErr w:type="gramStart"/>
      <w:r w:rsidRPr="007F4D5A">
        <w:rPr>
          <w:rFonts w:ascii="Arial" w:hAnsi="Arial" w:cs="Arial"/>
        </w:rPr>
        <w:t>is sent</w:t>
      </w:r>
      <w:proofErr w:type="gramEnd"/>
      <w:r w:rsidRPr="007F4D5A">
        <w:rPr>
          <w:rFonts w:ascii="Arial" w:hAnsi="Arial" w:cs="Arial"/>
        </w:rPr>
        <w:t xml:space="preserve"> a letter warning that the continued absence is not acceptable and that course requirements are not being met.  Extra work </w:t>
      </w:r>
      <w:proofErr w:type="gramStart"/>
      <w:r w:rsidRPr="007F4D5A">
        <w:rPr>
          <w:rFonts w:ascii="Arial" w:hAnsi="Arial" w:cs="Arial"/>
        </w:rPr>
        <w:t>will be required to be done</w:t>
      </w:r>
      <w:proofErr w:type="gramEnd"/>
      <w:r w:rsidRPr="007F4D5A">
        <w:rPr>
          <w:rFonts w:ascii="Arial" w:hAnsi="Arial" w:cs="Arial"/>
        </w:rPr>
        <w:t xml:space="preserve"> as “make up” and that their student allowance will be cut off depending on the circumstances surrounding the lack of attendance and the lack of communication.</w:t>
      </w:r>
    </w:p>
    <w:p w:rsidR="001A6715" w:rsidRPr="007F4D5A" w:rsidRDefault="001A6715" w:rsidP="004E0C12">
      <w:pPr>
        <w:tabs>
          <w:tab w:val="left" w:pos="2127"/>
          <w:tab w:val="left" w:pos="6237"/>
          <w:tab w:val="left" w:pos="6804"/>
        </w:tabs>
        <w:spacing w:after="360"/>
        <w:jc w:val="center"/>
        <w:rPr>
          <w:rFonts w:ascii="Arial" w:hAnsi="Arial" w:cs="Arial"/>
          <w:b/>
          <w:sz w:val="32"/>
          <w:szCs w:val="32"/>
          <w:u w:val="single"/>
        </w:rPr>
      </w:pPr>
      <w:r w:rsidRPr="007F4D5A">
        <w:rPr>
          <w:rFonts w:ascii="Arial" w:hAnsi="Arial" w:cs="Arial"/>
          <w:sz w:val="24"/>
        </w:rPr>
        <w:br w:type="page"/>
      </w:r>
      <w:r w:rsidRPr="007F4D5A">
        <w:rPr>
          <w:rFonts w:ascii="Arial" w:hAnsi="Arial" w:cs="Arial"/>
          <w:b/>
          <w:sz w:val="32"/>
          <w:szCs w:val="32"/>
          <w:u w:val="single"/>
        </w:rPr>
        <w:t>Code of Conduct</w:t>
      </w:r>
    </w:p>
    <w:p w:rsidR="001A6715" w:rsidRPr="007F4D5A" w:rsidRDefault="001A6715" w:rsidP="004E0C12">
      <w:pPr>
        <w:pStyle w:val="BodyText3"/>
        <w:tabs>
          <w:tab w:val="left" w:pos="1843"/>
          <w:tab w:val="left" w:pos="2127"/>
          <w:tab w:val="left" w:pos="2410"/>
        </w:tabs>
        <w:spacing w:after="200"/>
        <w:rPr>
          <w:sz w:val="22"/>
          <w:szCs w:val="22"/>
        </w:rPr>
      </w:pPr>
      <w:r w:rsidRPr="007F4D5A">
        <w:rPr>
          <w:sz w:val="22"/>
          <w:szCs w:val="22"/>
        </w:rPr>
        <w:t xml:space="preserve">This Code of Conduct gives guidance to all members of the Te Wānanga Takiura </w:t>
      </w:r>
      <w:proofErr w:type="spellStart"/>
      <w:r w:rsidRPr="007F4D5A">
        <w:rPr>
          <w:sz w:val="22"/>
          <w:szCs w:val="22"/>
        </w:rPr>
        <w:t>whānau</w:t>
      </w:r>
      <w:proofErr w:type="spellEnd"/>
      <w:r w:rsidRPr="007F4D5A">
        <w:rPr>
          <w:sz w:val="22"/>
          <w:szCs w:val="22"/>
        </w:rPr>
        <w:t xml:space="preserve"> about standards of conduct required of them in Te Wānanga Takiura.</w:t>
      </w:r>
    </w:p>
    <w:p w:rsidR="001A6715" w:rsidRPr="007F4D5A" w:rsidRDefault="001A6715" w:rsidP="004E0C12">
      <w:pPr>
        <w:tabs>
          <w:tab w:val="left" w:pos="1843"/>
          <w:tab w:val="left" w:pos="2127"/>
          <w:tab w:val="left" w:pos="2410"/>
        </w:tabs>
        <w:jc w:val="both"/>
        <w:rPr>
          <w:rFonts w:ascii="Arial" w:hAnsi="Arial" w:cs="Arial"/>
        </w:rPr>
      </w:pPr>
      <w:r w:rsidRPr="007F4D5A">
        <w:rPr>
          <w:rFonts w:ascii="Arial" w:hAnsi="Arial" w:cs="Arial"/>
        </w:rPr>
        <w:t xml:space="preserve">Members of the Te Wānanga Takiura </w:t>
      </w:r>
      <w:proofErr w:type="spellStart"/>
      <w:r w:rsidRPr="007F4D5A">
        <w:rPr>
          <w:rFonts w:ascii="Arial" w:hAnsi="Arial" w:cs="Arial"/>
        </w:rPr>
        <w:t>whānau</w:t>
      </w:r>
      <w:proofErr w:type="spellEnd"/>
      <w:r w:rsidRPr="007F4D5A">
        <w:rPr>
          <w:rFonts w:ascii="Arial" w:hAnsi="Arial" w:cs="Arial"/>
        </w:rPr>
        <w:t xml:space="preserve"> include all staff (lecturing staff, administration staff, </w:t>
      </w:r>
      <w:proofErr w:type="gramStart"/>
      <w:r w:rsidRPr="007F4D5A">
        <w:rPr>
          <w:rFonts w:ascii="Arial" w:hAnsi="Arial" w:cs="Arial"/>
        </w:rPr>
        <w:t>support</w:t>
      </w:r>
      <w:proofErr w:type="gramEnd"/>
      <w:r w:rsidRPr="007F4D5A">
        <w:rPr>
          <w:rFonts w:ascii="Arial" w:hAnsi="Arial" w:cs="Arial"/>
        </w:rPr>
        <w:t xml:space="preserve"> staff), students and professional associates involved in Te Wānanga Takiura.</w:t>
      </w:r>
    </w:p>
    <w:p w:rsidR="001A6715" w:rsidRPr="007F4D5A" w:rsidRDefault="001A6715" w:rsidP="004E0C12">
      <w:pPr>
        <w:tabs>
          <w:tab w:val="left" w:pos="1843"/>
          <w:tab w:val="left" w:pos="2127"/>
          <w:tab w:val="left" w:pos="2410"/>
        </w:tabs>
        <w:jc w:val="both"/>
        <w:rPr>
          <w:rFonts w:ascii="Arial" w:hAnsi="Arial" w:cs="Arial"/>
        </w:rPr>
      </w:pPr>
      <w:r w:rsidRPr="007F4D5A">
        <w:rPr>
          <w:rFonts w:ascii="Arial" w:hAnsi="Arial" w:cs="Arial"/>
        </w:rPr>
        <w:t xml:space="preserve">Members of the Te Wānanga Takiura </w:t>
      </w:r>
      <w:proofErr w:type="spellStart"/>
      <w:r w:rsidRPr="007F4D5A">
        <w:rPr>
          <w:rFonts w:ascii="Arial" w:hAnsi="Arial" w:cs="Arial"/>
        </w:rPr>
        <w:t>whānau</w:t>
      </w:r>
      <w:proofErr w:type="spellEnd"/>
      <w:r w:rsidRPr="007F4D5A">
        <w:rPr>
          <w:rFonts w:ascii="Arial" w:hAnsi="Arial" w:cs="Arial"/>
        </w:rPr>
        <w:t xml:space="preserve"> are expected to conduct themselves honestly, conscientiously, reasonably and in good faith at all times, having regard </w:t>
      </w:r>
    </w:p>
    <w:p w:rsidR="001A6715" w:rsidRPr="007F4D5A" w:rsidRDefault="001A6715" w:rsidP="004E0C12">
      <w:pPr>
        <w:pBdr>
          <w:top w:val="single" w:sz="4" w:space="1" w:color="auto"/>
          <w:left w:val="single" w:sz="4" w:space="4" w:color="auto"/>
          <w:bottom w:val="single" w:sz="4" w:space="1" w:color="auto"/>
          <w:right w:val="single" w:sz="4" w:space="4" w:color="auto"/>
        </w:pBdr>
        <w:tabs>
          <w:tab w:val="left" w:pos="1843"/>
          <w:tab w:val="left" w:pos="2127"/>
          <w:tab w:val="left" w:pos="2410"/>
        </w:tabs>
        <w:jc w:val="both"/>
        <w:rPr>
          <w:rFonts w:ascii="Arial" w:hAnsi="Arial" w:cs="Arial"/>
        </w:rPr>
      </w:pPr>
      <w:r w:rsidRPr="007F4D5A">
        <w:rPr>
          <w:rFonts w:ascii="Arial" w:hAnsi="Arial" w:cs="Arial"/>
          <w:b/>
        </w:rPr>
        <w:t>to your loyalties and your responsibilities to the mana, the integrity, the reputation of the Te Wānanga Takiura and the welfare of colleagues and stake holders in all Kura Kaupapa and Māori Medium Schools.</w:t>
      </w:r>
    </w:p>
    <w:p w:rsidR="001A6715" w:rsidRPr="007F4D5A" w:rsidRDefault="001A6715" w:rsidP="001A6715">
      <w:pPr>
        <w:numPr>
          <w:ilvl w:val="0"/>
          <w:numId w:val="48"/>
        </w:numPr>
        <w:spacing w:line="240" w:lineRule="auto"/>
        <w:ind w:left="357" w:hanging="357"/>
        <w:jc w:val="both"/>
        <w:rPr>
          <w:rFonts w:ascii="Arial" w:hAnsi="Arial" w:cs="Arial"/>
        </w:rPr>
      </w:pPr>
      <w:r w:rsidRPr="007F4D5A">
        <w:rPr>
          <w:rFonts w:ascii="Arial" w:hAnsi="Arial" w:cs="Arial"/>
        </w:rPr>
        <w:t xml:space="preserve">All members of the Te Wānanga Takiura </w:t>
      </w:r>
      <w:proofErr w:type="spellStart"/>
      <w:r w:rsidRPr="007F4D5A">
        <w:rPr>
          <w:rFonts w:ascii="Arial" w:hAnsi="Arial" w:cs="Arial"/>
        </w:rPr>
        <w:t>whānau</w:t>
      </w:r>
      <w:proofErr w:type="spellEnd"/>
      <w:r w:rsidRPr="007F4D5A">
        <w:rPr>
          <w:rFonts w:ascii="Arial" w:hAnsi="Arial" w:cs="Arial"/>
        </w:rPr>
        <w:t xml:space="preserve"> will respect the diversity of abilities, disabilities, and personal orientations of other members.</w:t>
      </w:r>
    </w:p>
    <w:p w:rsidR="001A6715" w:rsidRPr="007F4D5A" w:rsidRDefault="001A6715" w:rsidP="001A6715">
      <w:pPr>
        <w:numPr>
          <w:ilvl w:val="0"/>
          <w:numId w:val="48"/>
        </w:numPr>
        <w:spacing w:line="240" w:lineRule="auto"/>
        <w:ind w:left="357" w:hanging="357"/>
        <w:jc w:val="both"/>
        <w:rPr>
          <w:rFonts w:ascii="Arial" w:hAnsi="Arial" w:cs="Arial"/>
        </w:rPr>
      </w:pPr>
      <w:r w:rsidRPr="007F4D5A">
        <w:rPr>
          <w:rFonts w:ascii="Arial" w:hAnsi="Arial" w:cs="Arial"/>
        </w:rPr>
        <w:t xml:space="preserve">It </w:t>
      </w:r>
      <w:proofErr w:type="gramStart"/>
      <w:r w:rsidRPr="007F4D5A">
        <w:rPr>
          <w:rFonts w:ascii="Arial" w:hAnsi="Arial" w:cs="Arial"/>
        </w:rPr>
        <w:t>is recognised</w:t>
      </w:r>
      <w:proofErr w:type="gramEnd"/>
      <w:r w:rsidRPr="007F4D5A">
        <w:rPr>
          <w:rFonts w:ascii="Arial" w:hAnsi="Arial" w:cs="Arial"/>
        </w:rPr>
        <w:t xml:space="preserve"> that the Te Wānanga Takiura </w:t>
      </w:r>
      <w:proofErr w:type="spellStart"/>
      <w:r w:rsidRPr="007F4D5A">
        <w:rPr>
          <w:rFonts w:ascii="Arial" w:hAnsi="Arial" w:cs="Arial"/>
        </w:rPr>
        <w:t>whānau</w:t>
      </w:r>
      <w:proofErr w:type="spellEnd"/>
      <w:r w:rsidRPr="007F4D5A">
        <w:rPr>
          <w:rFonts w:ascii="Arial" w:hAnsi="Arial" w:cs="Arial"/>
        </w:rPr>
        <w:t xml:space="preserve"> are adult learners within this learning organisation. Interactions with learners </w:t>
      </w:r>
      <w:proofErr w:type="gramStart"/>
      <w:r w:rsidRPr="007F4D5A">
        <w:rPr>
          <w:rFonts w:ascii="Arial" w:hAnsi="Arial" w:cs="Arial"/>
        </w:rPr>
        <w:t>are designed</w:t>
      </w:r>
      <w:proofErr w:type="gramEnd"/>
      <w:r w:rsidRPr="007F4D5A">
        <w:rPr>
          <w:rFonts w:ascii="Arial" w:hAnsi="Arial" w:cs="Arial"/>
        </w:rPr>
        <w:t xml:space="preserve"> to lead to their empowerment as top quality, professionally trained teachers, who are developing as potential leaders in their communities in Māori language, </w:t>
      </w:r>
      <w:proofErr w:type="spellStart"/>
      <w:r w:rsidRPr="007F4D5A">
        <w:rPr>
          <w:rFonts w:ascii="Arial" w:hAnsi="Arial" w:cs="Arial"/>
        </w:rPr>
        <w:t>Mātauranga</w:t>
      </w:r>
      <w:proofErr w:type="spellEnd"/>
      <w:r w:rsidRPr="007F4D5A">
        <w:rPr>
          <w:rFonts w:ascii="Arial" w:hAnsi="Arial" w:cs="Arial"/>
        </w:rPr>
        <w:t xml:space="preserve"> Māori and </w:t>
      </w:r>
      <w:proofErr w:type="spellStart"/>
      <w:r w:rsidRPr="007F4D5A">
        <w:rPr>
          <w:rFonts w:ascii="Arial" w:hAnsi="Arial" w:cs="Arial"/>
        </w:rPr>
        <w:t>tikanga</w:t>
      </w:r>
      <w:proofErr w:type="spellEnd"/>
      <w:r w:rsidRPr="007F4D5A">
        <w:rPr>
          <w:rFonts w:ascii="Arial" w:hAnsi="Arial" w:cs="Arial"/>
        </w:rPr>
        <w:t xml:space="preserve"> Māori.</w:t>
      </w:r>
    </w:p>
    <w:p w:rsidR="001A6715" w:rsidRPr="007F4D5A" w:rsidRDefault="001A6715" w:rsidP="001A6715">
      <w:pPr>
        <w:numPr>
          <w:ilvl w:val="0"/>
          <w:numId w:val="48"/>
        </w:numPr>
        <w:spacing w:line="240" w:lineRule="auto"/>
        <w:ind w:left="357" w:hanging="357"/>
        <w:jc w:val="both"/>
        <w:rPr>
          <w:rFonts w:ascii="Arial" w:hAnsi="Arial" w:cs="Arial"/>
        </w:rPr>
      </w:pPr>
      <w:r w:rsidRPr="007F4D5A">
        <w:rPr>
          <w:rFonts w:ascii="Arial" w:hAnsi="Arial" w:cs="Arial"/>
        </w:rPr>
        <w:t>The academic environment of the Te Wānanga Takiura will encourage academic freedom, promoting vigorous debate, allowing challenges to ideologies and respecting each person’s right to express diverse views.</w:t>
      </w:r>
    </w:p>
    <w:p w:rsidR="001A6715" w:rsidRPr="007F4D5A" w:rsidRDefault="001A6715" w:rsidP="001A6715">
      <w:pPr>
        <w:numPr>
          <w:ilvl w:val="0"/>
          <w:numId w:val="48"/>
        </w:numPr>
        <w:spacing w:line="240" w:lineRule="auto"/>
        <w:ind w:left="357" w:hanging="357"/>
        <w:jc w:val="both"/>
        <w:rPr>
          <w:rFonts w:ascii="Arial" w:hAnsi="Arial" w:cs="Arial"/>
        </w:rPr>
      </w:pPr>
      <w:r w:rsidRPr="007F4D5A">
        <w:rPr>
          <w:rFonts w:ascii="Arial" w:hAnsi="Arial" w:cs="Arial"/>
        </w:rPr>
        <w:t xml:space="preserve">These freedoms will need to </w:t>
      </w:r>
      <w:proofErr w:type="gramStart"/>
      <w:r w:rsidRPr="007F4D5A">
        <w:rPr>
          <w:rFonts w:ascii="Arial" w:hAnsi="Arial" w:cs="Arial"/>
        </w:rPr>
        <w:t>be positioned</w:t>
      </w:r>
      <w:proofErr w:type="gramEnd"/>
      <w:r w:rsidRPr="007F4D5A">
        <w:rPr>
          <w:rFonts w:ascii="Arial" w:hAnsi="Arial" w:cs="Arial"/>
        </w:rPr>
        <w:t xml:space="preserve"> within a distinctive Māori, cultural ethos of respect, courteousness, humbleness and humility.  You </w:t>
      </w:r>
      <w:proofErr w:type="gramStart"/>
      <w:r w:rsidRPr="007F4D5A">
        <w:rPr>
          <w:rFonts w:ascii="Arial" w:hAnsi="Arial" w:cs="Arial"/>
        </w:rPr>
        <w:t>will be heard but not necessarily heeded all of the time</w:t>
      </w:r>
      <w:proofErr w:type="gramEnd"/>
      <w:r w:rsidRPr="007F4D5A">
        <w:rPr>
          <w:rFonts w:ascii="Arial" w:hAnsi="Arial" w:cs="Arial"/>
        </w:rPr>
        <w:t xml:space="preserve">.  Te Wānanga Takiura has its short and </w:t>
      </w:r>
      <w:proofErr w:type="gramStart"/>
      <w:r w:rsidRPr="007F4D5A">
        <w:rPr>
          <w:rFonts w:ascii="Arial" w:hAnsi="Arial" w:cs="Arial"/>
        </w:rPr>
        <w:t>long term</w:t>
      </w:r>
      <w:proofErr w:type="gramEnd"/>
      <w:r w:rsidRPr="007F4D5A">
        <w:rPr>
          <w:rFonts w:ascii="Arial" w:hAnsi="Arial" w:cs="Arial"/>
        </w:rPr>
        <w:t xml:space="preserve"> vision and in the end it will make its definitive decisions.</w:t>
      </w:r>
    </w:p>
    <w:p w:rsidR="001A6715" w:rsidRPr="007F4D5A" w:rsidRDefault="001A6715" w:rsidP="001A6715">
      <w:pPr>
        <w:numPr>
          <w:ilvl w:val="0"/>
          <w:numId w:val="48"/>
        </w:numPr>
        <w:spacing w:line="240" w:lineRule="auto"/>
        <w:ind w:left="357" w:hanging="357"/>
        <w:jc w:val="both"/>
        <w:rPr>
          <w:rFonts w:ascii="Arial" w:hAnsi="Arial" w:cs="Arial"/>
        </w:rPr>
      </w:pPr>
      <w:r w:rsidRPr="007F4D5A">
        <w:rPr>
          <w:rFonts w:ascii="Arial" w:hAnsi="Arial" w:cs="Arial"/>
        </w:rPr>
        <w:t xml:space="preserve">Members within the Te Wānanga Takiura </w:t>
      </w:r>
      <w:proofErr w:type="spellStart"/>
      <w:r w:rsidRPr="007F4D5A">
        <w:rPr>
          <w:rFonts w:ascii="Arial" w:hAnsi="Arial" w:cs="Arial"/>
        </w:rPr>
        <w:t>whānau</w:t>
      </w:r>
      <w:proofErr w:type="spellEnd"/>
      <w:r w:rsidRPr="007F4D5A">
        <w:rPr>
          <w:rFonts w:ascii="Arial" w:hAnsi="Arial" w:cs="Arial"/>
        </w:rPr>
        <w:t xml:space="preserve"> are responsible for their own actions and they will</w:t>
      </w:r>
      <w:r w:rsidR="00F824B8">
        <w:rPr>
          <w:rFonts w:ascii="Arial" w:hAnsi="Arial" w:cs="Arial"/>
        </w:rPr>
        <w:t xml:space="preserve"> need to</w:t>
      </w:r>
      <w:r w:rsidRPr="007F4D5A">
        <w:rPr>
          <w:rFonts w:ascii="Arial" w:hAnsi="Arial" w:cs="Arial"/>
        </w:rPr>
        <w:t xml:space="preserve"> be open and responsive to </w:t>
      </w:r>
      <w:proofErr w:type="gramStart"/>
      <w:r w:rsidRPr="007F4D5A">
        <w:rPr>
          <w:rFonts w:ascii="Arial" w:hAnsi="Arial" w:cs="Arial"/>
        </w:rPr>
        <w:t>feedback which</w:t>
      </w:r>
      <w:proofErr w:type="gramEnd"/>
      <w:r w:rsidRPr="007F4D5A">
        <w:rPr>
          <w:rFonts w:ascii="Arial" w:hAnsi="Arial" w:cs="Arial"/>
        </w:rPr>
        <w:t xml:space="preserve"> facilitates further learning.</w:t>
      </w:r>
    </w:p>
    <w:p w:rsidR="001A6715" w:rsidRPr="007F4D5A" w:rsidRDefault="001A6715" w:rsidP="001A6715">
      <w:pPr>
        <w:numPr>
          <w:ilvl w:val="0"/>
          <w:numId w:val="48"/>
        </w:numPr>
        <w:spacing w:line="240" w:lineRule="auto"/>
        <w:ind w:left="357" w:hanging="357"/>
        <w:jc w:val="both"/>
        <w:rPr>
          <w:rFonts w:ascii="Arial" w:hAnsi="Arial" w:cs="Arial"/>
        </w:rPr>
      </w:pPr>
      <w:r w:rsidRPr="007F4D5A">
        <w:rPr>
          <w:rFonts w:ascii="Arial" w:hAnsi="Arial" w:cs="Arial"/>
        </w:rPr>
        <w:t>A strong work ethic, striving for excellence, reliability, continuity and taking responsibility for one’s cultural, traditional, academic and professional growth</w:t>
      </w:r>
      <w:r w:rsidR="00F824B8">
        <w:rPr>
          <w:rFonts w:ascii="Arial" w:hAnsi="Arial" w:cs="Arial"/>
        </w:rPr>
        <w:t>,</w:t>
      </w:r>
      <w:r w:rsidRPr="007F4D5A">
        <w:rPr>
          <w:rFonts w:ascii="Arial" w:hAnsi="Arial" w:cs="Arial"/>
        </w:rPr>
        <w:t xml:space="preserve"> are integral characteristics for members of Te Wānanga Takiura </w:t>
      </w:r>
      <w:proofErr w:type="spellStart"/>
      <w:r w:rsidRPr="007F4D5A">
        <w:rPr>
          <w:rFonts w:ascii="Arial" w:hAnsi="Arial" w:cs="Arial"/>
        </w:rPr>
        <w:t>whānau</w:t>
      </w:r>
      <w:proofErr w:type="spellEnd"/>
      <w:r w:rsidRPr="007F4D5A">
        <w:rPr>
          <w:rFonts w:ascii="Arial" w:hAnsi="Arial" w:cs="Arial"/>
        </w:rPr>
        <w:t>.</w:t>
      </w:r>
    </w:p>
    <w:p w:rsidR="001A6715" w:rsidRPr="007F4D5A" w:rsidRDefault="001A6715" w:rsidP="001A6715">
      <w:pPr>
        <w:numPr>
          <w:ilvl w:val="0"/>
          <w:numId w:val="48"/>
        </w:numPr>
        <w:spacing w:after="240" w:line="240" w:lineRule="auto"/>
        <w:ind w:left="357" w:hanging="357"/>
        <w:jc w:val="both"/>
        <w:rPr>
          <w:rFonts w:ascii="Arial" w:hAnsi="Arial" w:cs="Arial"/>
        </w:rPr>
      </w:pPr>
      <w:proofErr w:type="gramStart"/>
      <w:r w:rsidRPr="007F4D5A">
        <w:rPr>
          <w:rFonts w:ascii="Arial" w:hAnsi="Arial" w:cs="Arial"/>
        </w:rPr>
        <w:t>The statements in this Code of Conduct must be read in conjunction with the Constitution of Te Wānanga Takiura, Te Wānanga Takiura policies, the Statements of Commitment and Intent, and the binding contracts which obligate all staff and Te Wānanga Takiura members to be a unique</w:t>
      </w:r>
      <w:r w:rsidR="00F824B8">
        <w:rPr>
          <w:rFonts w:ascii="Arial" w:hAnsi="Arial" w:cs="Arial"/>
        </w:rPr>
        <w:t>,</w:t>
      </w:r>
      <w:r w:rsidRPr="007F4D5A">
        <w:rPr>
          <w:rFonts w:ascii="Arial" w:hAnsi="Arial" w:cs="Arial"/>
        </w:rPr>
        <w:t xml:space="preserve"> Māori medium, tertiary teacher training institution with all the professional responsibilities and the traditional and cultural loyalties implicit in that unity.</w:t>
      </w:r>
      <w:proofErr w:type="gramEnd"/>
    </w:p>
    <w:p w:rsidR="00AD32F1" w:rsidRDefault="00AD32F1" w:rsidP="004E0C12">
      <w:pPr>
        <w:tabs>
          <w:tab w:val="left" w:pos="1843"/>
          <w:tab w:val="left" w:pos="2127"/>
          <w:tab w:val="left" w:pos="2410"/>
          <w:tab w:val="left" w:pos="4788"/>
        </w:tabs>
        <w:spacing w:after="360"/>
        <w:jc w:val="center"/>
        <w:rPr>
          <w:rFonts w:ascii="Arial" w:hAnsi="Arial" w:cs="Arial"/>
          <w:b/>
          <w:sz w:val="28"/>
          <w:u w:val="single"/>
        </w:rPr>
      </w:pPr>
    </w:p>
    <w:p w:rsidR="00AD32F1" w:rsidRDefault="00AD32F1" w:rsidP="004E0C12">
      <w:pPr>
        <w:tabs>
          <w:tab w:val="left" w:pos="1843"/>
          <w:tab w:val="left" w:pos="2127"/>
          <w:tab w:val="left" w:pos="2410"/>
          <w:tab w:val="left" w:pos="4788"/>
        </w:tabs>
        <w:spacing w:after="360"/>
        <w:jc w:val="center"/>
        <w:rPr>
          <w:rFonts w:ascii="Arial" w:hAnsi="Arial" w:cs="Arial"/>
          <w:b/>
          <w:sz w:val="28"/>
          <w:u w:val="single"/>
        </w:rPr>
      </w:pPr>
    </w:p>
    <w:p w:rsidR="00AD32F1" w:rsidRDefault="00AD32F1" w:rsidP="004E0C12">
      <w:pPr>
        <w:tabs>
          <w:tab w:val="left" w:pos="1843"/>
          <w:tab w:val="left" w:pos="2127"/>
          <w:tab w:val="left" w:pos="2410"/>
          <w:tab w:val="left" w:pos="4788"/>
        </w:tabs>
        <w:spacing w:after="360"/>
        <w:jc w:val="center"/>
        <w:rPr>
          <w:rFonts w:ascii="Arial" w:hAnsi="Arial" w:cs="Arial"/>
          <w:b/>
          <w:sz w:val="28"/>
          <w:u w:val="single"/>
        </w:rPr>
      </w:pPr>
    </w:p>
    <w:p w:rsidR="00AD32F1" w:rsidRDefault="00AD32F1" w:rsidP="004E0C12">
      <w:pPr>
        <w:tabs>
          <w:tab w:val="left" w:pos="1843"/>
          <w:tab w:val="left" w:pos="2127"/>
          <w:tab w:val="left" w:pos="2410"/>
          <w:tab w:val="left" w:pos="4788"/>
        </w:tabs>
        <w:spacing w:after="360"/>
        <w:jc w:val="center"/>
        <w:rPr>
          <w:rFonts w:ascii="Arial" w:hAnsi="Arial" w:cs="Arial"/>
          <w:b/>
          <w:sz w:val="28"/>
          <w:u w:val="single"/>
        </w:rPr>
      </w:pPr>
    </w:p>
    <w:p w:rsidR="001A6715" w:rsidRPr="007F4D5A" w:rsidRDefault="001A6715" w:rsidP="004E0C12">
      <w:pPr>
        <w:tabs>
          <w:tab w:val="left" w:pos="1843"/>
          <w:tab w:val="left" w:pos="2127"/>
          <w:tab w:val="left" w:pos="2410"/>
          <w:tab w:val="left" w:pos="4788"/>
        </w:tabs>
        <w:spacing w:after="360"/>
        <w:jc w:val="center"/>
        <w:rPr>
          <w:rFonts w:ascii="Arial" w:hAnsi="Arial" w:cs="Arial"/>
          <w:b/>
          <w:sz w:val="28"/>
          <w:u w:val="single"/>
        </w:rPr>
      </w:pPr>
      <w:r w:rsidRPr="007F4D5A">
        <w:rPr>
          <w:rFonts w:ascii="Arial" w:hAnsi="Arial" w:cs="Arial"/>
          <w:b/>
          <w:sz w:val="28"/>
          <w:u w:val="single"/>
        </w:rPr>
        <w:t>Allegiance and Loyalty to Te Wānanga Takiura</w:t>
      </w:r>
    </w:p>
    <w:p w:rsidR="001A6715" w:rsidRPr="007F4D5A" w:rsidRDefault="001A6715" w:rsidP="001A6715">
      <w:pPr>
        <w:numPr>
          <w:ilvl w:val="0"/>
          <w:numId w:val="49"/>
        </w:numPr>
        <w:tabs>
          <w:tab w:val="center" w:pos="-5400"/>
        </w:tabs>
        <w:spacing w:line="240" w:lineRule="auto"/>
        <w:jc w:val="both"/>
        <w:rPr>
          <w:rFonts w:ascii="Arial" w:hAnsi="Arial" w:cs="Arial"/>
          <w:bCs/>
          <w:lang w:val="en-US"/>
        </w:rPr>
      </w:pPr>
      <w:r w:rsidRPr="007F4D5A">
        <w:rPr>
          <w:rFonts w:ascii="Arial" w:hAnsi="Arial" w:cs="Arial"/>
          <w:bCs/>
          <w:lang w:val="en-US"/>
        </w:rPr>
        <w:t>You will always be respectful in manner and attitude of the mana of Te Wānanga Takiura and the enhanced status it holds in Māori medium education throughout New Zealand.</w:t>
      </w:r>
    </w:p>
    <w:p w:rsidR="001A6715" w:rsidRPr="007F4D5A" w:rsidRDefault="001A6715" w:rsidP="001A6715">
      <w:pPr>
        <w:numPr>
          <w:ilvl w:val="0"/>
          <w:numId w:val="49"/>
        </w:numPr>
        <w:tabs>
          <w:tab w:val="center" w:pos="-5400"/>
        </w:tabs>
        <w:spacing w:line="240" w:lineRule="auto"/>
        <w:jc w:val="both"/>
        <w:rPr>
          <w:rFonts w:ascii="Arial" w:hAnsi="Arial" w:cs="Arial"/>
          <w:bCs/>
          <w:lang w:val="en-US"/>
        </w:rPr>
      </w:pPr>
      <w:r w:rsidRPr="007F4D5A">
        <w:rPr>
          <w:rFonts w:ascii="Arial" w:hAnsi="Arial" w:cs="Arial"/>
          <w:bCs/>
          <w:lang w:val="en-US"/>
        </w:rPr>
        <w:t xml:space="preserve">You will be observant and respectful of your cultural obligations within the </w:t>
      </w:r>
      <w:proofErr w:type="spellStart"/>
      <w:r w:rsidRPr="007F4D5A">
        <w:rPr>
          <w:rFonts w:ascii="Arial" w:hAnsi="Arial" w:cs="Arial"/>
          <w:bCs/>
          <w:lang w:val="en-US"/>
        </w:rPr>
        <w:t>tikanga</w:t>
      </w:r>
      <w:proofErr w:type="spellEnd"/>
      <w:r w:rsidRPr="007F4D5A">
        <w:rPr>
          <w:rFonts w:ascii="Arial" w:hAnsi="Arial" w:cs="Arial"/>
          <w:bCs/>
          <w:lang w:val="en-US"/>
        </w:rPr>
        <w:t xml:space="preserve"> Māori and </w:t>
      </w:r>
      <w:proofErr w:type="spellStart"/>
      <w:r w:rsidRPr="007F4D5A">
        <w:rPr>
          <w:rFonts w:ascii="Arial" w:hAnsi="Arial" w:cs="Arial"/>
          <w:bCs/>
          <w:lang w:val="en-US"/>
        </w:rPr>
        <w:t>mātauranga</w:t>
      </w:r>
      <w:proofErr w:type="spellEnd"/>
      <w:r w:rsidRPr="007F4D5A">
        <w:rPr>
          <w:rFonts w:ascii="Arial" w:hAnsi="Arial" w:cs="Arial"/>
          <w:bCs/>
          <w:lang w:val="en-US"/>
        </w:rPr>
        <w:t xml:space="preserve"> Māori traditions of Te Wānanga Takiura</w:t>
      </w:r>
    </w:p>
    <w:p w:rsidR="001A6715" w:rsidRPr="007F4D5A" w:rsidRDefault="001A6715" w:rsidP="001A6715">
      <w:pPr>
        <w:numPr>
          <w:ilvl w:val="0"/>
          <w:numId w:val="49"/>
        </w:numPr>
        <w:tabs>
          <w:tab w:val="center" w:pos="-5400"/>
        </w:tabs>
        <w:spacing w:line="240" w:lineRule="auto"/>
        <w:jc w:val="both"/>
        <w:rPr>
          <w:rFonts w:ascii="Arial" w:hAnsi="Arial" w:cs="Arial"/>
          <w:bCs/>
          <w:lang w:val="en-US"/>
        </w:rPr>
      </w:pPr>
      <w:r w:rsidRPr="007F4D5A">
        <w:rPr>
          <w:rFonts w:ascii="Arial" w:hAnsi="Arial" w:cs="Arial"/>
          <w:bCs/>
          <w:lang w:val="en-US"/>
        </w:rPr>
        <w:t xml:space="preserve">You will not participate in or be associated with anybody or any activity that is deemed </w:t>
      </w:r>
      <w:proofErr w:type="gramStart"/>
      <w:r w:rsidRPr="007F4D5A">
        <w:rPr>
          <w:rFonts w:ascii="Arial" w:hAnsi="Arial" w:cs="Arial"/>
          <w:bCs/>
          <w:lang w:val="en-US"/>
        </w:rPr>
        <w:t>to be disloyal</w:t>
      </w:r>
      <w:proofErr w:type="gramEnd"/>
      <w:r w:rsidRPr="007F4D5A">
        <w:rPr>
          <w:rFonts w:ascii="Arial" w:hAnsi="Arial" w:cs="Arial"/>
          <w:bCs/>
          <w:lang w:val="en-US"/>
        </w:rPr>
        <w:t xml:space="preserve"> in any way, and at any time, towards Te Wānanga Takiura.</w:t>
      </w:r>
    </w:p>
    <w:p w:rsidR="001A6715" w:rsidRPr="007F4D5A" w:rsidRDefault="001A6715" w:rsidP="001A6715">
      <w:pPr>
        <w:pStyle w:val="Header"/>
        <w:numPr>
          <w:ilvl w:val="0"/>
          <w:numId w:val="49"/>
        </w:numPr>
        <w:tabs>
          <w:tab w:val="clear" w:pos="4513"/>
          <w:tab w:val="clear" w:pos="9026"/>
          <w:tab w:val="center" w:pos="-5400"/>
        </w:tabs>
        <w:spacing w:beforeAutospacing="0" w:after="200" w:afterAutospacing="0"/>
        <w:jc w:val="both"/>
        <w:rPr>
          <w:bCs/>
          <w:szCs w:val="22"/>
          <w:lang w:val="en-US"/>
        </w:rPr>
      </w:pPr>
      <w:r w:rsidRPr="007F4D5A">
        <w:rPr>
          <w:bCs/>
          <w:szCs w:val="22"/>
          <w:lang w:val="en-US"/>
        </w:rPr>
        <w:t xml:space="preserve">You will not participate in or be associated with anybody or any activity that is perceived to be undermining of the mana and status of Te Wānanga Takiura within its cultural frameworks of; te Reo Māori, Mana Māori, </w:t>
      </w:r>
      <w:proofErr w:type="spellStart"/>
      <w:r w:rsidRPr="007F4D5A">
        <w:rPr>
          <w:bCs/>
          <w:szCs w:val="22"/>
          <w:lang w:val="en-US"/>
        </w:rPr>
        <w:t>Tikanga</w:t>
      </w:r>
      <w:proofErr w:type="spellEnd"/>
      <w:r w:rsidRPr="007F4D5A">
        <w:rPr>
          <w:bCs/>
          <w:szCs w:val="22"/>
          <w:lang w:val="en-US"/>
        </w:rPr>
        <w:t xml:space="preserve"> Māori, </w:t>
      </w:r>
      <w:proofErr w:type="spellStart"/>
      <w:r w:rsidRPr="007F4D5A">
        <w:rPr>
          <w:bCs/>
          <w:szCs w:val="22"/>
          <w:lang w:val="en-US"/>
        </w:rPr>
        <w:t>Mātauranga</w:t>
      </w:r>
      <w:proofErr w:type="spellEnd"/>
      <w:r w:rsidRPr="007F4D5A">
        <w:rPr>
          <w:bCs/>
          <w:szCs w:val="22"/>
          <w:lang w:val="en-US"/>
        </w:rPr>
        <w:t xml:space="preserve"> Māori, </w:t>
      </w:r>
      <w:proofErr w:type="spellStart"/>
      <w:r w:rsidRPr="007F4D5A">
        <w:rPr>
          <w:bCs/>
          <w:szCs w:val="22"/>
          <w:lang w:val="en-US"/>
        </w:rPr>
        <w:t>Tangata</w:t>
      </w:r>
      <w:proofErr w:type="spellEnd"/>
      <w:r w:rsidRPr="007F4D5A">
        <w:rPr>
          <w:bCs/>
          <w:szCs w:val="22"/>
          <w:lang w:val="en-US"/>
        </w:rPr>
        <w:t xml:space="preserve"> Māori, te </w:t>
      </w:r>
      <w:proofErr w:type="spellStart"/>
      <w:r w:rsidRPr="007F4D5A">
        <w:rPr>
          <w:bCs/>
          <w:szCs w:val="22"/>
          <w:lang w:val="en-US"/>
        </w:rPr>
        <w:t>Ao</w:t>
      </w:r>
      <w:proofErr w:type="spellEnd"/>
      <w:r w:rsidRPr="007F4D5A">
        <w:rPr>
          <w:bCs/>
          <w:szCs w:val="22"/>
          <w:lang w:val="en-US"/>
        </w:rPr>
        <w:t xml:space="preserve"> Māori.  Infractions of any or all of these principles will have final and binding consequences.</w:t>
      </w:r>
    </w:p>
    <w:p w:rsidR="001A6715" w:rsidRPr="007F4D5A" w:rsidRDefault="001A6715" w:rsidP="001A6715">
      <w:pPr>
        <w:numPr>
          <w:ilvl w:val="0"/>
          <w:numId w:val="49"/>
        </w:numPr>
        <w:tabs>
          <w:tab w:val="left" w:pos="-7371"/>
        </w:tabs>
        <w:spacing w:line="240" w:lineRule="auto"/>
        <w:jc w:val="both"/>
        <w:rPr>
          <w:rFonts w:ascii="Arial" w:hAnsi="Arial" w:cs="Arial"/>
        </w:rPr>
      </w:pPr>
      <w:r w:rsidRPr="007F4D5A">
        <w:rPr>
          <w:rFonts w:ascii="Arial" w:hAnsi="Arial" w:cs="Arial"/>
        </w:rPr>
        <w:t>If</w:t>
      </w:r>
      <w:r w:rsidR="00DB4070">
        <w:rPr>
          <w:rFonts w:ascii="Arial" w:hAnsi="Arial" w:cs="Arial"/>
        </w:rPr>
        <w:t>,</w:t>
      </w:r>
      <w:r w:rsidRPr="007F4D5A">
        <w:rPr>
          <w:rFonts w:ascii="Arial" w:hAnsi="Arial" w:cs="Arial"/>
        </w:rPr>
        <w:t xml:space="preserve"> in the light of your personal and/ or family circumstances and beliefs</w:t>
      </w:r>
      <w:r w:rsidR="00DB4070">
        <w:rPr>
          <w:rFonts w:ascii="Arial" w:hAnsi="Arial" w:cs="Arial"/>
        </w:rPr>
        <w:t>,</w:t>
      </w:r>
      <w:r w:rsidRPr="007F4D5A">
        <w:rPr>
          <w:rFonts w:ascii="Arial" w:hAnsi="Arial" w:cs="Arial"/>
        </w:rPr>
        <w:t xml:space="preserve"> you are unable to fulfil all these cultural obligations, traditions and </w:t>
      </w:r>
      <w:proofErr w:type="spellStart"/>
      <w:r w:rsidRPr="007F4D5A">
        <w:rPr>
          <w:rFonts w:ascii="Arial" w:hAnsi="Arial" w:cs="Arial"/>
        </w:rPr>
        <w:t>tikanga</w:t>
      </w:r>
      <w:proofErr w:type="spellEnd"/>
      <w:r w:rsidRPr="007F4D5A">
        <w:rPr>
          <w:rFonts w:ascii="Arial" w:hAnsi="Arial" w:cs="Arial"/>
        </w:rPr>
        <w:t xml:space="preserve">, I would strongly suggest that you </w:t>
      </w:r>
      <w:proofErr w:type="gramStart"/>
      <w:r w:rsidRPr="007F4D5A">
        <w:rPr>
          <w:rFonts w:ascii="Arial" w:hAnsi="Arial" w:cs="Arial"/>
        </w:rPr>
        <w:t>don’t</w:t>
      </w:r>
      <w:proofErr w:type="gramEnd"/>
      <w:r w:rsidRPr="007F4D5A">
        <w:rPr>
          <w:rFonts w:ascii="Arial" w:hAnsi="Arial" w:cs="Arial"/>
        </w:rPr>
        <w:t xml:space="preserve"> become or you don’t remain as a member of Te Wānanga Takiura </w:t>
      </w:r>
      <w:proofErr w:type="spellStart"/>
      <w:r w:rsidRPr="007F4D5A">
        <w:rPr>
          <w:rFonts w:ascii="Arial" w:hAnsi="Arial" w:cs="Arial"/>
        </w:rPr>
        <w:t>whānau</w:t>
      </w:r>
      <w:proofErr w:type="spellEnd"/>
      <w:r w:rsidRPr="007F4D5A">
        <w:rPr>
          <w:rFonts w:ascii="Arial" w:hAnsi="Arial" w:cs="Arial"/>
        </w:rPr>
        <w:t>.</w:t>
      </w:r>
    </w:p>
    <w:p w:rsidR="001A6715" w:rsidRPr="007F4D5A" w:rsidRDefault="001A6715" w:rsidP="001A6715">
      <w:pPr>
        <w:numPr>
          <w:ilvl w:val="0"/>
          <w:numId w:val="49"/>
        </w:numPr>
        <w:tabs>
          <w:tab w:val="left" w:pos="-7371"/>
        </w:tabs>
        <w:spacing w:after="360" w:line="240" w:lineRule="auto"/>
        <w:ind w:left="357" w:hanging="357"/>
        <w:jc w:val="both"/>
        <w:rPr>
          <w:rFonts w:ascii="Arial" w:hAnsi="Arial" w:cs="Arial"/>
        </w:rPr>
      </w:pPr>
      <w:r w:rsidRPr="007F4D5A">
        <w:rPr>
          <w:rFonts w:ascii="Arial" w:hAnsi="Arial" w:cs="Arial"/>
        </w:rPr>
        <w:t xml:space="preserve">If however in the light of your ambitions and </w:t>
      </w:r>
      <w:proofErr w:type="spellStart"/>
      <w:r w:rsidRPr="007F4D5A">
        <w:rPr>
          <w:rFonts w:ascii="Arial" w:hAnsi="Arial" w:cs="Arial"/>
        </w:rPr>
        <w:t>inspite</w:t>
      </w:r>
      <w:proofErr w:type="spellEnd"/>
      <w:r w:rsidRPr="007F4D5A">
        <w:rPr>
          <w:rFonts w:ascii="Arial" w:hAnsi="Arial" w:cs="Arial"/>
        </w:rPr>
        <w:t xml:space="preserve"> of other circumstances, values and distractions, you are able to fulfil all cultural obligations, traditions and </w:t>
      </w:r>
      <w:proofErr w:type="spellStart"/>
      <w:r w:rsidRPr="007F4D5A">
        <w:rPr>
          <w:rFonts w:ascii="Arial" w:hAnsi="Arial" w:cs="Arial"/>
        </w:rPr>
        <w:t>tikanga</w:t>
      </w:r>
      <w:proofErr w:type="spellEnd"/>
      <w:r w:rsidRPr="007F4D5A">
        <w:rPr>
          <w:rFonts w:ascii="Arial" w:hAnsi="Arial" w:cs="Arial"/>
        </w:rPr>
        <w:t xml:space="preserve"> then you are most welcome to become and/ or remain as a member of the Te Wānanga Takiura </w:t>
      </w:r>
      <w:proofErr w:type="spellStart"/>
      <w:r w:rsidRPr="007F4D5A">
        <w:rPr>
          <w:rFonts w:ascii="Arial" w:hAnsi="Arial" w:cs="Arial"/>
        </w:rPr>
        <w:t>whānau</w:t>
      </w:r>
      <w:proofErr w:type="spellEnd"/>
      <w:r w:rsidRPr="007F4D5A">
        <w:rPr>
          <w:rFonts w:ascii="Arial" w:hAnsi="Arial" w:cs="Arial"/>
        </w:rPr>
        <w:t>.</w:t>
      </w:r>
    </w:p>
    <w:p w:rsidR="001A6715" w:rsidRPr="007F4D5A" w:rsidRDefault="001A6715" w:rsidP="004E0C12">
      <w:pPr>
        <w:pStyle w:val="Heading2"/>
        <w:keepLines/>
        <w:spacing w:after="360"/>
        <w:ind w:left="0" w:firstLine="0"/>
        <w:jc w:val="center"/>
        <w:rPr>
          <w:rFonts w:ascii="Arial" w:hAnsi="Arial"/>
          <w:sz w:val="32"/>
          <w:szCs w:val="32"/>
          <w:u w:val="single"/>
        </w:rPr>
      </w:pPr>
      <w:r w:rsidRPr="007F4D5A">
        <w:rPr>
          <w:rFonts w:ascii="Arial" w:hAnsi="Arial"/>
          <w:sz w:val="32"/>
          <w:szCs w:val="32"/>
          <w:u w:val="single"/>
        </w:rPr>
        <w:t xml:space="preserve">Personal Conduct and Attributes of Students within </w:t>
      </w:r>
      <w:proofErr w:type="spellStart"/>
      <w:r w:rsidRPr="007F4D5A">
        <w:rPr>
          <w:rFonts w:ascii="Arial" w:hAnsi="Arial"/>
          <w:sz w:val="32"/>
          <w:szCs w:val="32"/>
          <w:u w:val="single"/>
        </w:rPr>
        <w:t>Tikanga</w:t>
      </w:r>
      <w:proofErr w:type="spellEnd"/>
      <w:r w:rsidRPr="007F4D5A">
        <w:rPr>
          <w:rFonts w:ascii="Arial" w:hAnsi="Arial"/>
          <w:sz w:val="32"/>
          <w:szCs w:val="32"/>
          <w:u w:val="single"/>
        </w:rPr>
        <w:t xml:space="preserve"> Māori</w:t>
      </w:r>
    </w:p>
    <w:p w:rsidR="001A6715" w:rsidRPr="007F4D5A" w:rsidRDefault="001A6715" w:rsidP="001A6715">
      <w:pPr>
        <w:pStyle w:val="ListParagraph"/>
        <w:numPr>
          <w:ilvl w:val="0"/>
          <w:numId w:val="50"/>
        </w:numPr>
        <w:spacing w:before="0" w:beforeAutospacing="0" w:after="200" w:afterAutospacing="0" w:line="276" w:lineRule="auto"/>
        <w:ind w:left="360"/>
        <w:contextualSpacing w:val="0"/>
        <w:rPr>
          <w:sz w:val="22"/>
          <w:szCs w:val="22"/>
          <w:lang w:val="mi-NZ"/>
        </w:rPr>
      </w:pPr>
      <w:r w:rsidRPr="007F4D5A">
        <w:rPr>
          <w:sz w:val="22"/>
          <w:szCs w:val="22"/>
          <w:lang w:val="mi-NZ"/>
        </w:rPr>
        <w:t>All students without exception will be required at all times to conduct themselves within the cultural and intrinsic values of mana tikanga Māori, mana reo Māori, mana tangata Māori, mana wairua Māori, mana mātauranga Māori and mana Ao Māori.</w:t>
      </w:r>
    </w:p>
    <w:p w:rsidR="001A6715" w:rsidRPr="007F4D5A" w:rsidRDefault="001A6715" w:rsidP="001A6715">
      <w:pPr>
        <w:numPr>
          <w:ilvl w:val="0"/>
          <w:numId w:val="50"/>
        </w:numPr>
        <w:spacing w:after="0" w:line="240" w:lineRule="auto"/>
        <w:ind w:left="360"/>
        <w:rPr>
          <w:rFonts w:ascii="Arial" w:hAnsi="Arial" w:cs="Arial"/>
          <w:lang w:val="mi-NZ"/>
        </w:rPr>
      </w:pPr>
      <w:r w:rsidRPr="007F4D5A">
        <w:rPr>
          <w:rFonts w:ascii="Arial" w:hAnsi="Arial" w:cs="Arial"/>
          <w:lang w:val="mi-NZ"/>
        </w:rPr>
        <w:t>Students who cannot adhere to these cultural permanancies</w:t>
      </w:r>
      <w:r w:rsidR="00A73C2D">
        <w:rPr>
          <w:rFonts w:ascii="Arial" w:hAnsi="Arial" w:cs="Arial"/>
          <w:lang w:val="mi-NZ"/>
        </w:rPr>
        <w:t>,</w:t>
      </w:r>
      <w:r w:rsidRPr="007F4D5A">
        <w:rPr>
          <w:rFonts w:ascii="Arial" w:hAnsi="Arial" w:cs="Arial"/>
          <w:lang w:val="mi-NZ"/>
        </w:rPr>
        <w:t xml:space="preserve"> and at all times</w:t>
      </w:r>
      <w:r w:rsidR="00A73C2D">
        <w:rPr>
          <w:rFonts w:ascii="Arial" w:hAnsi="Arial" w:cs="Arial"/>
          <w:lang w:val="mi-NZ"/>
        </w:rPr>
        <w:t>,</w:t>
      </w:r>
      <w:r w:rsidRPr="007F4D5A">
        <w:rPr>
          <w:rFonts w:ascii="Arial" w:hAnsi="Arial" w:cs="Arial"/>
          <w:lang w:val="mi-NZ"/>
        </w:rPr>
        <w:t xml:space="preserve"> must not enrol in or be enrolled in Te Wānanga Takiura.</w:t>
      </w:r>
    </w:p>
    <w:p w:rsidR="001A6715" w:rsidRPr="007F4D5A" w:rsidRDefault="001A6715" w:rsidP="004E0C12">
      <w:pPr>
        <w:rPr>
          <w:rFonts w:ascii="Arial" w:hAnsi="Arial" w:cs="Arial"/>
          <w:lang w:val="mi-NZ"/>
        </w:rPr>
      </w:pPr>
    </w:p>
    <w:p w:rsidR="001A6715" w:rsidRPr="007F4D5A" w:rsidRDefault="001A6715" w:rsidP="001A6715">
      <w:pPr>
        <w:pStyle w:val="ListParagraph"/>
        <w:numPr>
          <w:ilvl w:val="0"/>
          <w:numId w:val="50"/>
        </w:numPr>
        <w:spacing w:before="0" w:beforeAutospacing="0" w:after="200" w:afterAutospacing="0" w:line="276" w:lineRule="auto"/>
        <w:ind w:left="360"/>
        <w:contextualSpacing w:val="0"/>
        <w:rPr>
          <w:sz w:val="22"/>
          <w:szCs w:val="22"/>
          <w:lang w:val="mi-NZ"/>
        </w:rPr>
      </w:pPr>
      <w:r w:rsidRPr="007F4D5A">
        <w:rPr>
          <w:sz w:val="22"/>
          <w:szCs w:val="22"/>
          <w:lang w:val="mi-NZ"/>
        </w:rPr>
        <w:t>A student of Te Wānanga Takiura is expected to demonstrate respect for academic, administrative and support staff at all times and treat them with consideration whether in a teaching session, office setting, library, IT or skills centre, practicum, social and meeting settings.  It is expected that students will act with integrity and modesty and demonstrate respect</w:t>
      </w:r>
      <w:r w:rsidR="00A73C2D">
        <w:rPr>
          <w:sz w:val="22"/>
          <w:szCs w:val="22"/>
          <w:lang w:val="mi-NZ"/>
        </w:rPr>
        <w:t xml:space="preserve"> and a warm regard</w:t>
      </w:r>
      <w:r w:rsidRPr="007F4D5A">
        <w:rPr>
          <w:sz w:val="22"/>
          <w:szCs w:val="22"/>
          <w:lang w:val="mi-NZ"/>
        </w:rPr>
        <w:t xml:space="preserve"> for others, including fellow students and all other persons with whom they have contact.</w:t>
      </w:r>
    </w:p>
    <w:p w:rsidR="001A6715" w:rsidRPr="007F4D5A" w:rsidRDefault="001A6715" w:rsidP="001A6715">
      <w:pPr>
        <w:pStyle w:val="ListParagraph"/>
        <w:numPr>
          <w:ilvl w:val="0"/>
          <w:numId w:val="50"/>
        </w:numPr>
        <w:spacing w:before="0" w:beforeAutospacing="0" w:after="200" w:afterAutospacing="0" w:line="276" w:lineRule="auto"/>
        <w:ind w:left="360"/>
        <w:contextualSpacing w:val="0"/>
        <w:rPr>
          <w:sz w:val="22"/>
          <w:szCs w:val="22"/>
          <w:lang w:val="mi-NZ"/>
        </w:rPr>
      </w:pPr>
      <w:r w:rsidRPr="007F4D5A">
        <w:rPr>
          <w:sz w:val="22"/>
          <w:szCs w:val="22"/>
          <w:lang w:val="mi-NZ"/>
        </w:rPr>
        <w:t xml:space="preserve">All students of the Bachelor of Teaching Kura Kaupapa Maori are, at all times, required to exhibit the highest standards of conduct and behaviour and also to demonstrate the physical and mental capacity and behavioural attributes equivalent to those of a registered teacher acting to the highest standards of the profession.  These standards and capacities are considered within Te Wānanga Takiura as evidence of fitness to practice training and teaching. </w:t>
      </w:r>
    </w:p>
    <w:p w:rsidR="001A6715" w:rsidRPr="007F4D5A" w:rsidRDefault="001A6715" w:rsidP="001A6715">
      <w:pPr>
        <w:pStyle w:val="ListParagraph"/>
        <w:numPr>
          <w:ilvl w:val="0"/>
          <w:numId w:val="50"/>
        </w:numPr>
        <w:spacing w:before="0" w:beforeAutospacing="0" w:after="200" w:afterAutospacing="0" w:line="276" w:lineRule="auto"/>
        <w:ind w:left="360"/>
        <w:contextualSpacing w:val="0"/>
        <w:rPr>
          <w:sz w:val="22"/>
          <w:szCs w:val="22"/>
          <w:lang w:val="mi-NZ"/>
        </w:rPr>
      </w:pPr>
      <w:r w:rsidRPr="007F4D5A">
        <w:rPr>
          <w:sz w:val="22"/>
          <w:szCs w:val="22"/>
          <w:lang w:val="mi-NZ"/>
        </w:rPr>
        <w:t>Students of Te Wānanga Takiura will be required to demonstrate such fitness to train and practice as a condition of their admittance as a student and their progression through their programmes of study.</w:t>
      </w:r>
    </w:p>
    <w:p w:rsidR="001A6715" w:rsidRPr="007F4D5A" w:rsidRDefault="001A6715" w:rsidP="004E0C12">
      <w:pPr>
        <w:pStyle w:val="ListParagraph"/>
        <w:pBdr>
          <w:top w:val="single" w:sz="4" w:space="1" w:color="auto"/>
          <w:left w:val="single" w:sz="4" w:space="4" w:color="auto"/>
          <w:bottom w:val="single" w:sz="4" w:space="1" w:color="auto"/>
          <w:right w:val="single" w:sz="4" w:space="4" w:color="auto"/>
        </w:pBdr>
        <w:spacing w:after="200" w:line="276" w:lineRule="auto"/>
        <w:ind w:left="0"/>
        <w:rPr>
          <w:b/>
          <w:sz w:val="22"/>
          <w:szCs w:val="22"/>
          <w:lang w:val="mi-NZ"/>
        </w:rPr>
      </w:pPr>
      <w:r w:rsidRPr="007F4D5A">
        <w:rPr>
          <w:b/>
          <w:sz w:val="22"/>
          <w:szCs w:val="22"/>
          <w:lang w:val="mi-NZ"/>
        </w:rPr>
        <w:t>Students conducting themselves in the following ways would be deemed to be not behaving within the cultural values and tenets of Tikanga Māori and will expose themselves to immediate dismissal:</w:t>
      </w:r>
    </w:p>
    <w:p w:rsidR="001A6715" w:rsidRPr="007F4D5A" w:rsidRDefault="001A6715" w:rsidP="001A6715">
      <w:pPr>
        <w:pStyle w:val="ListParagraph"/>
        <w:numPr>
          <w:ilvl w:val="0"/>
          <w:numId w:val="51"/>
        </w:numPr>
        <w:spacing w:before="0" w:beforeAutospacing="0" w:after="200" w:afterAutospacing="0" w:line="276" w:lineRule="auto"/>
        <w:contextualSpacing w:val="0"/>
        <w:rPr>
          <w:sz w:val="22"/>
          <w:szCs w:val="22"/>
          <w:lang w:val="mi-NZ"/>
        </w:rPr>
      </w:pPr>
      <w:r w:rsidRPr="007F4D5A">
        <w:rPr>
          <w:sz w:val="22"/>
          <w:szCs w:val="22"/>
          <w:lang w:val="mi-NZ"/>
        </w:rPr>
        <w:t>Behaving in a disruptive manner in order to cause trouble, to disrupt the social ranking and cohesiveness within the Te Wānanga Takiura, in order to defraud it and other members of the whānau.</w:t>
      </w:r>
    </w:p>
    <w:p w:rsidR="001A6715" w:rsidRPr="007F4D5A" w:rsidRDefault="001A6715" w:rsidP="001A6715">
      <w:pPr>
        <w:pStyle w:val="ListParagraph"/>
        <w:numPr>
          <w:ilvl w:val="0"/>
          <w:numId w:val="51"/>
        </w:numPr>
        <w:spacing w:before="0" w:beforeAutospacing="0" w:after="200" w:afterAutospacing="0" w:line="276" w:lineRule="auto"/>
        <w:contextualSpacing w:val="0"/>
        <w:rPr>
          <w:sz w:val="22"/>
          <w:szCs w:val="22"/>
          <w:lang w:val="mi-NZ"/>
        </w:rPr>
      </w:pPr>
      <w:r w:rsidRPr="007F4D5A">
        <w:rPr>
          <w:sz w:val="22"/>
          <w:szCs w:val="22"/>
          <w:lang w:val="mi-NZ"/>
        </w:rPr>
        <w:t>Being deliberately and openly antagonistic in order to cause unrest and create dissent amongst the Te Wānanga Takiura whānau.</w:t>
      </w:r>
    </w:p>
    <w:p w:rsidR="001A6715" w:rsidRPr="007F4D5A" w:rsidRDefault="001A6715" w:rsidP="001A6715">
      <w:pPr>
        <w:pStyle w:val="ListParagraph"/>
        <w:numPr>
          <w:ilvl w:val="0"/>
          <w:numId w:val="51"/>
        </w:numPr>
        <w:spacing w:before="0" w:beforeAutospacing="0" w:after="200" w:afterAutospacing="0" w:line="276" w:lineRule="auto"/>
        <w:contextualSpacing w:val="0"/>
        <w:rPr>
          <w:sz w:val="22"/>
          <w:szCs w:val="22"/>
          <w:lang w:val="mi-NZ"/>
        </w:rPr>
      </w:pPr>
      <w:r w:rsidRPr="007F4D5A">
        <w:rPr>
          <w:sz w:val="22"/>
          <w:szCs w:val="22"/>
          <w:lang w:val="mi-NZ"/>
        </w:rPr>
        <w:t>Being defiantly disrespectful and openly challenging to the hierarchial and social order of Te Wānanga Takiura in order to originate and generate defiance, disrespect, disruption and disorder</w:t>
      </w:r>
    </w:p>
    <w:p w:rsidR="001A6715" w:rsidRPr="007F4D5A" w:rsidRDefault="001A6715" w:rsidP="001A6715">
      <w:pPr>
        <w:pStyle w:val="ListParagraph"/>
        <w:numPr>
          <w:ilvl w:val="0"/>
          <w:numId w:val="51"/>
        </w:numPr>
        <w:spacing w:before="0" w:beforeAutospacing="0" w:after="200" w:afterAutospacing="0" w:line="276" w:lineRule="auto"/>
        <w:contextualSpacing w:val="0"/>
        <w:rPr>
          <w:sz w:val="22"/>
          <w:szCs w:val="22"/>
          <w:lang w:val="mi-NZ"/>
        </w:rPr>
      </w:pPr>
      <w:r w:rsidRPr="007F4D5A">
        <w:rPr>
          <w:sz w:val="22"/>
          <w:szCs w:val="22"/>
          <w:lang w:val="mi-NZ"/>
        </w:rPr>
        <w:t>Disseminating rumours and accusations in order to undermine the mana and status of Te Wānanga Takiura so as to bring it into disrepute</w:t>
      </w:r>
    </w:p>
    <w:p w:rsidR="001A6715" w:rsidRPr="007256CE" w:rsidRDefault="001A6715" w:rsidP="007256CE">
      <w:pPr>
        <w:pBdr>
          <w:top w:val="single" w:sz="4" w:space="1" w:color="auto"/>
          <w:left w:val="single" w:sz="4" w:space="4" w:color="auto"/>
          <w:bottom w:val="single" w:sz="4" w:space="1" w:color="auto"/>
          <w:right w:val="single" w:sz="4" w:space="4" w:color="auto"/>
        </w:pBdr>
        <w:rPr>
          <w:rFonts w:ascii="Arial" w:hAnsi="Arial" w:cs="Arial"/>
          <w:b/>
          <w:sz w:val="24"/>
          <w:szCs w:val="24"/>
          <w:lang w:val="mi-NZ"/>
        </w:rPr>
      </w:pPr>
      <w:r w:rsidRPr="007F4D5A">
        <w:rPr>
          <w:rFonts w:ascii="Arial" w:hAnsi="Arial" w:cs="Arial"/>
          <w:b/>
          <w:sz w:val="24"/>
          <w:szCs w:val="24"/>
          <w:lang w:val="mi-NZ"/>
        </w:rPr>
        <w:t>Te Wānanga Takiura will act immediately and respond within the principles of its Tikanga Māori, Mana Māori, Wairua Māori, Mauri Māori, Ao Māori principles to</w:t>
      </w:r>
      <w:r w:rsidR="007256CE">
        <w:rPr>
          <w:rFonts w:ascii="Arial" w:hAnsi="Arial" w:cs="Arial"/>
          <w:b/>
          <w:sz w:val="24"/>
          <w:szCs w:val="24"/>
          <w:lang w:val="mi-NZ"/>
        </w:rPr>
        <w:t xml:space="preserve"> release such persons/students:</w:t>
      </w:r>
    </w:p>
    <w:p w:rsidR="001A6715" w:rsidRPr="007F4D5A" w:rsidRDefault="001A6715" w:rsidP="001A6715">
      <w:pPr>
        <w:pStyle w:val="ListParagraph"/>
        <w:numPr>
          <w:ilvl w:val="0"/>
          <w:numId w:val="52"/>
        </w:numPr>
        <w:spacing w:before="0" w:beforeAutospacing="0" w:after="200" w:afterAutospacing="0" w:line="276" w:lineRule="auto"/>
        <w:ind w:left="357" w:hanging="357"/>
        <w:contextualSpacing w:val="0"/>
        <w:rPr>
          <w:sz w:val="22"/>
          <w:szCs w:val="22"/>
          <w:lang w:val="mi-NZ"/>
        </w:rPr>
      </w:pPr>
      <w:r w:rsidRPr="007F4D5A">
        <w:rPr>
          <w:sz w:val="22"/>
          <w:szCs w:val="22"/>
          <w:lang w:val="mi-NZ"/>
        </w:rPr>
        <w:t>In order to protect its reputation and its whānau</w:t>
      </w:r>
    </w:p>
    <w:p w:rsidR="001A6715" w:rsidRPr="007F4D5A" w:rsidRDefault="001A6715" w:rsidP="001A6715">
      <w:pPr>
        <w:pStyle w:val="ListParagraph"/>
        <w:numPr>
          <w:ilvl w:val="0"/>
          <w:numId w:val="52"/>
        </w:numPr>
        <w:spacing w:before="0" w:beforeAutospacing="0" w:after="200" w:afterAutospacing="0" w:line="276" w:lineRule="auto"/>
        <w:ind w:left="357" w:hanging="357"/>
        <w:contextualSpacing w:val="0"/>
        <w:rPr>
          <w:sz w:val="22"/>
          <w:szCs w:val="22"/>
          <w:lang w:val="mi-NZ"/>
        </w:rPr>
      </w:pPr>
      <w:r w:rsidRPr="007F4D5A">
        <w:rPr>
          <w:sz w:val="22"/>
          <w:szCs w:val="22"/>
          <w:lang w:val="mi-NZ"/>
        </w:rPr>
        <w:t>In order to remove the potential for further damage and tarnishing</w:t>
      </w:r>
    </w:p>
    <w:p w:rsidR="001A6715" w:rsidRPr="007F4D5A" w:rsidRDefault="001A6715" w:rsidP="001A6715">
      <w:pPr>
        <w:pStyle w:val="ListParagraph"/>
        <w:numPr>
          <w:ilvl w:val="0"/>
          <w:numId w:val="52"/>
        </w:numPr>
        <w:spacing w:before="0" w:beforeAutospacing="0" w:after="200" w:afterAutospacing="0" w:line="276" w:lineRule="auto"/>
        <w:ind w:left="357" w:hanging="357"/>
        <w:contextualSpacing w:val="0"/>
        <w:rPr>
          <w:sz w:val="22"/>
          <w:szCs w:val="22"/>
          <w:lang w:val="mi-NZ"/>
        </w:rPr>
      </w:pPr>
      <w:r w:rsidRPr="007F4D5A">
        <w:rPr>
          <w:sz w:val="22"/>
          <w:szCs w:val="22"/>
          <w:lang w:val="mi-NZ"/>
        </w:rPr>
        <w:t>In its belief that the continued presence of such highly undesirable persons/students w</w:t>
      </w:r>
      <w:r w:rsidR="007256CE">
        <w:rPr>
          <w:sz w:val="22"/>
          <w:szCs w:val="22"/>
          <w:lang w:val="mi-NZ"/>
        </w:rPr>
        <w:t>ill</w:t>
      </w:r>
      <w:r w:rsidRPr="007F4D5A">
        <w:rPr>
          <w:sz w:val="22"/>
          <w:szCs w:val="22"/>
          <w:lang w:val="mi-NZ"/>
        </w:rPr>
        <w:t xml:space="preserve"> create and/or generate ongoing unacceptable and unsustainable learning and working environments within the Wānanga.</w:t>
      </w:r>
    </w:p>
    <w:p w:rsidR="001A6715" w:rsidRPr="007F4D5A" w:rsidRDefault="001A6715" w:rsidP="001A6715">
      <w:pPr>
        <w:pStyle w:val="ListParagraph"/>
        <w:numPr>
          <w:ilvl w:val="0"/>
          <w:numId w:val="52"/>
        </w:numPr>
        <w:spacing w:before="0" w:beforeAutospacing="0" w:after="200" w:afterAutospacing="0" w:line="276" w:lineRule="auto"/>
        <w:ind w:left="357" w:hanging="357"/>
        <w:contextualSpacing w:val="0"/>
        <w:rPr>
          <w:sz w:val="22"/>
          <w:szCs w:val="22"/>
          <w:lang w:val="mi-NZ"/>
        </w:rPr>
      </w:pPr>
      <w:r w:rsidRPr="007F4D5A">
        <w:rPr>
          <w:sz w:val="22"/>
          <w:szCs w:val="22"/>
          <w:lang w:val="mi-NZ"/>
        </w:rPr>
        <w:t>Who don’t appreciate and value the opportunity that they have been given</w:t>
      </w:r>
      <w:r w:rsidR="007256CE">
        <w:rPr>
          <w:sz w:val="22"/>
          <w:szCs w:val="22"/>
          <w:lang w:val="mi-NZ"/>
        </w:rPr>
        <w:t>,</w:t>
      </w:r>
      <w:r w:rsidRPr="007F4D5A">
        <w:rPr>
          <w:sz w:val="22"/>
          <w:szCs w:val="22"/>
          <w:lang w:val="mi-NZ"/>
        </w:rPr>
        <w:t xml:space="preserve"> to study and graduate in a </w:t>
      </w:r>
      <w:r w:rsidRPr="007256CE">
        <w:rPr>
          <w:sz w:val="22"/>
          <w:szCs w:val="22"/>
          <w:u w:val="single"/>
          <w:lang w:val="mi-NZ"/>
        </w:rPr>
        <w:t>unique total immersion Māori tertiary institution that is the only one of its kind in the world.</w:t>
      </w:r>
    </w:p>
    <w:p w:rsidR="001A6715" w:rsidRPr="007F4D5A" w:rsidRDefault="001A6715" w:rsidP="004E0C12">
      <w:pPr>
        <w:pStyle w:val="ListParagraph"/>
        <w:spacing w:after="200" w:line="276" w:lineRule="auto"/>
        <w:ind w:left="0"/>
        <w:rPr>
          <w:sz w:val="22"/>
          <w:szCs w:val="22"/>
          <w:lang w:val="mi-NZ"/>
        </w:rPr>
      </w:pPr>
      <w:r w:rsidRPr="007F4D5A">
        <w:rPr>
          <w:sz w:val="22"/>
          <w:szCs w:val="22"/>
          <w:lang w:val="mi-NZ"/>
        </w:rPr>
        <w:t>All students are required to familiarise themselves with the Te Wānanga Takiura Student Handbook and Regulations that detail the student’s rights, responsibilities and obligations.</w:t>
      </w:r>
    </w:p>
    <w:p w:rsidR="001A6715" w:rsidRPr="007F4D5A" w:rsidRDefault="001A6715" w:rsidP="004E0C12">
      <w:pPr>
        <w:tabs>
          <w:tab w:val="left" w:pos="-7371"/>
        </w:tabs>
        <w:jc w:val="both"/>
        <w:rPr>
          <w:rFonts w:ascii="Arial" w:hAnsi="Arial" w:cs="Arial"/>
          <w:sz w:val="24"/>
          <w:szCs w:val="24"/>
        </w:rPr>
      </w:pPr>
    </w:p>
    <w:p w:rsidR="001A6715" w:rsidRPr="007F4D5A" w:rsidRDefault="001A6715" w:rsidP="004E0C12">
      <w:pPr>
        <w:tabs>
          <w:tab w:val="left" w:pos="1843"/>
          <w:tab w:val="left" w:pos="2127"/>
          <w:tab w:val="left" w:pos="2410"/>
        </w:tabs>
        <w:ind w:right="-1"/>
        <w:jc w:val="both"/>
        <w:rPr>
          <w:rFonts w:ascii="Arial" w:hAnsi="Arial" w:cs="Arial"/>
          <w:sz w:val="14"/>
          <w:szCs w:val="14"/>
        </w:rPr>
      </w:pPr>
      <w:r w:rsidRPr="007F4D5A">
        <w:rPr>
          <w:rFonts w:ascii="Arial" w:hAnsi="Arial" w:cs="Arial"/>
          <w:sz w:val="24"/>
          <w:szCs w:val="24"/>
        </w:rPr>
        <w:br w:type="page"/>
      </w:r>
    </w:p>
    <w:p w:rsidR="001A6715" w:rsidRPr="007F4D5A" w:rsidRDefault="001A6715" w:rsidP="004E0C12">
      <w:pPr>
        <w:tabs>
          <w:tab w:val="left" w:pos="2410"/>
        </w:tabs>
        <w:spacing w:after="360"/>
        <w:ind w:left="2410" w:right="2268"/>
        <w:jc w:val="center"/>
        <w:rPr>
          <w:rFonts w:ascii="Arial" w:hAnsi="Arial" w:cs="Arial"/>
          <w:b/>
          <w:sz w:val="32"/>
          <w:szCs w:val="32"/>
          <w:u w:val="single"/>
        </w:rPr>
      </w:pPr>
      <w:r w:rsidRPr="007F4D5A">
        <w:rPr>
          <w:rFonts w:ascii="Arial" w:hAnsi="Arial" w:cs="Arial"/>
          <w:b/>
          <w:sz w:val="32"/>
          <w:szCs w:val="32"/>
          <w:u w:val="single"/>
        </w:rPr>
        <w:t>Professional Conduct</w:t>
      </w:r>
    </w:p>
    <w:p w:rsidR="001A6715" w:rsidRPr="007F4D5A" w:rsidRDefault="001A6715" w:rsidP="004E0C12">
      <w:pPr>
        <w:tabs>
          <w:tab w:val="left" w:pos="2410"/>
        </w:tabs>
        <w:jc w:val="both"/>
        <w:rPr>
          <w:rFonts w:ascii="Arial" w:hAnsi="Arial" w:cs="Arial"/>
        </w:rPr>
      </w:pPr>
      <w:r w:rsidRPr="007F4D5A">
        <w:rPr>
          <w:rFonts w:ascii="Arial" w:hAnsi="Arial" w:cs="Arial"/>
        </w:rPr>
        <w:t xml:space="preserve">Te Wānanga Takiura recognises that its staff, students, clients and associates form a community, a </w:t>
      </w:r>
      <w:proofErr w:type="spellStart"/>
      <w:r w:rsidRPr="007F4D5A">
        <w:rPr>
          <w:rFonts w:ascii="Arial" w:hAnsi="Arial" w:cs="Arial"/>
        </w:rPr>
        <w:t>whānau</w:t>
      </w:r>
      <w:proofErr w:type="spellEnd"/>
      <w:r w:rsidRPr="007F4D5A">
        <w:rPr>
          <w:rFonts w:ascii="Arial" w:hAnsi="Arial" w:cs="Arial"/>
        </w:rPr>
        <w:t>.</w:t>
      </w:r>
    </w:p>
    <w:p w:rsidR="001A6715" w:rsidRPr="007F4D5A" w:rsidRDefault="001A6715" w:rsidP="004E0C12">
      <w:pPr>
        <w:tabs>
          <w:tab w:val="left" w:pos="2410"/>
        </w:tabs>
        <w:jc w:val="both"/>
        <w:rPr>
          <w:rFonts w:ascii="Arial" w:hAnsi="Arial" w:cs="Arial"/>
        </w:rPr>
      </w:pPr>
      <w:r w:rsidRPr="007F4D5A">
        <w:rPr>
          <w:rFonts w:ascii="Arial" w:hAnsi="Arial" w:cs="Arial"/>
        </w:rPr>
        <w:t xml:space="preserve">Membership of the Te Wānanga Takiura </w:t>
      </w:r>
      <w:proofErr w:type="spellStart"/>
      <w:r w:rsidRPr="007F4D5A">
        <w:rPr>
          <w:rFonts w:ascii="Arial" w:hAnsi="Arial" w:cs="Arial"/>
        </w:rPr>
        <w:t>whānau</w:t>
      </w:r>
      <w:proofErr w:type="spellEnd"/>
      <w:r w:rsidRPr="007F4D5A">
        <w:rPr>
          <w:rFonts w:ascii="Arial" w:hAnsi="Arial" w:cs="Arial"/>
        </w:rPr>
        <w:t xml:space="preserve"> creates professional and cultural relationships. In these </w:t>
      </w:r>
      <w:proofErr w:type="gramStart"/>
      <w:r w:rsidRPr="007F4D5A">
        <w:rPr>
          <w:rFonts w:ascii="Arial" w:hAnsi="Arial" w:cs="Arial"/>
        </w:rPr>
        <w:t>relationships</w:t>
      </w:r>
      <w:proofErr w:type="gramEnd"/>
      <w:r w:rsidRPr="007F4D5A">
        <w:rPr>
          <w:rFonts w:ascii="Arial" w:hAnsi="Arial" w:cs="Arial"/>
        </w:rPr>
        <w:t xml:space="preserve"> all members are required to behave according to the Te Wānanga Takiura Code of Conduct.</w:t>
      </w:r>
    </w:p>
    <w:p w:rsidR="001A6715" w:rsidRPr="007F4D5A" w:rsidRDefault="001A6715" w:rsidP="004E0C12">
      <w:pPr>
        <w:tabs>
          <w:tab w:val="left" w:pos="2410"/>
        </w:tabs>
        <w:jc w:val="both"/>
        <w:rPr>
          <w:rFonts w:ascii="Arial" w:hAnsi="Arial" w:cs="Arial"/>
        </w:rPr>
      </w:pPr>
      <w:r w:rsidRPr="007F4D5A">
        <w:rPr>
          <w:rFonts w:ascii="Arial" w:hAnsi="Arial" w:cs="Arial"/>
        </w:rPr>
        <w:t xml:space="preserve">The Te Wānanga Takiura will ensure that </w:t>
      </w:r>
      <w:proofErr w:type="gramStart"/>
      <w:r w:rsidRPr="007F4D5A">
        <w:rPr>
          <w:rFonts w:ascii="Arial" w:hAnsi="Arial" w:cs="Arial"/>
        </w:rPr>
        <w:t>a variety of pathways are</w:t>
      </w:r>
      <w:proofErr w:type="gramEnd"/>
      <w:r w:rsidRPr="007F4D5A">
        <w:rPr>
          <w:rFonts w:ascii="Arial" w:hAnsi="Arial" w:cs="Arial"/>
        </w:rPr>
        <w:t xml:space="preserve"> available for those who believe that elements of the Code have been breached.   Information about the procedures, rights of the parties involved and the possible consequences of pursuing each pathway </w:t>
      </w:r>
      <w:proofErr w:type="gramStart"/>
      <w:r w:rsidRPr="007F4D5A">
        <w:rPr>
          <w:rFonts w:ascii="Arial" w:hAnsi="Arial" w:cs="Arial"/>
        </w:rPr>
        <w:t>are described</w:t>
      </w:r>
      <w:proofErr w:type="gramEnd"/>
      <w:r w:rsidRPr="007F4D5A">
        <w:rPr>
          <w:rFonts w:ascii="Arial" w:hAnsi="Arial" w:cs="Arial"/>
        </w:rPr>
        <w:t xml:space="preserve"> herein.</w:t>
      </w:r>
    </w:p>
    <w:p w:rsidR="001A6715" w:rsidRPr="007F4D5A" w:rsidRDefault="001A6715" w:rsidP="004E0C12">
      <w:pPr>
        <w:tabs>
          <w:tab w:val="left" w:pos="2127"/>
          <w:tab w:val="left" w:pos="2410"/>
        </w:tabs>
        <w:jc w:val="both"/>
        <w:rPr>
          <w:rFonts w:ascii="Arial" w:hAnsi="Arial" w:cs="Arial"/>
          <w:b/>
        </w:rPr>
      </w:pPr>
      <w:r w:rsidRPr="007F4D5A">
        <w:rPr>
          <w:rFonts w:ascii="Arial" w:hAnsi="Arial" w:cs="Arial"/>
          <w:b/>
        </w:rPr>
        <w:t>The principles underlying these pathways are:</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Issues are to be resolved as close to the source as possible</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The rules of natural justice shall apply</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Timeliness of resolution is a significant factor in its acceptance</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It is the right of the complainant to choose the pathway that </w:t>
      </w:r>
      <w:proofErr w:type="gramStart"/>
      <w:r w:rsidRPr="007F4D5A">
        <w:rPr>
          <w:rFonts w:ascii="Arial" w:hAnsi="Arial" w:cs="Arial"/>
        </w:rPr>
        <w:t>will be followed</w:t>
      </w:r>
      <w:proofErr w:type="gramEnd"/>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Members of the Te Wānanga Takiura </w:t>
      </w:r>
      <w:proofErr w:type="spellStart"/>
      <w:r w:rsidRPr="007F4D5A">
        <w:rPr>
          <w:rFonts w:ascii="Arial" w:hAnsi="Arial" w:cs="Arial"/>
        </w:rPr>
        <w:t>whānau</w:t>
      </w:r>
      <w:proofErr w:type="spellEnd"/>
      <w:r w:rsidRPr="007F4D5A">
        <w:rPr>
          <w:rFonts w:ascii="Arial" w:hAnsi="Arial" w:cs="Arial"/>
        </w:rPr>
        <w:t xml:space="preserve"> have the right to expect protection against frivolous or vexatious complaints</w:t>
      </w:r>
    </w:p>
    <w:p w:rsidR="001A6715" w:rsidRPr="007F4D5A" w:rsidRDefault="001A6715" w:rsidP="004E0C12">
      <w:pPr>
        <w:tabs>
          <w:tab w:val="left" w:pos="2410"/>
        </w:tabs>
        <w:jc w:val="both"/>
        <w:rPr>
          <w:rFonts w:ascii="Arial" w:hAnsi="Arial" w:cs="Arial"/>
        </w:rPr>
      </w:pPr>
      <w:r w:rsidRPr="007F4D5A">
        <w:rPr>
          <w:rFonts w:ascii="Arial" w:hAnsi="Arial" w:cs="Arial"/>
        </w:rPr>
        <w:t xml:space="preserve">A report </w:t>
      </w:r>
      <w:proofErr w:type="gramStart"/>
      <w:r w:rsidRPr="007F4D5A">
        <w:rPr>
          <w:rFonts w:ascii="Arial" w:hAnsi="Arial" w:cs="Arial"/>
        </w:rPr>
        <w:t>will be made</w:t>
      </w:r>
      <w:proofErr w:type="gramEnd"/>
      <w:r w:rsidRPr="007F4D5A">
        <w:rPr>
          <w:rFonts w:ascii="Arial" w:hAnsi="Arial" w:cs="Arial"/>
        </w:rPr>
        <w:t xml:space="preserve"> to the </w:t>
      </w:r>
      <w:proofErr w:type="spellStart"/>
      <w:r w:rsidRPr="007F4D5A">
        <w:rPr>
          <w:rFonts w:ascii="Arial" w:hAnsi="Arial" w:cs="Arial"/>
        </w:rPr>
        <w:t>Kāhui</w:t>
      </w:r>
      <w:proofErr w:type="spellEnd"/>
      <w:r w:rsidRPr="007F4D5A">
        <w:rPr>
          <w:rFonts w:ascii="Arial" w:hAnsi="Arial" w:cs="Arial"/>
        </w:rPr>
        <w:t xml:space="preserve"> Tautoko Council on the effectiveness of the operation of the policy each academic year.</w:t>
      </w:r>
    </w:p>
    <w:p w:rsidR="001A6715" w:rsidRPr="007F4D5A" w:rsidRDefault="001A6715" w:rsidP="004E0C12">
      <w:pPr>
        <w:tabs>
          <w:tab w:val="left" w:pos="2410"/>
        </w:tabs>
        <w:jc w:val="both"/>
        <w:rPr>
          <w:rFonts w:ascii="Arial" w:hAnsi="Arial" w:cs="Arial"/>
        </w:rPr>
      </w:pPr>
      <w:r w:rsidRPr="007F4D5A">
        <w:rPr>
          <w:rFonts w:ascii="Arial" w:hAnsi="Arial" w:cs="Arial"/>
        </w:rPr>
        <w:t>Contact persons are available to explain the pathways and to provide support to persons wishing to make complaints.</w:t>
      </w:r>
    </w:p>
    <w:p w:rsidR="001A6715" w:rsidRPr="007F4D5A" w:rsidRDefault="001A6715" w:rsidP="004E0C12">
      <w:pPr>
        <w:tabs>
          <w:tab w:val="left" w:pos="1843"/>
          <w:tab w:val="left" w:pos="2127"/>
          <w:tab w:val="left" w:pos="2410"/>
          <w:tab w:val="left" w:pos="4788"/>
        </w:tabs>
        <w:spacing w:before="100" w:beforeAutospacing="1" w:after="240"/>
        <w:jc w:val="both"/>
        <w:rPr>
          <w:rFonts w:ascii="Arial" w:hAnsi="Arial" w:cs="Arial"/>
          <w:b/>
        </w:rPr>
      </w:pPr>
      <w:r w:rsidRPr="007F4D5A">
        <w:rPr>
          <w:rFonts w:ascii="Arial" w:hAnsi="Arial" w:cs="Arial"/>
          <w:b/>
          <w:bdr w:val="single" w:sz="2" w:space="0" w:color="auto"/>
        </w:rPr>
        <w:t>Unacceptable Behaviour</w:t>
      </w:r>
    </w:p>
    <w:p w:rsidR="001A6715" w:rsidRPr="007F4D5A" w:rsidRDefault="001A6715" w:rsidP="004E0C12">
      <w:pPr>
        <w:jc w:val="both"/>
        <w:rPr>
          <w:rFonts w:ascii="Arial" w:hAnsi="Arial" w:cs="Arial"/>
          <w:b/>
        </w:rPr>
      </w:pPr>
      <w:r w:rsidRPr="007F4D5A">
        <w:rPr>
          <w:rFonts w:ascii="Arial" w:hAnsi="Arial" w:cs="Arial"/>
          <w:b/>
        </w:rPr>
        <w:t xml:space="preserve">The following behaviours </w:t>
      </w:r>
      <w:proofErr w:type="gramStart"/>
      <w:r w:rsidRPr="007F4D5A">
        <w:rPr>
          <w:rFonts w:ascii="Arial" w:hAnsi="Arial" w:cs="Arial"/>
          <w:b/>
        </w:rPr>
        <w:t>are defined</w:t>
      </w:r>
      <w:proofErr w:type="gramEnd"/>
      <w:r w:rsidRPr="007F4D5A">
        <w:rPr>
          <w:rFonts w:ascii="Arial" w:hAnsi="Arial" w:cs="Arial"/>
          <w:b/>
        </w:rPr>
        <w:t xml:space="preserve"> as unacceptable within the Te Wānanga</w:t>
      </w:r>
      <w:r w:rsidRPr="007F4D5A">
        <w:rPr>
          <w:rFonts w:ascii="Arial" w:hAnsi="Arial" w:cs="Arial"/>
        </w:rPr>
        <w:t xml:space="preserve"> </w:t>
      </w:r>
      <w:r w:rsidRPr="007F4D5A">
        <w:rPr>
          <w:rFonts w:ascii="Arial" w:hAnsi="Arial" w:cs="Arial"/>
          <w:b/>
        </w:rPr>
        <w:t xml:space="preserve">Takiura </w:t>
      </w:r>
      <w:proofErr w:type="spellStart"/>
      <w:r w:rsidRPr="007F4D5A">
        <w:rPr>
          <w:rFonts w:ascii="Arial" w:hAnsi="Arial" w:cs="Arial"/>
          <w:b/>
        </w:rPr>
        <w:t>whānau</w:t>
      </w:r>
      <w:proofErr w:type="spellEnd"/>
      <w:r w:rsidRPr="007F4D5A">
        <w:rPr>
          <w:rFonts w:ascii="Arial" w:hAnsi="Arial" w:cs="Arial"/>
        </w:rPr>
        <w:t xml:space="preserve"> </w:t>
      </w:r>
      <w:r w:rsidRPr="007F4D5A">
        <w:rPr>
          <w:rFonts w:ascii="Arial" w:hAnsi="Arial" w:cs="Arial"/>
          <w:b/>
        </w:rPr>
        <w:t>and may result in dismissal from all courses.</w:t>
      </w:r>
    </w:p>
    <w:p w:rsidR="001A6715" w:rsidRPr="007F4D5A" w:rsidRDefault="001A6715" w:rsidP="004E0C12">
      <w:pPr>
        <w:tabs>
          <w:tab w:val="left" w:pos="1843"/>
          <w:tab w:val="left" w:pos="2127"/>
          <w:tab w:val="left" w:pos="2410"/>
        </w:tabs>
        <w:spacing w:before="100" w:beforeAutospacing="1" w:after="240"/>
        <w:ind w:left="567"/>
        <w:jc w:val="both"/>
        <w:rPr>
          <w:rFonts w:ascii="Arial" w:hAnsi="Arial" w:cs="Arial"/>
          <w:b/>
        </w:rPr>
      </w:pPr>
      <w:r w:rsidRPr="007F4D5A">
        <w:rPr>
          <w:rFonts w:ascii="Arial" w:hAnsi="Arial" w:cs="Arial"/>
          <w:b/>
          <w:bdr w:val="single" w:sz="2" w:space="0" w:color="auto"/>
        </w:rPr>
        <w:t>1.  Harassment</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rPr>
        <w:t>Harassment is unsolicited, verbal or physical conduct by a person or group which is unwelcome and offensive to the recipient and is of a serious nature or persistent to the extent of having a detrimental effect on the individual’s work performance, job or training opportunities and the ability to learn. Harassment does involve elements of power. This may make it difficult for the victim to prevent it.</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rPr>
        <w:t>Types of harassment may include any of the following, but are not limited to these.</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b/>
        </w:rPr>
        <w:t xml:space="preserve">Academic </w:t>
      </w:r>
      <w:r w:rsidRPr="007F4D5A">
        <w:rPr>
          <w:rFonts w:ascii="Arial" w:hAnsi="Arial" w:cs="Arial"/>
        </w:rPr>
        <w:t xml:space="preserve">- academic harassment is any </w:t>
      </w:r>
      <w:proofErr w:type="gramStart"/>
      <w:r w:rsidRPr="007F4D5A">
        <w:rPr>
          <w:rFonts w:ascii="Arial" w:hAnsi="Arial" w:cs="Arial"/>
        </w:rPr>
        <w:t>behaviour which</w:t>
      </w:r>
      <w:proofErr w:type="gramEnd"/>
      <w:r w:rsidRPr="007F4D5A">
        <w:rPr>
          <w:rFonts w:ascii="Arial" w:hAnsi="Arial" w:cs="Arial"/>
        </w:rPr>
        <w:t xml:space="preserve"> constitutes an abuse of the acknowledged power relationship between students and lecturers.</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b/>
        </w:rPr>
        <w:t xml:space="preserve">Age </w:t>
      </w:r>
      <w:r w:rsidRPr="007F4D5A">
        <w:rPr>
          <w:rFonts w:ascii="Arial" w:hAnsi="Arial" w:cs="Arial"/>
        </w:rPr>
        <w:t xml:space="preserve">- where the unsolicited verbal or physical conduct expresses hostility against or brings into contempt or ridicule </w:t>
      </w:r>
      <w:proofErr w:type="gramStart"/>
      <w:r w:rsidRPr="007F4D5A">
        <w:rPr>
          <w:rFonts w:ascii="Arial" w:hAnsi="Arial" w:cs="Arial"/>
        </w:rPr>
        <w:t>on the basis of</w:t>
      </w:r>
      <w:proofErr w:type="gramEnd"/>
      <w:r w:rsidRPr="007F4D5A">
        <w:rPr>
          <w:rFonts w:ascii="Arial" w:hAnsi="Arial" w:cs="Arial"/>
        </w:rPr>
        <w:t xml:space="preserve"> a student’s age.</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b/>
        </w:rPr>
        <w:t xml:space="preserve">Disability </w:t>
      </w:r>
      <w:r w:rsidRPr="007F4D5A">
        <w:rPr>
          <w:rFonts w:ascii="Arial" w:hAnsi="Arial" w:cs="Arial"/>
        </w:rPr>
        <w:t xml:space="preserve">- where the unsolicited verbal or physical conduct expresses hostility against or brings into contempt or ridicule </w:t>
      </w:r>
      <w:proofErr w:type="gramStart"/>
      <w:r w:rsidRPr="007F4D5A">
        <w:rPr>
          <w:rFonts w:ascii="Arial" w:hAnsi="Arial" w:cs="Arial"/>
        </w:rPr>
        <w:t>on the basis of</w:t>
      </w:r>
      <w:proofErr w:type="gramEnd"/>
      <w:r w:rsidRPr="007F4D5A">
        <w:rPr>
          <w:rFonts w:ascii="Arial" w:hAnsi="Arial" w:cs="Arial"/>
        </w:rPr>
        <w:t xml:space="preserve"> a student’s disability. </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b/>
        </w:rPr>
        <w:t>Emotional harassment</w:t>
      </w:r>
      <w:r w:rsidRPr="007F4D5A">
        <w:rPr>
          <w:rFonts w:ascii="Arial" w:hAnsi="Arial" w:cs="Arial"/>
        </w:rPr>
        <w:t xml:space="preserve"> - psychological harassment is any </w:t>
      </w:r>
      <w:proofErr w:type="gramStart"/>
      <w:r w:rsidRPr="007F4D5A">
        <w:rPr>
          <w:rFonts w:ascii="Arial" w:hAnsi="Arial" w:cs="Arial"/>
        </w:rPr>
        <w:t>behaviour which</w:t>
      </w:r>
      <w:proofErr w:type="gramEnd"/>
      <w:r w:rsidRPr="007F4D5A">
        <w:rPr>
          <w:rFonts w:ascii="Arial" w:hAnsi="Arial" w:cs="Arial"/>
        </w:rPr>
        <w:t xml:space="preserve"> constitutes intimidation, harassment, property damage and threats of abuse.</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b/>
        </w:rPr>
        <w:t>Iwi harassment</w:t>
      </w:r>
      <w:r w:rsidRPr="007F4D5A">
        <w:rPr>
          <w:rFonts w:ascii="Arial" w:hAnsi="Arial" w:cs="Arial"/>
        </w:rPr>
        <w:t xml:space="preserve"> - where the unsolicited verbal or physical conduct expresses hostility against or brings into contempt or ridicule </w:t>
      </w:r>
      <w:proofErr w:type="gramStart"/>
      <w:r w:rsidRPr="007F4D5A">
        <w:rPr>
          <w:rFonts w:ascii="Arial" w:hAnsi="Arial" w:cs="Arial"/>
        </w:rPr>
        <w:t>on the basis of</w:t>
      </w:r>
      <w:proofErr w:type="gramEnd"/>
      <w:r w:rsidRPr="007F4D5A">
        <w:rPr>
          <w:rFonts w:ascii="Arial" w:hAnsi="Arial" w:cs="Arial"/>
        </w:rPr>
        <w:t xml:space="preserve"> iwi origins of the person.</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b/>
        </w:rPr>
        <w:t>Gender harassment</w:t>
      </w:r>
      <w:r w:rsidRPr="007F4D5A">
        <w:rPr>
          <w:rFonts w:ascii="Arial" w:hAnsi="Arial" w:cs="Arial"/>
        </w:rPr>
        <w:t xml:space="preserve"> - where the unsolicited verbal or physical conduct expresses hostility against or brings into contempt or ridicule </w:t>
      </w:r>
      <w:proofErr w:type="gramStart"/>
      <w:r w:rsidRPr="007F4D5A">
        <w:rPr>
          <w:rFonts w:ascii="Arial" w:hAnsi="Arial" w:cs="Arial"/>
        </w:rPr>
        <w:t>on the basis of</w:t>
      </w:r>
      <w:proofErr w:type="gramEnd"/>
      <w:r w:rsidRPr="007F4D5A">
        <w:rPr>
          <w:rFonts w:ascii="Arial" w:hAnsi="Arial" w:cs="Arial"/>
        </w:rPr>
        <w:t xml:space="preserve"> a student’s gender.</w:t>
      </w:r>
    </w:p>
    <w:p w:rsidR="001A6715" w:rsidRPr="007F4D5A" w:rsidRDefault="001A6715">
      <w:pPr>
        <w:tabs>
          <w:tab w:val="left" w:pos="1843"/>
          <w:tab w:val="left" w:pos="2127"/>
          <w:tab w:val="left" w:pos="2410"/>
        </w:tabs>
        <w:spacing w:before="80" w:after="80"/>
        <w:ind w:left="567"/>
        <w:jc w:val="both"/>
        <w:rPr>
          <w:rFonts w:ascii="Arial" w:hAnsi="Arial" w:cs="Arial"/>
        </w:rPr>
      </w:pPr>
      <w:r w:rsidRPr="007F4D5A">
        <w:rPr>
          <w:rFonts w:ascii="Arial" w:hAnsi="Arial" w:cs="Arial"/>
          <w:b/>
        </w:rPr>
        <w:t>Intellectual harassment</w:t>
      </w:r>
      <w:r w:rsidRPr="007F4D5A">
        <w:rPr>
          <w:rFonts w:ascii="Arial" w:hAnsi="Arial" w:cs="Arial"/>
        </w:rPr>
        <w:t xml:space="preserve"> - attempts to bring into contempt the intellectual capacity of another.</w:t>
      </w:r>
    </w:p>
    <w:p w:rsidR="001A6715" w:rsidRPr="007F4D5A" w:rsidRDefault="001A6715">
      <w:pPr>
        <w:tabs>
          <w:tab w:val="left" w:pos="1843"/>
          <w:tab w:val="left" w:pos="2127"/>
          <w:tab w:val="left" w:pos="2410"/>
        </w:tabs>
        <w:spacing w:before="80" w:after="80"/>
        <w:ind w:left="567"/>
        <w:jc w:val="both"/>
        <w:rPr>
          <w:rFonts w:ascii="Arial" w:hAnsi="Arial" w:cs="Arial"/>
        </w:rPr>
      </w:pPr>
      <w:r w:rsidRPr="007F4D5A">
        <w:rPr>
          <w:rFonts w:ascii="Arial" w:hAnsi="Arial" w:cs="Arial"/>
          <w:b/>
        </w:rPr>
        <w:t>Religious harassment</w:t>
      </w:r>
      <w:r w:rsidRPr="007F4D5A">
        <w:rPr>
          <w:rFonts w:ascii="Arial" w:hAnsi="Arial" w:cs="Arial"/>
        </w:rPr>
        <w:t xml:space="preserve"> - is that which is offensive towards any person regarding religious beliefs.</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b/>
        </w:rPr>
        <w:t>Sexual harassment</w:t>
      </w:r>
      <w:r w:rsidRPr="007F4D5A">
        <w:rPr>
          <w:rFonts w:ascii="Arial" w:hAnsi="Arial" w:cs="Arial"/>
        </w:rPr>
        <w:t xml:space="preserve"> - any unsolicited verbal or physical conduct of a sexual </w:t>
      </w:r>
      <w:proofErr w:type="gramStart"/>
      <w:r w:rsidRPr="007F4D5A">
        <w:rPr>
          <w:rFonts w:ascii="Arial" w:hAnsi="Arial" w:cs="Arial"/>
        </w:rPr>
        <w:t>nature which</w:t>
      </w:r>
      <w:proofErr w:type="gramEnd"/>
      <w:r w:rsidRPr="007F4D5A">
        <w:rPr>
          <w:rFonts w:ascii="Arial" w:hAnsi="Arial" w:cs="Arial"/>
        </w:rPr>
        <w:t xml:space="preserve"> is unwelcome, uninvited and offensive, and can have a detrimental effect on the study performance or opportunities of students and staff. The definition in the Human Rights’ Act 1993 section 6(c) 2 shall apply here.</w:t>
      </w:r>
    </w:p>
    <w:p w:rsidR="001A6715" w:rsidRPr="007F4D5A" w:rsidRDefault="001A6715" w:rsidP="004E0C12">
      <w:pPr>
        <w:tabs>
          <w:tab w:val="left" w:pos="1843"/>
          <w:tab w:val="left" w:pos="2127"/>
          <w:tab w:val="left" w:pos="2410"/>
        </w:tabs>
        <w:ind w:left="567"/>
        <w:jc w:val="both"/>
        <w:rPr>
          <w:rFonts w:ascii="Arial" w:hAnsi="Arial" w:cs="Arial"/>
        </w:rPr>
      </w:pPr>
      <w:r w:rsidRPr="007F4D5A">
        <w:rPr>
          <w:rFonts w:ascii="Arial" w:hAnsi="Arial" w:cs="Arial"/>
          <w:b/>
        </w:rPr>
        <w:t>Sexual orientation</w:t>
      </w:r>
      <w:r w:rsidRPr="007F4D5A">
        <w:rPr>
          <w:rFonts w:ascii="Arial" w:hAnsi="Arial" w:cs="Arial"/>
        </w:rPr>
        <w:t xml:space="preserve"> - where the unsolicited verbal or physical conduct expresses hostility against or brings into contempt or ridicule </w:t>
      </w:r>
      <w:proofErr w:type="gramStart"/>
      <w:r w:rsidRPr="007F4D5A">
        <w:rPr>
          <w:rFonts w:ascii="Arial" w:hAnsi="Arial" w:cs="Arial"/>
        </w:rPr>
        <w:t>on the basis of</w:t>
      </w:r>
      <w:proofErr w:type="gramEnd"/>
      <w:r w:rsidRPr="007F4D5A">
        <w:rPr>
          <w:rFonts w:ascii="Arial" w:hAnsi="Arial" w:cs="Arial"/>
        </w:rPr>
        <w:t xml:space="preserve"> a student’s sexual orientation.</w:t>
      </w:r>
    </w:p>
    <w:p w:rsidR="001A6715" w:rsidRPr="007F4D5A" w:rsidRDefault="001A6715" w:rsidP="004E0C12">
      <w:pPr>
        <w:spacing w:before="100" w:beforeAutospacing="1" w:after="240"/>
        <w:ind w:left="567"/>
        <w:jc w:val="both"/>
        <w:rPr>
          <w:rFonts w:ascii="Arial" w:hAnsi="Arial" w:cs="Arial"/>
          <w:b/>
        </w:rPr>
      </w:pPr>
      <w:r w:rsidRPr="007F4D5A">
        <w:rPr>
          <w:rFonts w:ascii="Arial" w:hAnsi="Arial" w:cs="Arial"/>
          <w:b/>
          <w:bdr w:val="single" w:sz="2" w:space="0" w:color="auto"/>
        </w:rPr>
        <w:t>2.  Victimisation</w:t>
      </w:r>
    </w:p>
    <w:p w:rsidR="001A6715" w:rsidRPr="007F4D5A" w:rsidRDefault="001A6715" w:rsidP="004E0C12">
      <w:pPr>
        <w:tabs>
          <w:tab w:val="left" w:pos="1843"/>
          <w:tab w:val="left" w:pos="2127"/>
          <w:tab w:val="left" w:pos="2410"/>
        </w:tabs>
        <w:spacing w:before="100" w:beforeAutospacing="1" w:after="240"/>
        <w:ind w:left="567"/>
        <w:jc w:val="both"/>
        <w:rPr>
          <w:rFonts w:ascii="Arial" w:hAnsi="Arial" w:cs="Arial"/>
        </w:rPr>
      </w:pPr>
      <w:r w:rsidRPr="007F4D5A">
        <w:rPr>
          <w:rFonts w:ascii="Arial" w:hAnsi="Arial" w:cs="Arial"/>
        </w:rPr>
        <w:t xml:space="preserve">Victimisation may be seen to occur where any person who treats or threatens to treat any other person less favourably than </w:t>
      </w:r>
      <w:proofErr w:type="gramStart"/>
      <w:r w:rsidRPr="007F4D5A">
        <w:rPr>
          <w:rFonts w:ascii="Arial" w:hAnsi="Arial" w:cs="Arial"/>
        </w:rPr>
        <w:t>he</w:t>
      </w:r>
      <w:proofErr w:type="gramEnd"/>
      <w:r w:rsidRPr="007F4D5A">
        <w:rPr>
          <w:rFonts w:ascii="Arial" w:hAnsi="Arial" w:cs="Arial"/>
        </w:rPr>
        <w:t xml:space="preserve"> or she would treat persons in the same or substantially similar circumstances, because they:</w:t>
      </w:r>
    </w:p>
    <w:p w:rsidR="001A6715" w:rsidRPr="007F4D5A" w:rsidRDefault="001A6715" w:rsidP="004E0C12">
      <w:pPr>
        <w:tabs>
          <w:tab w:val="left" w:pos="1134"/>
          <w:tab w:val="left" w:pos="2410"/>
        </w:tabs>
        <w:ind w:left="1134" w:hanging="567"/>
        <w:jc w:val="both"/>
        <w:rPr>
          <w:rFonts w:ascii="Arial" w:hAnsi="Arial" w:cs="Arial"/>
        </w:rPr>
      </w:pPr>
      <w:r w:rsidRPr="007F4D5A">
        <w:rPr>
          <w:rFonts w:ascii="Arial" w:hAnsi="Arial" w:cs="Arial"/>
        </w:rPr>
        <w:t>(a)</w:t>
      </w:r>
      <w:r w:rsidRPr="007F4D5A">
        <w:rPr>
          <w:rFonts w:ascii="Arial" w:hAnsi="Arial" w:cs="Arial"/>
        </w:rPr>
        <w:tab/>
      </w:r>
      <w:proofErr w:type="gramStart"/>
      <w:r w:rsidRPr="007F4D5A">
        <w:rPr>
          <w:rFonts w:ascii="Arial" w:hAnsi="Arial" w:cs="Arial"/>
        </w:rPr>
        <w:t>made</w:t>
      </w:r>
      <w:proofErr w:type="gramEnd"/>
      <w:r w:rsidRPr="007F4D5A">
        <w:rPr>
          <w:rFonts w:ascii="Arial" w:hAnsi="Arial" w:cs="Arial"/>
        </w:rPr>
        <w:t xml:space="preserve"> use of their pathways to redress issues outlined in these policies; </w:t>
      </w:r>
      <w:r w:rsidRPr="007F4D5A">
        <w:rPr>
          <w:rFonts w:ascii="Arial" w:hAnsi="Arial" w:cs="Arial"/>
          <w:b/>
        </w:rPr>
        <w:t>or</w:t>
      </w:r>
    </w:p>
    <w:p w:rsidR="001A6715" w:rsidRPr="007F4D5A" w:rsidRDefault="001A6715" w:rsidP="004E0C12">
      <w:pPr>
        <w:tabs>
          <w:tab w:val="left" w:pos="1134"/>
          <w:tab w:val="left" w:pos="2410"/>
        </w:tabs>
        <w:ind w:left="1134" w:hanging="567"/>
        <w:jc w:val="both"/>
        <w:rPr>
          <w:rFonts w:ascii="Arial" w:hAnsi="Arial" w:cs="Arial"/>
        </w:rPr>
      </w:pPr>
      <w:r w:rsidRPr="007F4D5A">
        <w:rPr>
          <w:rFonts w:ascii="Arial" w:hAnsi="Arial" w:cs="Arial"/>
        </w:rPr>
        <w:t>(b)</w:t>
      </w:r>
      <w:r w:rsidRPr="007F4D5A">
        <w:rPr>
          <w:rFonts w:ascii="Arial" w:hAnsi="Arial" w:cs="Arial"/>
        </w:rPr>
        <w:tab/>
      </w:r>
      <w:proofErr w:type="gramStart"/>
      <w:r w:rsidRPr="007F4D5A">
        <w:rPr>
          <w:rFonts w:ascii="Arial" w:hAnsi="Arial" w:cs="Arial"/>
        </w:rPr>
        <w:t>encouraged</w:t>
      </w:r>
      <w:proofErr w:type="gramEnd"/>
      <w:r w:rsidRPr="007F4D5A">
        <w:rPr>
          <w:rFonts w:ascii="Arial" w:hAnsi="Arial" w:cs="Arial"/>
        </w:rPr>
        <w:t xml:space="preserve"> another person to make use of pathways for redress; </w:t>
      </w:r>
      <w:r w:rsidRPr="007F4D5A">
        <w:rPr>
          <w:rFonts w:ascii="Arial" w:hAnsi="Arial" w:cs="Arial"/>
          <w:b/>
        </w:rPr>
        <w:t>or</w:t>
      </w:r>
    </w:p>
    <w:p w:rsidR="001A6715" w:rsidRPr="007F4D5A" w:rsidRDefault="001A6715" w:rsidP="004E0C12">
      <w:pPr>
        <w:tabs>
          <w:tab w:val="left" w:pos="1134"/>
          <w:tab w:val="left" w:pos="2410"/>
        </w:tabs>
        <w:ind w:left="1134" w:hanging="567"/>
        <w:jc w:val="both"/>
        <w:rPr>
          <w:rFonts w:ascii="Arial" w:hAnsi="Arial" w:cs="Arial"/>
        </w:rPr>
      </w:pPr>
      <w:r w:rsidRPr="007F4D5A">
        <w:rPr>
          <w:rFonts w:ascii="Arial" w:hAnsi="Arial" w:cs="Arial"/>
        </w:rPr>
        <w:t>(c)</w:t>
      </w:r>
      <w:r w:rsidRPr="007F4D5A">
        <w:rPr>
          <w:rFonts w:ascii="Arial" w:hAnsi="Arial" w:cs="Arial"/>
        </w:rPr>
        <w:tab/>
      </w:r>
      <w:proofErr w:type="gramStart"/>
      <w:r w:rsidRPr="007F4D5A">
        <w:rPr>
          <w:rFonts w:ascii="Arial" w:hAnsi="Arial" w:cs="Arial"/>
        </w:rPr>
        <w:t>are</w:t>
      </w:r>
      <w:proofErr w:type="gramEnd"/>
      <w:r w:rsidRPr="007F4D5A">
        <w:rPr>
          <w:rFonts w:ascii="Arial" w:hAnsi="Arial" w:cs="Arial"/>
        </w:rPr>
        <w:t xml:space="preserve"> currently involved in any aspect of these pathways.</w:t>
      </w:r>
    </w:p>
    <w:p w:rsidR="001A6715" w:rsidRPr="007F4D5A" w:rsidRDefault="001A6715" w:rsidP="004E0C12">
      <w:pPr>
        <w:pBdr>
          <w:top w:val="single" w:sz="4" w:space="1" w:color="auto"/>
          <w:left w:val="single" w:sz="4" w:space="4" w:color="auto"/>
          <w:bottom w:val="single" w:sz="4" w:space="1" w:color="auto"/>
          <w:right w:val="single" w:sz="4" w:space="4" w:color="auto"/>
        </w:pBdr>
        <w:tabs>
          <w:tab w:val="left" w:pos="1134"/>
          <w:tab w:val="left" w:pos="2410"/>
        </w:tabs>
        <w:ind w:left="1134" w:hanging="567"/>
        <w:rPr>
          <w:rFonts w:ascii="Arial" w:hAnsi="Arial" w:cs="Arial"/>
        </w:rPr>
      </w:pPr>
      <w:r w:rsidRPr="007F4D5A">
        <w:rPr>
          <w:rFonts w:ascii="Arial" w:hAnsi="Arial" w:cs="Arial"/>
          <w:b/>
          <w:bCs/>
        </w:rPr>
        <w:t>3.</w:t>
      </w:r>
      <w:r w:rsidRPr="007F4D5A">
        <w:rPr>
          <w:rFonts w:ascii="Arial" w:hAnsi="Arial" w:cs="Arial"/>
        </w:rPr>
        <w:tab/>
      </w:r>
      <w:r w:rsidRPr="007F4D5A">
        <w:rPr>
          <w:rFonts w:ascii="Arial" w:hAnsi="Arial" w:cs="Arial"/>
          <w:b/>
        </w:rPr>
        <w:t xml:space="preserve">It is unacceptable for any member of the Te Wānanga Takiura </w:t>
      </w:r>
      <w:proofErr w:type="gramStart"/>
      <w:r w:rsidRPr="007F4D5A">
        <w:rPr>
          <w:rFonts w:ascii="Arial" w:hAnsi="Arial" w:cs="Arial"/>
          <w:b/>
        </w:rPr>
        <w:t>to deliberately and knowingly put</w:t>
      </w:r>
      <w:proofErr w:type="gramEnd"/>
      <w:r w:rsidRPr="007F4D5A">
        <w:rPr>
          <w:rFonts w:ascii="Arial" w:hAnsi="Arial" w:cs="Arial"/>
          <w:b/>
        </w:rPr>
        <w:t xml:space="preserve"> others at physical and emotional risk</w:t>
      </w:r>
      <w:r w:rsidRPr="007F4D5A">
        <w:rPr>
          <w:rFonts w:ascii="Arial" w:hAnsi="Arial" w:cs="Arial"/>
        </w:rPr>
        <w:tab/>
      </w:r>
      <w:r w:rsidRPr="007F4D5A">
        <w:rPr>
          <w:rFonts w:ascii="Arial" w:hAnsi="Arial" w:cs="Arial"/>
          <w:b/>
        </w:rPr>
        <w:t xml:space="preserve"> </w:t>
      </w:r>
    </w:p>
    <w:p w:rsidR="001A6715" w:rsidRPr="007F4D5A" w:rsidRDefault="001A6715" w:rsidP="004E0C12">
      <w:pPr>
        <w:tabs>
          <w:tab w:val="left" w:pos="2127"/>
          <w:tab w:val="left" w:pos="2410"/>
        </w:tabs>
        <w:ind w:left="567"/>
        <w:jc w:val="both"/>
        <w:rPr>
          <w:rFonts w:ascii="Arial" w:hAnsi="Arial" w:cs="Arial"/>
        </w:rPr>
      </w:pPr>
    </w:p>
    <w:p w:rsidR="001A6715" w:rsidRPr="007F4D5A" w:rsidRDefault="001A6715" w:rsidP="004E0C12">
      <w:pPr>
        <w:pBdr>
          <w:top w:val="single" w:sz="4" w:space="0" w:color="auto"/>
          <w:left w:val="single" w:sz="4" w:space="4" w:color="auto"/>
          <w:bottom w:val="single" w:sz="4" w:space="1" w:color="auto"/>
          <w:right w:val="single" w:sz="4" w:space="4" w:color="auto"/>
        </w:pBdr>
        <w:tabs>
          <w:tab w:val="left" w:pos="1134"/>
        </w:tabs>
        <w:ind w:left="1134" w:hanging="567"/>
        <w:jc w:val="both"/>
        <w:rPr>
          <w:rFonts w:ascii="Arial" w:hAnsi="Arial" w:cs="Arial"/>
          <w:b/>
          <w:bCs/>
        </w:rPr>
      </w:pPr>
      <w:r w:rsidRPr="007F4D5A">
        <w:rPr>
          <w:rFonts w:ascii="Arial" w:hAnsi="Arial" w:cs="Arial"/>
          <w:b/>
          <w:bCs/>
        </w:rPr>
        <w:t>4.</w:t>
      </w:r>
      <w:r w:rsidRPr="007F4D5A">
        <w:rPr>
          <w:rFonts w:ascii="Arial" w:hAnsi="Arial" w:cs="Arial"/>
        </w:rPr>
        <w:tab/>
      </w:r>
      <w:r w:rsidRPr="007F4D5A">
        <w:rPr>
          <w:rFonts w:ascii="Arial" w:hAnsi="Arial" w:cs="Arial"/>
          <w:b/>
          <w:bCs/>
        </w:rPr>
        <w:t xml:space="preserve">It is inacceptable for any person to act as a member of the Te Wānanga Takiura while affected by alcohol, illegal or non-prescribed drugs, or to provide illegal drugs for use by any other member of the Te Wānanga Takiura </w:t>
      </w:r>
      <w:proofErr w:type="spellStart"/>
      <w:r w:rsidRPr="007F4D5A">
        <w:rPr>
          <w:rFonts w:ascii="Arial" w:hAnsi="Arial" w:cs="Arial"/>
          <w:b/>
          <w:bCs/>
        </w:rPr>
        <w:t>whānau</w:t>
      </w:r>
      <w:proofErr w:type="spellEnd"/>
    </w:p>
    <w:p w:rsidR="001A6715" w:rsidRPr="007F4D5A" w:rsidRDefault="001A6715" w:rsidP="004E0C12">
      <w:pPr>
        <w:tabs>
          <w:tab w:val="left" w:pos="2127"/>
          <w:tab w:val="left" w:pos="2410"/>
        </w:tabs>
        <w:ind w:left="567"/>
        <w:jc w:val="both"/>
        <w:rPr>
          <w:rFonts w:ascii="Arial" w:hAnsi="Arial" w:cs="Arial"/>
        </w:rPr>
      </w:pPr>
    </w:p>
    <w:p w:rsidR="001A6715" w:rsidRPr="007F4D5A" w:rsidRDefault="001A6715" w:rsidP="004E0C12">
      <w:pPr>
        <w:pBdr>
          <w:top w:val="single" w:sz="4" w:space="1" w:color="auto"/>
          <w:left w:val="single" w:sz="4" w:space="4" w:color="auto"/>
          <w:bottom w:val="single" w:sz="4" w:space="1" w:color="auto"/>
          <w:right w:val="single" w:sz="4" w:space="4" w:color="auto"/>
        </w:pBdr>
        <w:tabs>
          <w:tab w:val="left" w:pos="1134"/>
          <w:tab w:val="left" w:pos="2410"/>
        </w:tabs>
        <w:ind w:left="1134" w:hanging="567"/>
        <w:jc w:val="both"/>
        <w:rPr>
          <w:rFonts w:ascii="Arial" w:hAnsi="Arial" w:cs="Arial"/>
        </w:rPr>
      </w:pPr>
      <w:r w:rsidRPr="007F4D5A">
        <w:rPr>
          <w:rFonts w:ascii="Arial" w:hAnsi="Arial" w:cs="Arial"/>
          <w:b/>
          <w:bCs/>
        </w:rPr>
        <w:t>5.</w:t>
      </w:r>
      <w:r w:rsidRPr="007F4D5A">
        <w:rPr>
          <w:rFonts w:ascii="Arial" w:hAnsi="Arial" w:cs="Arial"/>
        </w:rPr>
        <w:tab/>
      </w:r>
      <w:r w:rsidRPr="007F4D5A">
        <w:rPr>
          <w:rFonts w:ascii="Arial" w:hAnsi="Arial" w:cs="Arial"/>
          <w:b/>
          <w:bCs/>
        </w:rPr>
        <w:t>It is unacceptable for any member of the Te Wānanga Takiura to misuse or abuse power.</w:t>
      </w:r>
    </w:p>
    <w:p w:rsidR="001A6715" w:rsidRPr="007F4D5A" w:rsidRDefault="001A6715" w:rsidP="004E0C12">
      <w:pPr>
        <w:spacing w:after="360"/>
        <w:ind w:left="1843" w:right="1842"/>
        <w:jc w:val="center"/>
        <w:rPr>
          <w:rFonts w:ascii="Arial" w:hAnsi="Arial" w:cs="Arial"/>
          <w:b/>
          <w:sz w:val="32"/>
          <w:szCs w:val="32"/>
          <w:u w:val="single"/>
        </w:rPr>
      </w:pPr>
      <w:r w:rsidRPr="007F4D5A">
        <w:rPr>
          <w:rFonts w:ascii="Arial" w:hAnsi="Arial" w:cs="Arial"/>
          <w:b/>
          <w:sz w:val="40"/>
        </w:rPr>
        <w:br w:type="page"/>
      </w:r>
      <w:r w:rsidRPr="007F4D5A">
        <w:rPr>
          <w:rFonts w:ascii="Arial" w:hAnsi="Arial" w:cs="Arial"/>
          <w:b/>
          <w:sz w:val="32"/>
          <w:szCs w:val="32"/>
          <w:u w:val="single"/>
        </w:rPr>
        <w:t>Harassment in all its Forms</w:t>
      </w:r>
    </w:p>
    <w:p w:rsidR="001A6715" w:rsidRPr="007F4D5A" w:rsidRDefault="001A6715" w:rsidP="004E0C12">
      <w:pPr>
        <w:jc w:val="both"/>
        <w:rPr>
          <w:rFonts w:ascii="Arial" w:hAnsi="Arial" w:cs="Arial"/>
        </w:rPr>
      </w:pPr>
      <w:r w:rsidRPr="007F4D5A">
        <w:rPr>
          <w:rFonts w:ascii="Arial" w:hAnsi="Arial" w:cs="Arial"/>
        </w:rPr>
        <w:t xml:space="preserve">As an equal employment/educational opportunities institution, </w:t>
      </w:r>
      <w:r w:rsidRPr="007F4D5A">
        <w:rPr>
          <w:rFonts w:ascii="Arial" w:hAnsi="Arial" w:cs="Arial"/>
          <w:b/>
          <w:bCs/>
        </w:rPr>
        <w:t>Te Wānanga Takiura will use every endeavour to provide its staff and students with a work and study environment free from harassment</w:t>
      </w:r>
      <w:r w:rsidRPr="007F4D5A">
        <w:rPr>
          <w:rFonts w:ascii="Arial" w:hAnsi="Arial" w:cs="Arial"/>
        </w:rPr>
        <w:t>. Harassment is a form of discrimination in the workplace and it denies the employee equal employment opportunities by creating a working environment in which that employee’s ability to perform is impaired. It is unlawful under the Human Rights Commission Act 1977 and the Employment Contracts Act 1991. In terms of equal educational opportunities, harassment can have a detrimental effect on the study performance or opportunities of students and employees.</w:t>
      </w:r>
    </w:p>
    <w:p w:rsidR="001A6715" w:rsidRPr="007F4D5A" w:rsidRDefault="001A6715" w:rsidP="004E0C12">
      <w:pPr>
        <w:jc w:val="both"/>
        <w:rPr>
          <w:rFonts w:ascii="Arial" w:hAnsi="Arial" w:cs="Arial"/>
        </w:rPr>
      </w:pPr>
      <w:r w:rsidRPr="007F4D5A">
        <w:rPr>
          <w:rFonts w:ascii="Arial" w:hAnsi="Arial" w:cs="Arial"/>
        </w:rPr>
        <w:t xml:space="preserve">The Kaitiaki Huhua,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senior lecturers and other staff designated as mentors will ensure that all employees and students of the Te Wānanga Takiura </w:t>
      </w:r>
      <w:proofErr w:type="gramStart"/>
      <w:r w:rsidRPr="007F4D5A">
        <w:rPr>
          <w:rFonts w:ascii="Arial" w:hAnsi="Arial" w:cs="Arial"/>
        </w:rPr>
        <w:t>are informed</w:t>
      </w:r>
      <w:proofErr w:type="gramEnd"/>
      <w:r w:rsidRPr="007F4D5A">
        <w:rPr>
          <w:rFonts w:ascii="Arial" w:hAnsi="Arial" w:cs="Arial"/>
        </w:rPr>
        <w:t xml:space="preserve"> that all forms of harassment are unacceptable and will not be tolerated. Employees and students </w:t>
      </w:r>
      <w:proofErr w:type="gramStart"/>
      <w:r w:rsidRPr="007F4D5A">
        <w:rPr>
          <w:rFonts w:ascii="Arial" w:hAnsi="Arial" w:cs="Arial"/>
        </w:rPr>
        <w:t>will also be made</w:t>
      </w:r>
      <w:proofErr w:type="gramEnd"/>
      <w:r w:rsidRPr="007F4D5A">
        <w:rPr>
          <w:rFonts w:ascii="Arial" w:hAnsi="Arial" w:cs="Arial"/>
        </w:rPr>
        <w:t xml:space="preserve"> aware of the procedures to follow if they are subjected to such behaviour.</w:t>
      </w:r>
    </w:p>
    <w:p w:rsidR="001A6715" w:rsidRPr="007F4D5A" w:rsidRDefault="001A6715" w:rsidP="004E0C12">
      <w:pPr>
        <w:spacing w:after="240"/>
        <w:jc w:val="both"/>
        <w:rPr>
          <w:rFonts w:ascii="Arial" w:hAnsi="Arial" w:cs="Arial"/>
        </w:rPr>
      </w:pPr>
      <w:r w:rsidRPr="007F4D5A">
        <w:rPr>
          <w:rFonts w:ascii="Arial" w:hAnsi="Arial" w:cs="Arial"/>
        </w:rPr>
        <w:t xml:space="preserve">Staff and students are encouraged to </w:t>
      </w:r>
      <w:r w:rsidRPr="007F4D5A">
        <w:rPr>
          <w:rFonts w:ascii="Arial" w:hAnsi="Arial" w:cs="Arial"/>
          <w:b/>
          <w:bCs/>
        </w:rPr>
        <w:t>make use of the Te Wānanga Takiura in-house complaints procedure by consulting lecturers designated as mentors</w:t>
      </w:r>
      <w:r w:rsidRPr="007F4D5A">
        <w:rPr>
          <w:rFonts w:ascii="Arial" w:hAnsi="Arial" w:cs="Arial"/>
        </w:rPr>
        <w:t xml:space="preserve"> before considering other options for dealing with alleged harassment. Any victimisation of contact persons or complainants </w:t>
      </w:r>
      <w:proofErr w:type="gramStart"/>
      <w:r w:rsidRPr="007F4D5A">
        <w:rPr>
          <w:rFonts w:ascii="Arial" w:hAnsi="Arial" w:cs="Arial"/>
        </w:rPr>
        <w:t>will be treated seriously by management and dealt with accordingly</w:t>
      </w:r>
      <w:proofErr w:type="gramEnd"/>
      <w:r w:rsidRPr="007F4D5A">
        <w:rPr>
          <w:rFonts w:ascii="Arial" w:hAnsi="Arial" w:cs="Arial"/>
        </w:rPr>
        <w:t>.</w:t>
      </w:r>
    </w:p>
    <w:p w:rsidR="001A6715" w:rsidRPr="007F4D5A" w:rsidRDefault="001A6715" w:rsidP="004E0C12">
      <w:pPr>
        <w:tabs>
          <w:tab w:val="left" w:pos="1843"/>
          <w:tab w:val="left" w:pos="2127"/>
          <w:tab w:val="left" w:pos="2410"/>
          <w:tab w:val="left" w:pos="4788"/>
        </w:tabs>
        <w:spacing w:after="240"/>
        <w:jc w:val="both"/>
        <w:rPr>
          <w:rFonts w:ascii="Arial" w:hAnsi="Arial" w:cs="Arial"/>
          <w:b/>
          <w:bdr w:val="single" w:sz="2" w:space="0" w:color="auto"/>
        </w:rPr>
      </w:pPr>
      <w:r w:rsidRPr="007F4D5A">
        <w:rPr>
          <w:rFonts w:ascii="Arial" w:hAnsi="Arial" w:cs="Arial"/>
          <w:b/>
          <w:bdr w:val="single" w:sz="2" w:space="0" w:color="auto"/>
        </w:rPr>
        <w:t>Complaints Procedures Concerning Issues of Harassment</w:t>
      </w:r>
    </w:p>
    <w:p w:rsidR="001A6715" w:rsidRPr="007F4D5A" w:rsidRDefault="001A6715" w:rsidP="004E0C12">
      <w:pPr>
        <w:tabs>
          <w:tab w:val="left" w:pos="1843"/>
          <w:tab w:val="left" w:pos="2127"/>
          <w:tab w:val="left" w:pos="2410"/>
        </w:tabs>
        <w:spacing w:after="240"/>
        <w:jc w:val="both"/>
        <w:rPr>
          <w:rFonts w:ascii="Arial" w:hAnsi="Arial" w:cs="Arial"/>
        </w:rPr>
      </w:pPr>
      <w:r w:rsidRPr="007F4D5A">
        <w:rPr>
          <w:rFonts w:ascii="Arial" w:hAnsi="Arial" w:cs="Arial"/>
        </w:rPr>
        <w:t xml:space="preserve">The Harassment Complaints Procedure applies to all staff and students of the Te Wānanga Takiura. The complaints to be dealt with are those arising from alleged incidents of </w:t>
      </w:r>
      <w:proofErr w:type="gramStart"/>
      <w:r w:rsidRPr="007F4D5A">
        <w:rPr>
          <w:rFonts w:ascii="Arial" w:hAnsi="Arial" w:cs="Arial"/>
        </w:rPr>
        <w:t>harassment which</w:t>
      </w:r>
      <w:proofErr w:type="gramEnd"/>
      <w:r w:rsidRPr="007F4D5A">
        <w:rPr>
          <w:rFonts w:ascii="Arial" w:hAnsi="Arial" w:cs="Arial"/>
        </w:rPr>
        <w:t xml:space="preserve"> have occurred on the campus of Te Wānanga Takiura, or in connection with Te Wānanga Takiura-related activities on off campus localities, or outside the workplace but are work related.</w:t>
      </w:r>
    </w:p>
    <w:p w:rsidR="001A6715" w:rsidRPr="007F4D5A" w:rsidRDefault="001A6715" w:rsidP="004E0C12">
      <w:pPr>
        <w:tabs>
          <w:tab w:val="left" w:pos="1843"/>
          <w:tab w:val="left" w:pos="2127"/>
          <w:tab w:val="left" w:pos="2410"/>
        </w:tabs>
        <w:jc w:val="both"/>
        <w:rPr>
          <w:rFonts w:ascii="Arial" w:hAnsi="Arial" w:cs="Arial"/>
        </w:rPr>
      </w:pPr>
      <w:r w:rsidRPr="007F4D5A">
        <w:rPr>
          <w:rFonts w:ascii="Arial" w:hAnsi="Arial" w:cs="Arial"/>
        </w:rPr>
        <w:t xml:space="preserve">Staff and students, who have left or graduated from Te Wānanga </w:t>
      </w:r>
      <w:proofErr w:type="gramStart"/>
      <w:r w:rsidRPr="007F4D5A">
        <w:rPr>
          <w:rFonts w:ascii="Arial" w:hAnsi="Arial" w:cs="Arial"/>
        </w:rPr>
        <w:t>Takiura</w:t>
      </w:r>
      <w:proofErr w:type="gramEnd"/>
      <w:r w:rsidRPr="007F4D5A">
        <w:rPr>
          <w:rFonts w:ascii="Arial" w:hAnsi="Arial" w:cs="Arial"/>
        </w:rPr>
        <w:t xml:space="preserve"> are entitled to lodge a complaint with Te Wānanga Takiura within six months of having left the Te Wānanga Takiura. Proven cases of harassment </w:t>
      </w:r>
      <w:proofErr w:type="gramStart"/>
      <w:r w:rsidRPr="007F4D5A">
        <w:rPr>
          <w:rFonts w:ascii="Arial" w:hAnsi="Arial" w:cs="Arial"/>
        </w:rPr>
        <w:t>will be dealt with</w:t>
      </w:r>
      <w:proofErr w:type="gramEnd"/>
      <w:r w:rsidRPr="007F4D5A">
        <w:rPr>
          <w:rFonts w:ascii="Arial" w:hAnsi="Arial" w:cs="Arial"/>
        </w:rPr>
        <w:t xml:space="preserve"> under the appropriate disciplinary policies or staff and students.</w:t>
      </w:r>
    </w:p>
    <w:p w:rsidR="001A6715" w:rsidRPr="007F4D5A" w:rsidRDefault="001A6715" w:rsidP="004E0C12">
      <w:pPr>
        <w:tabs>
          <w:tab w:val="left" w:pos="1843"/>
          <w:tab w:val="left" w:pos="2127"/>
          <w:tab w:val="left" w:pos="2410"/>
        </w:tabs>
        <w:jc w:val="both"/>
        <w:rPr>
          <w:rFonts w:ascii="Arial" w:hAnsi="Arial" w:cs="Arial"/>
          <w:b/>
        </w:rPr>
      </w:pPr>
      <w:r w:rsidRPr="007F4D5A">
        <w:rPr>
          <w:rFonts w:ascii="Arial" w:hAnsi="Arial" w:cs="Arial"/>
          <w:b/>
        </w:rPr>
        <w:t>The procedure provides for four levels of actions:</w:t>
      </w:r>
    </w:p>
    <w:p w:rsidR="001A6715" w:rsidRPr="007F4D5A" w:rsidRDefault="001A6715" w:rsidP="004E0C12">
      <w:pPr>
        <w:tabs>
          <w:tab w:val="left" w:pos="567"/>
        </w:tabs>
        <w:jc w:val="both"/>
        <w:rPr>
          <w:rFonts w:ascii="Arial" w:hAnsi="Arial" w:cs="Arial"/>
        </w:rPr>
      </w:pPr>
      <w:r w:rsidRPr="007F4D5A">
        <w:rPr>
          <w:rFonts w:ascii="Arial" w:hAnsi="Arial" w:cs="Arial"/>
        </w:rPr>
        <w:t>1.</w:t>
      </w:r>
      <w:r w:rsidRPr="007F4D5A">
        <w:rPr>
          <w:rFonts w:ascii="Arial" w:hAnsi="Arial" w:cs="Arial"/>
        </w:rPr>
        <w:tab/>
        <w:t>Staff Mentors</w:t>
      </w:r>
    </w:p>
    <w:p w:rsidR="001A6715" w:rsidRPr="007F4D5A" w:rsidRDefault="001A6715" w:rsidP="004E0C12">
      <w:pPr>
        <w:tabs>
          <w:tab w:val="left" w:pos="567"/>
        </w:tabs>
        <w:jc w:val="both"/>
        <w:rPr>
          <w:rFonts w:ascii="Arial" w:hAnsi="Arial" w:cs="Arial"/>
        </w:rPr>
      </w:pPr>
      <w:r w:rsidRPr="007F4D5A">
        <w:rPr>
          <w:rFonts w:ascii="Arial" w:hAnsi="Arial" w:cs="Arial"/>
        </w:rPr>
        <w:t>2.</w:t>
      </w:r>
      <w:r w:rsidRPr="007F4D5A">
        <w:rPr>
          <w:rFonts w:ascii="Arial" w:hAnsi="Arial" w:cs="Arial"/>
        </w:rPr>
        <w:tab/>
        <w:t>Informal intervention</w:t>
      </w:r>
    </w:p>
    <w:p w:rsidR="001A6715" w:rsidRPr="007F4D5A" w:rsidRDefault="001A6715" w:rsidP="004E0C12">
      <w:pPr>
        <w:tabs>
          <w:tab w:val="left" w:pos="567"/>
        </w:tabs>
        <w:jc w:val="both"/>
        <w:rPr>
          <w:rFonts w:ascii="Arial" w:hAnsi="Arial" w:cs="Arial"/>
        </w:rPr>
      </w:pPr>
      <w:r w:rsidRPr="007F4D5A">
        <w:rPr>
          <w:rFonts w:ascii="Arial" w:hAnsi="Arial" w:cs="Arial"/>
        </w:rPr>
        <w:t>3.</w:t>
      </w:r>
      <w:r w:rsidRPr="007F4D5A">
        <w:rPr>
          <w:rFonts w:ascii="Arial" w:hAnsi="Arial" w:cs="Arial"/>
        </w:rPr>
        <w:tab/>
        <w:t>Formal mediation</w:t>
      </w:r>
    </w:p>
    <w:p w:rsidR="001A6715" w:rsidRPr="007F4D5A" w:rsidRDefault="001A6715" w:rsidP="004E0C12">
      <w:pPr>
        <w:tabs>
          <w:tab w:val="left" w:pos="567"/>
        </w:tabs>
        <w:jc w:val="both"/>
        <w:rPr>
          <w:rFonts w:ascii="Arial" w:hAnsi="Arial" w:cs="Arial"/>
        </w:rPr>
      </w:pPr>
      <w:r w:rsidRPr="007F4D5A">
        <w:rPr>
          <w:rFonts w:ascii="Arial" w:hAnsi="Arial" w:cs="Arial"/>
        </w:rPr>
        <w:t>4.</w:t>
      </w:r>
      <w:r w:rsidRPr="007F4D5A">
        <w:rPr>
          <w:rFonts w:ascii="Arial" w:hAnsi="Arial" w:cs="Arial"/>
        </w:rPr>
        <w:tab/>
        <w:t>Complaints Committee</w:t>
      </w:r>
    </w:p>
    <w:p w:rsidR="001A6715" w:rsidRPr="007F4D5A" w:rsidRDefault="001A6715" w:rsidP="004E0C12">
      <w:pPr>
        <w:tabs>
          <w:tab w:val="left" w:pos="1843"/>
          <w:tab w:val="left" w:pos="2127"/>
          <w:tab w:val="left" w:pos="2410"/>
        </w:tabs>
        <w:jc w:val="both"/>
        <w:rPr>
          <w:rFonts w:ascii="Arial" w:hAnsi="Arial" w:cs="Arial"/>
        </w:rPr>
      </w:pPr>
      <w:r w:rsidRPr="007F4D5A">
        <w:rPr>
          <w:rFonts w:ascii="Arial" w:hAnsi="Arial" w:cs="Arial"/>
        </w:rPr>
        <w:t xml:space="preserve">All discussions and any investigations </w:t>
      </w:r>
      <w:proofErr w:type="gramStart"/>
      <w:r w:rsidRPr="007F4D5A">
        <w:rPr>
          <w:rFonts w:ascii="Arial" w:hAnsi="Arial" w:cs="Arial"/>
        </w:rPr>
        <w:t>will be conducted</w:t>
      </w:r>
      <w:proofErr w:type="gramEnd"/>
      <w:r w:rsidRPr="007F4D5A">
        <w:rPr>
          <w:rFonts w:ascii="Arial" w:hAnsi="Arial" w:cs="Arial"/>
        </w:rPr>
        <w:t xml:space="preserve"> in confidence.</w:t>
      </w:r>
    </w:p>
    <w:p w:rsidR="001A6715" w:rsidRPr="007F4D5A" w:rsidRDefault="001A6715" w:rsidP="004E0C12">
      <w:pPr>
        <w:tabs>
          <w:tab w:val="left" w:pos="1843"/>
          <w:tab w:val="left" w:pos="2127"/>
          <w:tab w:val="left" w:pos="2410"/>
          <w:tab w:val="left" w:pos="4788"/>
        </w:tabs>
        <w:spacing w:before="100" w:beforeAutospacing="1"/>
        <w:jc w:val="both"/>
        <w:rPr>
          <w:rFonts w:ascii="Arial" w:hAnsi="Arial" w:cs="Arial"/>
        </w:rPr>
      </w:pPr>
      <w:r w:rsidRPr="007F4D5A">
        <w:rPr>
          <w:rFonts w:ascii="Arial" w:hAnsi="Arial" w:cs="Arial"/>
          <w:b/>
          <w:sz w:val="28"/>
          <w:bdr w:val="single" w:sz="2" w:space="0" w:color="auto"/>
        </w:rPr>
        <w:br w:type="page"/>
      </w:r>
      <w:r w:rsidRPr="007F4D5A">
        <w:rPr>
          <w:rFonts w:ascii="Arial" w:hAnsi="Arial" w:cs="Arial"/>
          <w:b/>
          <w:bdr w:val="single" w:sz="2" w:space="0" w:color="auto"/>
        </w:rPr>
        <w:t>First Level:  Staff Mentors</w:t>
      </w:r>
    </w:p>
    <w:p w:rsidR="001A6715" w:rsidRPr="007F4D5A" w:rsidRDefault="001A6715" w:rsidP="004E0C12">
      <w:pPr>
        <w:tabs>
          <w:tab w:val="left" w:pos="567"/>
        </w:tabs>
        <w:spacing w:before="100" w:beforeAutospacing="1"/>
        <w:ind w:left="567" w:hanging="567"/>
        <w:jc w:val="both"/>
        <w:rPr>
          <w:rFonts w:ascii="Arial" w:hAnsi="Arial" w:cs="Arial"/>
        </w:rPr>
      </w:pPr>
      <w:r w:rsidRPr="007F4D5A">
        <w:rPr>
          <w:rFonts w:ascii="Arial" w:hAnsi="Arial" w:cs="Arial"/>
        </w:rPr>
        <w:t>•</w:t>
      </w:r>
      <w:r w:rsidRPr="007F4D5A">
        <w:rPr>
          <w:rFonts w:ascii="Arial" w:hAnsi="Arial" w:cs="Arial"/>
        </w:rPr>
        <w:tab/>
        <w:t xml:space="preserve">A complaint </w:t>
      </w:r>
      <w:proofErr w:type="gramStart"/>
      <w:r w:rsidRPr="007F4D5A">
        <w:rPr>
          <w:rFonts w:ascii="Arial" w:hAnsi="Arial" w:cs="Arial"/>
        </w:rPr>
        <w:t>is brought</w:t>
      </w:r>
      <w:proofErr w:type="gramEnd"/>
      <w:r w:rsidRPr="007F4D5A">
        <w:rPr>
          <w:rFonts w:ascii="Arial" w:hAnsi="Arial" w:cs="Arial"/>
        </w:rPr>
        <w:t xml:space="preserve"> to a designated Pouako for that </w:t>
      </w:r>
      <w:proofErr w:type="spellStart"/>
      <w:r w:rsidRPr="007F4D5A">
        <w:rPr>
          <w:rFonts w:ascii="Arial" w:hAnsi="Arial" w:cs="Arial"/>
        </w:rPr>
        <w:t>Ahurewa</w:t>
      </w:r>
      <w:proofErr w:type="spellEnd"/>
      <w:r w:rsidRPr="007F4D5A">
        <w:rPr>
          <w:rFonts w:ascii="Arial" w:hAnsi="Arial" w:cs="Arial"/>
        </w:rPr>
        <w:t xml:space="preserve"> who will listen to the complaint; give information on the options available; and give counselling and support to the complainant. The Pouako must respect the complainant’s wishes and feelings. If the complainant just wants to talk, and not take further action, that </w:t>
      </w:r>
      <w:proofErr w:type="gramStart"/>
      <w:r w:rsidRPr="007F4D5A">
        <w:rPr>
          <w:rFonts w:ascii="Arial" w:hAnsi="Arial" w:cs="Arial"/>
        </w:rPr>
        <w:t>must be accepted</w:t>
      </w:r>
      <w:proofErr w:type="gramEnd"/>
      <w:r w:rsidRPr="007F4D5A">
        <w:rPr>
          <w:rFonts w:ascii="Arial" w:hAnsi="Arial" w:cs="Arial"/>
        </w:rPr>
        <w:t>.</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 complainant may feel able to deal with the problem by approaching the alleged </w:t>
      </w:r>
      <w:proofErr w:type="gramStart"/>
      <w:r w:rsidRPr="007F4D5A">
        <w:rPr>
          <w:rFonts w:ascii="Arial" w:hAnsi="Arial" w:cs="Arial"/>
        </w:rPr>
        <w:t>harasser themselves</w:t>
      </w:r>
      <w:proofErr w:type="gramEnd"/>
      <w:r w:rsidRPr="007F4D5A">
        <w:rPr>
          <w:rFonts w:ascii="Arial" w:hAnsi="Arial" w:cs="Arial"/>
        </w:rPr>
        <w:t>. This allows the complainant to remain in control of the process, keeps the problem at a local level and may stop the offending behaviour.</w:t>
      </w:r>
    </w:p>
    <w:p w:rsidR="001A6715" w:rsidRPr="007F4D5A" w:rsidRDefault="001A6715" w:rsidP="004E0C12">
      <w:pPr>
        <w:tabs>
          <w:tab w:val="left" w:pos="567"/>
        </w:tabs>
        <w:spacing w:after="240"/>
        <w:ind w:left="567" w:hanging="567"/>
        <w:jc w:val="both"/>
        <w:rPr>
          <w:rFonts w:ascii="Arial" w:hAnsi="Arial" w:cs="Arial"/>
        </w:rPr>
      </w:pPr>
      <w:r w:rsidRPr="007F4D5A">
        <w:rPr>
          <w:rFonts w:ascii="Arial" w:hAnsi="Arial" w:cs="Arial"/>
        </w:rPr>
        <w:t>•</w:t>
      </w:r>
      <w:r w:rsidRPr="007F4D5A">
        <w:rPr>
          <w:rFonts w:ascii="Arial" w:hAnsi="Arial" w:cs="Arial"/>
        </w:rPr>
        <w:tab/>
        <w:t>If the complainant does not feel that the self-help option is appropriate and the complainant wishes to take further action, the Pouako will refer the complainant to the Pouako Matua.</w:t>
      </w:r>
    </w:p>
    <w:p w:rsidR="001A6715" w:rsidRPr="007F4D5A" w:rsidRDefault="001A6715" w:rsidP="004E0C12">
      <w:pPr>
        <w:tabs>
          <w:tab w:val="left" w:pos="1843"/>
          <w:tab w:val="left" w:pos="2127"/>
          <w:tab w:val="left" w:pos="2410"/>
          <w:tab w:val="left" w:pos="4788"/>
        </w:tabs>
        <w:spacing w:before="100" w:beforeAutospacing="1" w:after="240"/>
        <w:jc w:val="both"/>
        <w:rPr>
          <w:rFonts w:ascii="Arial" w:hAnsi="Arial" w:cs="Arial"/>
          <w:b/>
          <w:bdr w:val="single" w:sz="2" w:space="0" w:color="auto"/>
        </w:rPr>
      </w:pPr>
      <w:r w:rsidRPr="007F4D5A">
        <w:rPr>
          <w:rFonts w:ascii="Arial" w:hAnsi="Arial" w:cs="Arial"/>
          <w:b/>
          <w:bdr w:val="single" w:sz="2" w:space="0" w:color="auto"/>
        </w:rPr>
        <w:t>Second Level:  Informal Intervention</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 complainant </w:t>
      </w:r>
      <w:proofErr w:type="gramStart"/>
      <w:r w:rsidRPr="007F4D5A">
        <w:rPr>
          <w:rFonts w:ascii="Arial" w:hAnsi="Arial" w:cs="Arial"/>
        </w:rPr>
        <w:t>may, without making a formal complaint, ask</w:t>
      </w:r>
      <w:proofErr w:type="gramEnd"/>
      <w:r w:rsidRPr="007F4D5A">
        <w:rPr>
          <w:rFonts w:ascii="Arial" w:hAnsi="Arial" w:cs="Arial"/>
        </w:rPr>
        <w:t xml:space="preserve"> the Pouako Matua to intervene on behalf of the complainant.</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No written notes </w:t>
      </w:r>
      <w:proofErr w:type="gramStart"/>
      <w:r w:rsidRPr="007F4D5A">
        <w:rPr>
          <w:rFonts w:ascii="Arial" w:hAnsi="Arial" w:cs="Arial"/>
        </w:rPr>
        <w:t>will be taken</w:t>
      </w:r>
      <w:proofErr w:type="gramEnd"/>
      <w:r w:rsidRPr="007F4D5A">
        <w:rPr>
          <w:rFonts w:ascii="Arial" w:hAnsi="Arial" w:cs="Arial"/>
        </w:rPr>
        <w:t xml:space="preserve"> during the process of informal intervention and the Pouako Matua will not disclose any details that may lead to the identification of the parties to any other person not involved in the matter.</w:t>
      </w:r>
    </w:p>
    <w:p w:rsidR="001A6715" w:rsidRPr="007F4D5A" w:rsidRDefault="001A6715" w:rsidP="004E0C12">
      <w:pPr>
        <w:tabs>
          <w:tab w:val="left" w:pos="567"/>
        </w:tabs>
        <w:spacing w:after="240"/>
        <w:ind w:left="567" w:hanging="567"/>
        <w:jc w:val="both"/>
        <w:rPr>
          <w:rFonts w:ascii="Arial" w:hAnsi="Arial" w:cs="Arial"/>
        </w:rPr>
      </w:pPr>
      <w:r w:rsidRPr="007F4D5A">
        <w:rPr>
          <w:rFonts w:ascii="Arial" w:hAnsi="Arial" w:cs="Arial"/>
        </w:rPr>
        <w:t>•</w:t>
      </w:r>
      <w:r w:rsidRPr="007F4D5A">
        <w:rPr>
          <w:rFonts w:ascii="Arial" w:hAnsi="Arial" w:cs="Arial"/>
        </w:rPr>
        <w:tab/>
        <w:t xml:space="preserve">The problem between the two parties </w:t>
      </w:r>
      <w:proofErr w:type="gramStart"/>
      <w:r w:rsidRPr="007F4D5A">
        <w:rPr>
          <w:rFonts w:ascii="Arial" w:hAnsi="Arial" w:cs="Arial"/>
        </w:rPr>
        <w:t>may be resolved</w:t>
      </w:r>
      <w:proofErr w:type="gramEnd"/>
      <w:r w:rsidRPr="007F4D5A">
        <w:rPr>
          <w:rFonts w:ascii="Arial" w:hAnsi="Arial" w:cs="Arial"/>
        </w:rPr>
        <w:t xml:space="preserve"> by informal intervention. If no solution </w:t>
      </w:r>
      <w:proofErr w:type="gramStart"/>
      <w:r w:rsidRPr="007F4D5A">
        <w:rPr>
          <w:rFonts w:ascii="Arial" w:hAnsi="Arial" w:cs="Arial"/>
        </w:rPr>
        <w:t>is agreed</w:t>
      </w:r>
      <w:proofErr w:type="gramEnd"/>
      <w:r w:rsidRPr="007F4D5A">
        <w:rPr>
          <w:rFonts w:ascii="Arial" w:hAnsi="Arial" w:cs="Arial"/>
        </w:rPr>
        <w:t xml:space="preserve"> on, the complainant will decide whether to make a formal complaint and seek a resolution through formal mediation.</w:t>
      </w:r>
    </w:p>
    <w:p w:rsidR="001A6715" w:rsidRPr="007F4D5A" w:rsidRDefault="001A6715" w:rsidP="004E0C12">
      <w:pPr>
        <w:tabs>
          <w:tab w:val="left" w:pos="1843"/>
          <w:tab w:val="left" w:pos="2127"/>
          <w:tab w:val="left" w:pos="2410"/>
          <w:tab w:val="left" w:pos="4788"/>
        </w:tabs>
        <w:spacing w:before="100" w:beforeAutospacing="1" w:after="240"/>
        <w:jc w:val="both"/>
        <w:rPr>
          <w:rFonts w:ascii="Arial" w:hAnsi="Arial" w:cs="Arial"/>
        </w:rPr>
      </w:pPr>
      <w:r w:rsidRPr="007F4D5A">
        <w:rPr>
          <w:rFonts w:ascii="Arial" w:hAnsi="Arial" w:cs="Arial"/>
          <w:b/>
          <w:bdr w:val="single" w:sz="2" w:space="0" w:color="auto"/>
        </w:rPr>
        <w:t>Third Level:  Formal Intervention</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Three mediators </w:t>
      </w:r>
      <w:proofErr w:type="gramStart"/>
      <w:r w:rsidRPr="007F4D5A">
        <w:rPr>
          <w:rFonts w:ascii="Arial" w:hAnsi="Arial" w:cs="Arial"/>
        </w:rPr>
        <w:t>will be recruited</w:t>
      </w:r>
      <w:proofErr w:type="gramEnd"/>
      <w:r w:rsidRPr="007F4D5A">
        <w:rPr>
          <w:rFonts w:ascii="Arial" w:hAnsi="Arial" w:cs="Arial"/>
        </w:rPr>
        <w:t xml:space="preserve"> from within Te Wānanga Takiura with the approval of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and Kaitiaki Huhua. The recruitment </w:t>
      </w:r>
      <w:proofErr w:type="gramStart"/>
      <w:r w:rsidRPr="007F4D5A">
        <w:rPr>
          <w:rFonts w:ascii="Arial" w:hAnsi="Arial" w:cs="Arial"/>
        </w:rPr>
        <w:t>shall be drawn</w:t>
      </w:r>
      <w:proofErr w:type="gramEnd"/>
      <w:r w:rsidRPr="007F4D5A">
        <w:rPr>
          <w:rFonts w:ascii="Arial" w:hAnsi="Arial" w:cs="Arial"/>
        </w:rPr>
        <w:t xml:space="preserve"> from teaching and non-teaching staff, and students.</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Mediators must be able to listen effectively, maintain total confidentiality, assess information and present with impartiality a clear picture of events and situations. </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 role of the mediators is to act upon the formal complaint with the aim of resolving the problem and ensuring it does not reoccur. This process will involve meetings and discussions with both </w:t>
      </w:r>
      <w:proofErr w:type="gramStart"/>
      <w:r w:rsidRPr="007F4D5A">
        <w:rPr>
          <w:rFonts w:ascii="Arial" w:hAnsi="Arial" w:cs="Arial"/>
        </w:rPr>
        <w:t>parties,</w:t>
      </w:r>
      <w:proofErr w:type="gramEnd"/>
      <w:r w:rsidRPr="007F4D5A">
        <w:rPr>
          <w:rFonts w:ascii="Arial" w:hAnsi="Arial" w:cs="Arial"/>
        </w:rPr>
        <w:t xml:space="preserve"> and as necessary, interviews with other people with relevant information.</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The standard of proof in the mediation process will be a ‘balance of probabilities’, and the person against whom a complaint has been made, is entitled to an impartial investigation in accordance with the requirements of natural justice.</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 mediating group’s decision on an appropriate settlement of the matter </w:t>
      </w:r>
      <w:proofErr w:type="gramStart"/>
      <w:r w:rsidRPr="007F4D5A">
        <w:rPr>
          <w:rFonts w:ascii="Arial" w:hAnsi="Arial" w:cs="Arial"/>
        </w:rPr>
        <w:t>shall be reported</w:t>
      </w:r>
      <w:proofErr w:type="gramEnd"/>
      <w:r w:rsidRPr="007F4D5A">
        <w:rPr>
          <w:rFonts w:ascii="Arial" w:hAnsi="Arial" w:cs="Arial"/>
        </w:rPr>
        <w:t xml:space="preserve"> to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and the Kaitiaki Huhua.</w:t>
      </w:r>
    </w:p>
    <w:p w:rsidR="001A6715" w:rsidRPr="007F4D5A" w:rsidRDefault="001A6715" w:rsidP="004E0C12">
      <w:pPr>
        <w:tabs>
          <w:tab w:val="left" w:pos="567"/>
        </w:tabs>
        <w:spacing w:after="240"/>
        <w:ind w:left="567" w:hanging="567"/>
        <w:jc w:val="both"/>
        <w:rPr>
          <w:rFonts w:ascii="Arial" w:hAnsi="Arial" w:cs="Arial"/>
        </w:rPr>
      </w:pPr>
      <w:r w:rsidRPr="007F4D5A">
        <w:rPr>
          <w:rFonts w:ascii="Arial" w:hAnsi="Arial" w:cs="Arial"/>
        </w:rPr>
        <w:t>•</w:t>
      </w:r>
      <w:r w:rsidRPr="007F4D5A">
        <w:rPr>
          <w:rFonts w:ascii="Arial" w:hAnsi="Arial" w:cs="Arial"/>
        </w:rPr>
        <w:tab/>
        <w:t xml:space="preserve">If a resolution </w:t>
      </w:r>
      <w:proofErr w:type="gramStart"/>
      <w:r w:rsidRPr="007F4D5A">
        <w:rPr>
          <w:rFonts w:ascii="Arial" w:hAnsi="Arial" w:cs="Arial"/>
        </w:rPr>
        <w:t>is not achieved</w:t>
      </w:r>
      <w:proofErr w:type="gramEnd"/>
      <w:r w:rsidRPr="007F4D5A">
        <w:rPr>
          <w:rFonts w:ascii="Arial" w:hAnsi="Arial" w:cs="Arial"/>
        </w:rPr>
        <w:t xml:space="preserve"> by formal mediation,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Whakahaere</w:t>
      </w:r>
      <w:proofErr w:type="spellEnd"/>
      <w:r w:rsidRPr="007F4D5A">
        <w:rPr>
          <w:rFonts w:ascii="Arial" w:hAnsi="Arial" w:cs="Arial"/>
        </w:rPr>
        <w:t xml:space="preserve"> will refer the matter to a Complaints’ Committee.</w:t>
      </w:r>
    </w:p>
    <w:p w:rsidR="001A6715" w:rsidRPr="007F4D5A" w:rsidRDefault="001A6715" w:rsidP="004E0C12">
      <w:pPr>
        <w:tabs>
          <w:tab w:val="left" w:pos="1843"/>
          <w:tab w:val="left" w:pos="2127"/>
          <w:tab w:val="left" w:pos="2410"/>
          <w:tab w:val="left" w:pos="4788"/>
        </w:tabs>
        <w:spacing w:before="100" w:beforeAutospacing="1"/>
        <w:jc w:val="both"/>
        <w:rPr>
          <w:rFonts w:ascii="Arial" w:hAnsi="Arial" w:cs="Arial"/>
          <w:bdr w:val="single" w:sz="4" w:space="0" w:color="auto"/>
        </w:rPr>
      </w:pPr>
      <w:r w:rsidRPr="007F4D5A">
        <w:rPr>
          <w:rFonts w:ascii="Arial" w:hAnsi="Arial" w:cs="Arial"/>
          <w:b/>
          <w:bdr w:val="single" w:sz="2" w:space="0" w:color="auto"/>
        </w:rPr>
        <w:t>Fourth Level:  Complaints’ Committee</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A Complaints’ Committee, with the power to recommend the terms of settlement and disciplinary action, will be set up by the Kaitiaki Huhua of the Te </w:t>
      </w:r>
      <w:proofErr w:type="spellStart"/>
      <w:r w:rsidRPr="007F4D5A">
        <w:rPr>
          <w:rFonts w:ascii="Arial" w:hAnsi="Arial" w:cs="Arial"/>
        </w:rPr>
        <w:t>Wananga</w:t>
      </w:r>
      <w:proofErr w:type="spellEnd"/>
      <w:r w:rsidRPr="007F4D5A">
        <w:rPr>
          <w:rFonts w:ascii="Arial" w:hAnsi="Arial" w:cs="Arial"/>
        </w:rPr>
        <w:t xml:space="preserve"> Takiura on the request of the Kahui </w:t>
      </w:r>
      <w:proofErr w:type="spellStart"/>
      <w:r w:rsidRPr="007F4D5A">
        <w:rPr>
          <w:rFonts w:ascii="Arial" w:hAnsi="Arial" w:cs="Arial"/>
        </w:rPr>
        <w:t>Whakahaere</w:t>
      </w:r>
      <w:proofErr w:type="spellEnd"/>
      <w:r w:rsidRPr="007F4D5A">
        <w:rPr>
          <w:rFonts w:ascii="Arial" w:hAnsi="Arial" w:cs="Arial"/>
        </w:rPr>
        <w:t xml:space="preserve"> to deal with the unresolved complaint. Membership of a Complaints’ Committee shall be approved mediators drawn from the Kahui Tautoko, Te </w:t>
      </w:r>
      <w:proofErr w:type="spellStart"/>
      <w:r w:rsidRPr="007F4D5A">
        <w:rPr>
          <w:rFonts w:ascii="Arial" w:hAnsi="Arial" w:cs="Arial"/>
        </w:rPr>
        <w:t>Rünanga</w:t>
      </w:r>
      <w:proofErr w:type="spellEnd"/>
      <w:r w:rsidRPr="007F4D5A">
        <w:rPr>
          <w:rFonts w:ascii="Arial" w:hAnsi="Arial" w:cs="Arial"/>
        </w:rPr>
        <w:t xml:space="preserve"> o Tamaki </w:t>
      </w:r>
      <w:proofErr w:type="spellStart"/>
      <w:r w:rsidRPr="007F4D5A">
        <w:rPr>
          <w:rFonts w:ascii="Arial" w:hAnsi="Arial" w:cs="Arial"/>
        </w:rPr>
        <w:t>Makaurau</w:t>
      </w:r>
      <w:proofErr w:type="spellEnd"/>
      <w:r w:rsidRPr="007F4D5A">
        <w:rPr>
          <w:rFonts w:ascii="Arial" w:hAnsi="Arial" w:cs="Arial"/>
        </w:rPr>
        <w:t xml:space="preserve"> and the law firm of </w:t>
      </w:r>
      <w:proofErr w:type="spellStart"/>
      <w:r w:rsidRPr="007F4D5A">
        <w:rPr>
          <w:rFonts w:ascii="Arial" w:hAnsi="Arial" w:cs="Arial"/>
        </w:rPr>
        <w:t>Wackrow</w:t>
      </w:r>
      <w:proofErr w:type="spellEnd"/>
      <w:r w:rsidRPr="007F4D5A">
        <w:rPr>
          <w:rFonts w:ascii="Arial" w:hAnsi="Arial" w:cs="Arial"/>
        </w:rPr>
        <w:t>, Williams and Davies.</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 Complaints’ Committee shall consist of a total of three persons appointed by the </w:t>
      </w:r>
      <w:proofErr w:type="gramStart"/>
      <w:r w:rsidRPr="007F4D5A">
        <w:rPr>
          <w:rFonts w:ascii="Arial" w:hAnsi="Arial" w:cs="Arial"/>
        </w:rPr>
        <w:t>Kaitiaki  Huhua</w:t>
      </w:r>
      <w:proofErr w:type="gramEnd"/>
      <w:r w:rsidRPr="007F4D5A">
        <w:rPr>
          <w:rFonts w:ascii="Arial" w:hAnsi="Arial" w:cs="Arial"/>
        </w:rPr>
        <w:t>.  In appointing members of the Committee, the Kaitiaki Huhua will bear in mind the need to ensure that the membership includes at least two women, and accepts that sexual harassment or other forms of harassment is a serious issue to be dealt with.</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 Complaints’ Committee will hear the evidence of the mediating group and give the complainant and the respondent the opportunity to appear in person before the Committee. Both parties may bring supporters to the meeting. The Committee may also seek such other evidence or </w:t>
      </w:r>
      <w:proofErr w:type="gramStart"/>
      <w:r w:rsidRPr="007F4D5A">
        <w:rPr>
          <w:rFonts w:ascii="Arial" w:hAnsi="Arial" w:cs="Arial"/>
        </w:rPr>
        <w:t>information</w:t>
      </w:r>
      <w:proofErr w:type="gramEnd"/>
      <w:r w:rsidRPr="007F4D5A">
        <w:rPr>
          <w:rFonts w:ascii="Arial" w:hAnsi="Arial" w:cs="Arial"/>
        </w:rPr>
        <w:t xml:space="preserve"> as it deems necessary.</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The Complaints’ Committee should seek to resolve the problem brought to it, and avoid over-legalistic, </w:t>
      </w:r>
      <w:proofErr w:type="spellStart"/>
      <w:r w:rsidRPr="007F4D5A">
        <w:rPr>
          <w:rFonts w:ascii="Arial" w:hAnsi="Arial" w:cs="Arial"/>
        </w:rPr>
        <w:t>adverserial</w:t>
      </w:r>
      <w:proofErr w:type="spellEnd"/>
      <w:r w:rsidRPr="007F4D5A">
        <w:rPr>
          <w:rFonts w:ascii="Arial" w:hAnsi="Arial" w:cs="Arial"/>
        </w:rPr>
        <w:t xml:space="preserve"> or judgemental approaches.</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The Complaints’ Committee will make final decisions regarding the complaint and convey these to the Kaitiaki Huhua.</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The Kaitiaki Huhua will take appropriate action on the recommendations of the Complaints’ Committee.</w:t>
      </w:r>
    </w:p>
    <w:p w:rsidR="001A6715" w:rsidRPr="007F4D5A" w:rsidRDefault="001A6715" w:rsidP="004E0C12">
      <w:pPr>
        <w:ind w:right="333"/>
        <w:jc w:val="both"/>
        <w:rPr>
          <w:rFonts w:ascii="Arial" w:hAnsi="Arial" w:cs="Arial"/>
        </w:rPr>
      </w:pPr>
      <w:r w:rsidRPr="007F4D5A">
        <w:rPr>
          <w:rFonts w:ascii="Arial" w:hAnsi="Arial" w:cs="Arial"/>
        </w:rPr>
        <w:t>This is an in-house complaints’ procedure, but staff and students may choose other options for dealing with alleged harassment through the following external agencies:</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Complaint/mediation procedure through the Human Rights’ Commission.</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Personal grievance procedure under the Employment Contracts Act 1991(staff only).</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Legal Action through the </w:t>
      </w:r>
      <w:r w:rsidRPr="007F4D5A">
        <w:rPr>
          <w:rFonts w:ascii="Arial" w:hAnsi="Arial" w:cs="Arial"/>
          <w:b/>
        </w:rPr>
        <w:t>Police</w:t>
      </w:r>
      <w:r w:rsidRPr="007F4D5A">
        <w:rPr>
          <w:rFonts w:ascii="Arial" w:hAnsi="Arial" w:cs="Arial"/>
        </w:rPr>
        <w:t xml:space="preserve"> in case of assault.</w:t>
      </w:r>
    </w:p>
    <w:p w:rsidR="001A6715" w:rsidRPr="007F4D5A" w:rsidRDefault="001A6715" w:rsidP="004E0C12">
      <w:pPr>
        <w:spacing w:after="360"/>
        <w:ind w:left="3969" w:right="4251"/>
        <w:rPr>
          <w:rFonts w:ascii="Arial" w:hAnsi="Arial" w:cs="Arial"/>
          <w:b/>
          <w:sz w:val="32"/>
          <w:szCs w:val="32"/>
          <w:u w:val="single"/>
        </w:rPr>
      </w:pPr>
      <w:r w:rsidRPr="007F4D5A">
        <w:rPr>
          <w:rFonts w:ascii="Arial" w:hAnsi="Arial" w:cs="Arial"/>
          <w:sz w:val="24"/>
        </w:rPr>
        <w:br w:type="page"/>
      </w:r>
      <w:r w:rsidRPr="007F4D5A">
        <w:rPr>
          <w:rFonts w:ascii="Arial" w:hAnsi="Arial" w:cs="Arial"/>
          <w:b/>
          <w:sz w:val="32"/>
          <w:szCs w:val="32"/>
          <w:u w:val="single"/>
        </w:rPr>
        <w:t>Privacy</w:t>
      </w:r>
    </w:p>
    <w:p w:rsidR="001A6715" w:rsidRPr="007F4D5A" w:rsidRDefault="001A6715" w:rsidP="00CD255E">
      <w:pPr>
        <w:tabs>
          <w:tab w:val="left" w:pos="567"/>
        </w:tabs>
        <w:spacing w:before="100" w:beforeAutospacing="1" w:after="240" w:line="240" w:lineRule="auto"/>
        <w:ind w:left="567" w:hanging="567"/>
        <w:jc w:val="both"/>
        <w:rPr>
          <w:rFonts w:ascii="Arial" w:hAnsi="Arial" w:cs="Arial"/>
          <w:b/>
        </w:rPr>
      </w:pPr>
      <w:r w:rsidRPr="007F4D5A">
        <w:rPr>
          <w:rFonts w:ascii="Arial" w:hAnsi="Arial" w:cs="Arial"/>
          <w:b/>
          <w:bdr w:val="single" w:sz="2" w:space="0" w:color="auto"/>
        </w:rPr>
        <w:t>Purpose of Policy</w:t>
      </w:r>
    </w:p>
    <w:p w:rsidR="001A6715" w:rsidRPr="007F4D5A" w:rsidRDefault="001A6715" w:rsidP="00CD255E">
      <w:pPr>
        <w:spacing w:before="100" w:beforeAutospacing="1" w:after="240" w:line="240" w:lineRule="auto"/>
        <w:jc w:val="both"/>
        <w:rPr>
          <w:rFonts w:ascii="Arial" w:hAnsi="Arial" w:cs="Arial"/>
        </w:rPr>
      </w:pPr>
      <w:r w:rsidRPr="007F4D5A">
        <w:rPr>
          <w:rFonts w:ascii="Arial" w:hAnsi="Arial" w:cs="Arial"/>
        </w:rPr>
        <w:t>The Privacy Act 1993 came into force on 1 July 1993. The purpose of the Act is to provide better protection of individual privacy in relation to the collection, use, access, correction and disclosure of personal information.</w:t>
      </w:r>
    </w:p>
    <w:p w:rsidR="001A6715" w:rsidRPr="007F4D5A" w:rsidRDefault="001A6715" w:rsidP="00CD255E">
      <w:pPr>
        <w:tabs>
          <w:tab w:val="left" w:pos="567"/>
        </w:tabs>
        <w:spacing w:before="100" w:beforeAutospacing="1" w:after="240" w:line="240" w:lineRule="auto"/>
        <w:ind w:left="567" w:hanging="567"/>
        <w:jc w:val="both"/>
        <w:rPr>
          <w:rFonts w:ascii="Arial" w:hAnsi="Arial" w:cs="Arial"/>
          <w:b/>
        </w:rPr>
      </w:pPr>
      <w:r w:rsidRPr="007F4D5A">
        <w:rPr>
          <w:rFonts w:ascii="Arial" w:hAnsi="Arial" w:cs="Arial"/>
          <w:b/>
          <w:bdr w:val="single" w:sz="2" w:space="0" w:color="auto"/>
        </w:rPr>
        <w:t xml:space="preserve">Policy Statement </w:t>
      </w:r>
    </w:p>
    <w:p w:rsidR="001A6715" w:rsidRPr="007F4D5A" w:rsidRDefault="001A6715" w:rsidP="00CD255E">
      <w:pPr>
        <w:spacing w:line="240" w:lineRule="auto"/>
        <w:jc w:val="both"/>
        <w:rPr>
          <w:rFonts w:ascii="Arial" w:hAnsi="Arial" w:cs="Arial"/>
        </w:rPr>
      </w:pPr>
      <w:r w:rsidRPr="007F4D5A">
        <w:rPr>
          <w:rFonts w:ascii="Arial" w:hAnsi="Arial" w:cs="Arial"/>
        </w:rPr>
        <w:t xml:space="preserve">It is the </w:t>
      </w:r>
      <w:proofErr w:type="spellStart"/>
      <w:r w:rsidRPr="007F4D5A">
        <w:rPr>
          <w:rFonts w:ascii="Arial" w:hAnsi="Arial" w:cs="Arial"/>
        </w:rPr>
        <w:t>Kāhui</w:t>
      </w:r>
      <w:proofErr w:type="spellEnd"/>
      <w:r w:rsidRPr="007F4D5A">
        <w:rPr>
          <w:rFonts w:ascii="Arial" w:hAnsi="Arial" w:cs="Arial"/>
        </w:rPr>
        <w:t xml:space="preserve"> </w:t>
      </w:r>
      <w:proofErr w:type="spellStart"/>
      <w:r w:rsidRPr="007F4D5A">
        <w:rPr>
          <w:rFonts w:ascii="Arial" w:hAnsi="Arial" w:cs="Arial"/>
        </w:rPr>
        <w:t>Tautoko’s</w:t>
      </w:r>
      <w:proofErr w:type="spellEnd"/>
      <w:r w:rsidRPr="007F4D5A">
        <w:rPr>
          <w:rFonts w:ascii="Arial" w:hAnsi="Arial" w:cs="Arial"/>
        </w:rPr>
        <w:t xml:space="preserve"> policy that the Te Wānanga Takiura collects, updates, uses, stores, discloses and exchanges student information in accordance with the provisions of the Privacy Act 1993, and the following interim privacy guidelines for Tertiary Institutions.</w:t>
      </w:r>
    </w:p>
    <w:p w:rsidR="001A6715" w:rsidRPr="007F4D5A" w:rsidRDefault="001A6715" w:rsidP="00CD255E">
      <w:pPr>
        <w:tabs>
          <w:tab w:val="left" w:pos="567"/>
        </w:tabs>
        <w:spacing w:line="240" w:lineRule="auto"/>
        <w:jc w:val="both"/>
        <w:rPr>
          <w:rFonts w:ascii="Arial" w:hAnsi="Arial" w:cs="Arial"/>
        </w:rPr>
      </w:pPr>
      <w:r w:rsidRPr="007F4D5A">
        <w:rPr>
          <w:rFonts w:ascii="Arial" w:hAnsi="Arial" w:cs="Arial"/>
        </w:rPr>
        <w:t>The provisions of this policy apply to prospective, current, and past students and staff.</w:t>
      </w:r>
    </w:p>
    <w:p w:rsidR="001A6715" w:rsidRPr="007F4D5A" w:rsidRDefault="001A6715" w:rsidP="00CD255E">
      <w:pPr>
        <w:tabs>
          <w:tab w:val="left" w:pos="567"/>
        </w:tabs>
        <w:spacing w:line="240" w:lineRule="auto"/>
        <w:jc w:val="both"/>
        <w:rPr>
          <w:rFonts w:ascii="Arial" w:hAnsi="Arial" w:cs="Arial"/>
        </w:rPr>
      </w:pPr>
      <w:r w:rsidRPr="007F4D5A">
        <w:rPr>
          <w:rFonts w:ascii="Arial" w:hAnsi="Arial" w:cs="Arial"/>
        </w:rPr>
        <w:t>Personal information is information about an identifiable student, not contained in a publicly available publication.</w:t>
      </w:r>
    </w:p>
    <w:p w:rsidR="001A6715" w:rsidRPr="007F4D5A" w:rsidRDefault="001A6715" w:rsidP="004E0C12">
      <w:pPr>
        <w:tabs>
          <w:tab w:val="left" w:pos="567"/>
          <w:tab w:val="left" w:pos="2410"/>
        </w:tabs>
        <w:ind w:left="567" w:hanging="567"/>
        <w:jc w:val="both"/>
        <w:rPr>
          <w:rFonts w:ascii="Arial" w:hAnsi="Arial" w:cs="Arial"/>
          <w:b/>
        </w:rPr>
      </w:pPr>
      <w:r w:rsidRPr="007F4D5A">
        <w:rPr>
          <w:rFonts w:ascii="Arial" w:hAnsi="Arial" w:cs="Arial"/>
          <w:b/>
        </w:rPr>
        <w:t>The Te Wānanga Takiura will:</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Collect only that information which is necessary for its purposes. (Privacy Principle 1)</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Collect information from the student concerned, unless this is not reasonably practical. (Privacy Principle 2)</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 xml:space="preserve">Inform students at the time of collection that information </w:t>
      </w:r>
      <w:proofErr w:type="gramStart"/>
      <w:r w:rsidRPr="007F4D5A">
        <w:rPr>
          <w:rFonts w:ascii="Arial" w:hAnsi="Arial" w:cs="Arial"/>
        </w:rPr>
        <w:t>is being collected</w:t>
      </w:r>
      <w:proofErr w:type="gramEnd"/>
      <w:r w:rsidRPr="007F4D5A">
        <w:rPr>
          <w:rFonts w:ascii="Arial" w:hAnsi="Arial" w:cs="Arial"/>
        </w:rPr>
        <w:t>, the purposes of that collection, the recipients of the information, how the information will be stored, the consequences of not supplying the information, and their rights of access and application for corrections. (Privacy Principle 3)</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 xml:space="preserve">Collect information only by </w:t>
      </w:r>
      <w:proofErr w:type="gramStart"/>
      <w:r w:rsidRPr="007F4D5A">
        <w:rPr>
          <w:rFonts w:ascii="Arial" w:hAnsi="Arial" w:cs="Arial"/>
        </w:rPr>
        <w:t>means which</w:t>
      </w:r>
      <w:proofErr w:type="gramEnd"/>
      <w:r w:rsidRPr="007F4D5A">
        <w:rPr>
          <w:rFonts w:ascii="Arial" w:hAnsi="Arial" w:cs="Arial"/>
        </w:rPr>
        <w:t xml:space="preserve"> are lawful and fair. (Privacy Principle 4)</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Hold information securely, guarding against loss or unauthorised use, access, modification or disclosure</w:t>
      </w:r>
      <w:proofErr w:type="gramStart"/>
      <w:r w:rsidRPr="007F4D5A">
        <w:rPr>
          <w:rFonts w:ascii="Arial" w:hAnsi="Arial" w:cs="Arial"/>
        </w:rPr>
        <w:t>.(</w:t>
      </w:r>
      <w:proofErr w:type="gramEnd"/>
      <w:r w:rsidRPr="007F4D5A">
        <w:rPr>
          <w:rFonts w:ascii="Arial" w:hAnsi="Arial" w:cs="Arial"/>
        </w:rPr>
        <w:t>Privacy  Principle 5)</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Provide access to personal information, and either make the correction requested or attach a statement of the request to the student’s file. (Privacy Principle 6)</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Register students’ requests for correction of information, and either make the correction requested or attach a statement of the request to the relevant file. (Privacy Principle 7)</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 xml:space="preserve">Take all reasonable steps to check that the information is accurate. (Privacy </w:t>
      </w:r>
      <w:proofErr w:type="gramStart"/>
      <w:r w:rsidRPr="007F4D5A">
        <w:rPr>
          <w:rFonts w:ascii="Arial" w:hAnsi="Arial" w:cs="Arial"/>
        </w:rPr>
        <w:t>Principle  8</w:t>
      </w:r>
      <w:proofErr w:type="gramEnd"/>
      <w:r w:rsidRPr="007F4D5A">
        <w:rPr>
          <w:rFonts w:ascii="Arial" w:hAnsi="Arial" w:cs="Arial"/>
        </w:rPr>
        <w:t>)</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Keep the information no longer than is required for purposes for which it is collected. (Privacy Principle 9)</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 xml:space="preserve">Use the information only for the purposes for which it </w:t>
      </w:r>
      <w:proofErr w:type="gramStart"/>
      <w:r w:rsidRPr="007F4D5A">
        <w:rPr>
          <w:rFonts w:ascii="Arial" w:hAnsi="Arial" w:cs="Arial"/>
        </w:rPr>
        <w:t>was collected</w:t>
      </w:r>
      <w:proofErr w:type="gramEnd"/>
      <w:r w:rsidRPr="007F4D5A">
        <w:rPr>
          <w:rFonts w:ascii="Arial" w:hAnsi="Arial" w:cs="Arial"/>
        </w:rPr>
        <w:t>, unless otherwise provided for in the Privacy Act.  (Privacy Principle 10)</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Disclose personal information only when the student authorises such disclosure or to avert a threat to public health or safety, or for statistical purposes where the student cannot be identified. (Privacy Principle 11)</w:t>
      </w:r>
    </w:p>
    <w:p w:rsidR="001A6715" w:rsidRPr="007F4D5A" w:rsidRDefault="001A6715" w:rsidP="00CD255E">
      <w:pPr>
        <w:tabs>
          <w:tab w:val="left" w:pos="567"/>
          <w:tab w:val="left" w:pos="1560"/>
          <w:tab w:val="left" w:pos="2410"/>
        </w:tabs>
        <w:spacing w:line="240" w:lineRule="auto"/>
        <w:ind w:left="567" w:hanging="567"/>
        <w:jc w:val="both"/>
        <w:rPr>
          <w:rFonts w:ascii="Arial" w:hAnsi="Arial" w:cs="Arial"/>
        </w:rPr>
      </w:pPr>
      <w:r w:rsidRPr="007F4D5A">
        <w:rPr>
          <w:rFonts w:ascii="Arial" w:hAnsi="Arial" w:cs="Arial"/>
        </w:rPr>
        <w:t>•</w:t>
      </w:r>
      <w:r w:rsidRPr="007F4D5A">
        <w:rPr>
          <w:rFonts w:ascii="Arial" w:hAnsi="Arial" w:cs="Arial"/>
        </w:rPr>
        <w:tab/>
        <w:t>Use unique identifiers only when necessary for efficiency, and not use the unique identifiers of other agencies.  (Privacy Principle 12)</w:t>
      </w:r>
    </w:p>
    <w:p w:rsidR="001A6715" w:rsidRPr="007F4D5A" w:rsidRDefault="001A6715" w:rsidP="00CD255E">
      <w:pPr>
        <w:tabs>
          <w:tab w:val="left" w:pos="567"/>
          <w:tab w:val="left" w:pos="1560"/>
          <w:tab w:val="left" w:pos="2410"/>
        </w:tabs>
        <w:spacing w:line="240" w:lineRule="auto"/>
        <w:ind w:left="567"/>
        <w:jc w:val="both"/>
        <w:rPr>
          <w:rFonts w:ascii="Arial" w:hAnsi="Arial" w:cs="Arial"/>
        </w:rPr>
      </w:pPr>
      <w:r w:rsidRPr="007F4D5A">
        <w:rPr>
          <w:rFonts w:ascii="Arial" w:hAnsi="Arial" w:cs="Arial"/>
        </w:rPr>
        <w:t xml:space="preserve">The Te Wānanga Takiura identifies the </w:t>
      </w:r>
      <w:r w:rsidRPr="007F4D5A">
        <w:rPr>
          <w:rFonts w:ascii="Arial" w:hAnsi="Arial" w:cs="Arial"/>
          <w:b/>
        </w:rPr>
        <w:t>Student Administrator</w:t>
      </w:r>
      <w:r w:rsidRPr="007F4D5A">
        <w:rPr>
          <w:rFonts w:ascii="Arial" w:hAnsi="Arial" w:cs="Arial"/>
        </w:rPr>
        <w:t xml:space="preserve"> and the </w:t>
      </w:r>
      <w:r w:rsidRPr="007F4D5A">
        <w:rPr>
          <w:rFonts w:ascii="Arial" w:hAnsi="Arial" w:cs="Arial"/>
          <w:b/>
        </w:rPr>
        <w:t>Secretary for Financial Services</w:t>
      </w:r>
      <w:r w:rsidRPr="007F4D5A">
        <w:rPr>
          <w:rFonts w:ascii="Arial" w:hAnsi="Arial" w:cs="Arial"/>
        </w:rPr>
        <w:t xml:space="preserve"> as Privacy Officers to whom students and staff may address inquiries relating to the provisions of the Act and this policy.</w:t>
      </w:r>
    </w:p>
    <w:p w:rsidR="001A6715" w:rsidRPr="007F4D5A" w:rsidRDefault="001A6715" w:rsidP="00CD255E">
      <w:pPr>
        <w:tabs>
          <w:tab w:val="left" w:pos="1560"/>
          <w:tab w:val="left" w:pos="2410"/>
        </w:tabs>
        <w:spacing w:before="100" w:beforeAutospacing="1" w:after="360" w:line="240" w:lineRule="auto"/>
        <w:ind w:right="335"/>
        <w:jc w:val="center"/>
        <w:rPr>
          <w:rFonts w:ascii="Arial" w:hAnsi="Arial" w:cs="Arial"/>
          <w:b/>
          <w:sz w:val="32"/>
          <w:szCs w:val="32"/>
          <w:u w:val="single"/>
        </w:rPr>
      </w:pPr>
      <w:r w:rsidRPr="007F4D5A">
        <w:rPr>
          <w:rFonts w:ascii="Arial" w:hAnsi="Arial" w:cs="Arial"/>
        </w:rPr>
        <w:br w:type="page"/>
      </w:r>
      <w:r w:rsidRPr="007F4D5A">
        <w:rPr>
          <w:rFonts w:ascii="Arial" w:hAnsi="Arial" w:cs="Arial"/>
          <w:b/>
          <w:sz w:val="32"/>
          <w:szCs w:val="32"/>
          <w:u w:val="single"/>
        </w:rPr>
        <w:t>Smoke Free Workplace</w:t>
      </w:r>
    </w:p>
    <w:p w:rsidR="001A6715" w:rsidRPr="007F4D5A" w:rsidRDefault="001A6715" w:rsidP="004E0C12">
      <w:pPr>
        <w:tabs>
          <w:tab w:val="left" w:pos="2410"/>
        </w:tabs>
        <w:jc w:val="both"/>
        <w:rPr>
          <w:rFonts w:ascii="Arial" w:hAnsi="Arial" w:cs="Arial"/>
          <w:b/>
        </w:rPr>
      </w:pPr>
      <w:proofErr w:type="gramStart"/>
      <w:r w:rsidRPr="007F4D5A">
        <w:rPr>
          <w:rFonts w:ascii="Arial" w:hAnsi="Arial" w:cs="Arial"/>
          <w:b/>
        </w:rPr>
        <w:t>It is the Te Wānanga Takiura policy that smoking shall not be permitted</w:t>
      </w:r>
      <w:proofErr w:type="gramEnd"/>
      <w:r w:rsidRPr="007F4D5A">
        <w:rPr>
          <w:rFonts w:ascii="Arial" w:hAnsi="Arial" w:cs="Arial"/>
          <w:b/>
        </w:rPr>
        <w:t xml:space="preserve"> in the following areas:</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Lecture rooms, passageways, library, and other teaching spaces.</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Office areas where more than one person works.</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Reception areas, corridors, indoor public areas, outdoor entrances, outdoor </w:t>
      </w:r>
      <w:proofErr w:type="gramStart"/>
      <w:r w:rsidRPr="007F4D5A">
        <w:rPr>
          <w:rFonts w:ascii="Arial" w:hAnsi="Arial" w:cs="Arial"/>
        </w:rPr>
        <w:t>entry ways</w:t>
      </w:r>
      <w:proofErr w:type="gramEnd"/>
      <w:r w:rsidRPr="007F4D5A">
        <w:rPr>
          <w:rFonts w:ascii="Arial" w:hAnsi="Arial" w:cs="Arial"/>
        </w:rPr>
        <w:t xml:space="preserve">, verandas, steps and other designated areas with </w:t>
      </w:r>
      <w:proofErr w:type="spellStart"/>
      <w:r w:rsidRPr="007F4D5A">
        <w:rPr>
          <w:rFonts w:ascii="Arial" w:hAnsi="Arial" w:cs="Arial"/>
        </w:rPr>
        <w:t>Auahi</w:t>
      </w:r>
      <w:proofErr w:type="spellEnd"/>
      <w:r w:rsidRPr="007F4D5A">
        <w:rPr>
          <w:rFonts w:ascii="Arial" w:hAnsi="Arial" w:cs="Arial"/>
        </w:rPr>
        <w:t xml:space="preserve"> Kore signs.</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Staffroom and any student centre.</w:t>
      </w:r>
    </w:p>
    <w:p w:rsidR="001A6715" w:rsidRPr="007F4D5A" w:rsidRDefault="001A6715" w:rsidP="004E0C12">
      <w:pPr>
        <w:tabs>
          <w:tab w:val="left" w:pos="709"/>
          <w:tab w:val="left" w:pos="2410"/>
        </w:tabs>
        <w:jc w:val="both"/>
        <w:rPr>
          <w:rFonts w:ascii="Arial" w:hAnsi="Arial" w:cs="Arial"/>
        </w:rPr>
      </w:pPr>
      <w:r w:rsidRPr="007F4D5A">
        <w:rPr>
          <w:rFonts w:ascii="Arial" w:hAnsi="Arial" w:cs="Arial"/>
        </w:rPr>
        <w:t xml:space="preserve">The international no-smoking symbol </w:t>
      </w:r>
      <w:proofErr w:type="gramStart"/>
      <w:r w:rsidRPr="007F4D5A">
        <w:rPr>
          <w:rFonts w:ascii="Arial" w:hAnsi="Arial" w:cs="Arial"/>
        </w:rPr>
        <w:t>will be displayed</w:t>
      </w:r>
      <w:proofErr w:type="gramEnd"/>
      <w:r w:rsidRPr="007F4D5A">
        <w:rPr>
          <w:rFonts w:ascii="Arial" w:hAnsi="Arial" w:cs="Arial"/>
        </w:rPr>
        <w:t xml:space="preserve"> in all the Te Wānanga Takiura controlled buildings to remind members of the Te Wānanga Takiura </w:t>
      </w:r>
      <w:proofErr w:type="spellStart"/>
      <w:r w:rsidRPr="007F4D5A">
        <w:rPr>
          <w:rFonts w:ascii="Arial" w:hAnsi="Arial" w:cs="Arial"/>
        </w:rPr>
        <w:t>whānau</w:t>
      </w:r>
      <w:proofErr w:type="spellEnd"/>
      <w:r w:rsidRPr="007F4D5A">
        <w:rPr>
          <w:rFonts w:ascii="Arial" w:hAnsi="Arial" w:cs="Arial"/>
        </w:rPr>
        <w:t>, and visitors, of the smoke-free policy.</w:t>
      </w:r>
    </w:p>
    <w:p w:rsidR="001A6715" w:rsidRPr="007F4D5A" w:rsidRDefault="001A6715" w:rsidP="004E0C12">
      <w:pPr>
        <w:tabs>
          <w:tab w:val="left" w:pos="567"/>
        </w:tabs>
        <w:spacing w:before="100" w:beforeAutospacing="1" w:after="240"/>
        <w:ind w:left="567" w:hanging="567"/>
        <w:jc w:val="both"/>
        <w:rPr>
          <w:rFonts w:ascii="Arial" w:hAnsi="Arial" w:cs="Arial"/>
          <w:b/>
          <w:bdr w:val="single" w:sz="2" w:space="0" w:color="auto"/>
        </w:rPr>
      </w:pPr>
      <w:r w:rsidRPr="007F4D5A">
        <w:rPr>
          <w:rFonts w:ascii="Arial" w:hAnsi="Arial" w:cs="Arial"/>
          <w:b/>
          <w:bdr w:val="single" w:sz="2" w:space="0" w:color="auto"/>
        </w:rPr>
        <w:t xml:space="preserve">Complaints </w:t>
      </w:r>
      <w:proofErr w:type="gramStart"/>
      <w:r w:rsidRPr="007F4D5A">
        <w:rPr>
          <w:rFonts w:ascii="Arial" w:hAnsi="Arial" w:cs="Arial"/>
          <w:b/>
          <w:bdr w:val="single" w:sz="2" w:space="0" w:color="auto"/>
        </w:rPr>
        <w:t>About</w:t>
      </w:r>
      <w:proofErr w:type="gramEnd"/>
      <w:r w:rsidRPr="007F4D5A">
        <w:rPr>
          <w:rFonts w:ascii="Arial" w:hAnsi="Arial" w:cs="Arial"/>
          <w:b/>
          <w:bdr w:val="single" w:sz="2" w:space="0" w:color="auto"/>
        </w:rPr>
        <w:t xml:space="preserve"> Smoking</w:t>
      </w:r>
    </w:p>
    <w:p w:rsidR="001A6715" w:rsidRPr="007F4D5A" w:rsidRDefault="001A6715" w:rsidP="004E0C12">
      <w:pPr>
        <w:tabs>
          <w:tab w:val="left" w:pos="709"/>
          <w:tab w:val="left" w:pos="2410"/>
        </w:tabs>
        <w:jc w:val="both"/>
        <w:rPr>
          <w:rFonts w:ascii="Arial" w:hAnsi="Arial" w:cs="Arial"/>
        </w:rPr>
      </w:pPr>
      <w:r w:rsidRPr="007F4D5A">
        <w:rPr>
          <w:rFonts w:ascii="Arial" w:hAnsi="Arial" w:cs="Arial"/>
        </w:rPr>
        <w:t xml:space="preserve">Employees or students </w:t>
      </w:r>
      <w:proofErr w:type="gramStart"/>
      <w:r w:rsidRPr="007F4D5A">
        <w:rPr>
          <w:rFonts w:ascii="Arial" w:hAnsi="Arial" w:cs="Arial"/>
        </w:rPr>
        <w:t>should, in the first instance, approach</w:t>
      </w:r>
      <w:proofErr w:type="gramEnd"/>
      <w:r w:rsidRPr="007F4D5A">
        <w:rPr>
          <w:rFonts w:ascii="Arial" w:hAnsi="Arial" w:cs="Arial"/>
        </w:rPr>
        <w:t xml:space="preserve"> the offending smoker to point out a breach of the smoke-free policy. If the person continues to smoke in a designated smoke-free area, then the following action should take place:</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Staff Member-Staff Member: refer complaint to the Pouako Matua or Kaitiaki Huhua.</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Student-Student: refer complaint to a Pouako </w:t>
      </w:r>
      <w:proofErr w:type="spellStart"/>
      <w:r w:rsidRPr="007F4D5A">
        <w:rPr>
          <w:rFonts w:ascii="Arial" w:hAnsi="Arial" w:cs="Arial"/>
        </w:rPr>
        <w:t>Hāpai</w:t>
      </w:r>
      <w:proofErr w:type="spellEnd"/>
      <w:r w:rsidRPr="007F4D5A">
        <w:rPr>
          <w:rFonts w:ascii="Arial" w:hAnsi="Arial" w:cs="Arial"/>
        </w:rPr>
        <w:t xml:space="preserve"> designated as mentor for that </w:t>
      </w:r>
      <w:proofErr w:type="spellStart"/>
      <w:r w:rsidRPr="007F4D5A">
        <w:rPr>
          <w:rFonts w:ascii="Arial" w:hAnsi="Arial" w:cs="Arial"/>
        </w:rPr>
        <w:t>Ahurewa</w:t>
      </w:r>
      <w:proofErr w:type="spellEnd"/>
      <w:r w:rsidRPr="007F4D5A">
        <w:rPr>
          <w:rFonts w:ascii="Arial" w:hAnsi="Arial" w:cs="Arial"/>
        </w:rPr>
        <w:t>.</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 xml:space="preserve">Student-Staff Member: refer complaint to the Pouako </w:t>
      </w:r>
      <w:proofErr w:type="spellStart"/>
      <w:r w:rsidRPr="007F4D5A">
        <w:rPr>
          <w:rFonts w:ascii="Arial" w:hAnsi="Arial" w:cs="Arial"/>
        </w:rPr>
        <w:t>Hāpai</w:t>
      </w:r>
      <w:proofErr w:type="spellEnd"/>
      <w:r w:rsidRPr="007F4D5A">
        <w:rPr>
          <w:rFonts w:ascii="Arial" w:hAnsi="Arial" w:cs="Arial"/>
        </w:rPr>
        <w:t xml:space="preserve"> designated mentor for that </w:t>
      </w:r>
      <w:proofErr w:type="spellStart"/>
      <w:r w:rsidRPr="007F4D5A">
        <w:rPr>
          <w:rFonts w:ascii="Arial" w:hAnsi="Arial" w:cs="Arial"/>
        </w:rPr>
        <w:t>Ahurewa</w:t>
      </w:r>
      <w:proofErr w:type="spellEnd"/>
      <w:r w:rsidRPr="007F4D5A">
        <w:rPr>
          <w:rFonts w:ascii="Arial" w:hAnsi="Arial" w:cs="Arial"/>
        </w:rPr>
        <w:t>.</w:t>
      </w:r>
    </w:p>
    <w:p w:rsidR="001A6715" w:rsidRPr="007F4D5A" w:rsidRDefault="001A6715" w:rsidP="004E0C12">
      <w:pPr>
        <w:tabs>
          <w:tab w:val="left" w:pos="567"/>
        </w:tabs>
        <w:ind w:left="567" w:hanging="567"/>
        <w:jc w:val="both"/>
        <w:rPr>
          <w:rFonts w:ascii="Arial" w:hAnsi="Arial" w:cs="Arial"/>
        </w:rPr>
      </w:pPr>
      <w:r w:rsidRPr="007F4D5A">
        <w:rPr>
          <w:rFonts w:ascii="Arial" w:hAnsi="Arial" w:cs="Arial"/>
        </w:rPr>
        <w:t>•</w:t>
      </w:r>
      <w:r w:rsidRPr="007F4D5A">
        <w:rPr>
          <w:rFonts w:ascii="Arial" w:hAnsi="Arial" w:cs="Arial"/>
        </w:rPr>
        <w:tab/>
        <w:t>Staff Member - Student: refer complaint to the Pouako Matua or Kaitiaki Huhua.</w:t>
      </w:r>
    </w:p>
    <w:p w:rsidR="001A6715" w:rsidRPr="007F4D5A" w:rsidRDefault="001A6715" w:rsidP="004E0C12">
      <w:pPr>
        <w:tabs>
          <w:tab w:val="left" w:pos="2410"/>
        </w:tabs>
        <w:jc w:val="both"/>
        <w:rPr>
          <w:rFonts w:ascii="Arial" w:hAnsi="Arial" w:cs="Arial"/>
        </w:rPr>
      </w:pPr>
      <w:r w:rsidRPr="007F4D5A">
        <w:rPr>
          <w:rFonts w:ascii="Arial" w:hAnsi="Arial" w:cs="Arial"/>
        </w:rPr>
        <w:t xml:space="preserve">The Pouako </w:t>
      </w:r>
      <w:proofErr w:type="spellStart"/>
      <w:r w:rsidRPr="007F4D5A">
        <w:rPr>
          <w:rFonts w:ascii="Arial" w:hAnsi="Arial" w:cs="Arial"/>
        </w:rPr>
        <w:t>Hāpai</w:t>
      </w:r>
      <w:proofErr w:type="spellEnd"/>
      <w:r w:rsidRPr="007F4D5A">
        <w:rPr>
          <w:rFonts w:ascii="Arial" w:hAnsi="Arial" w:cs="Arial"/>
        </w:rPr>
        <w:t>/Mentors shall within receipt of a complaint, investigate and try to resolve the complaint.</w:t>
      </w:r>
    </w:p>
    <w:p w:rsidR="001A6715" w:rsidRPr="007F4D5A" w:rsidRDefault="001A6715" w:rsidP="004E0C12">
      <w:pPr>
        <w:tabs>
          <w:tab w:val="left" w:pos="2410"/>
        </w:tabs>
        <w:jc w:val="both"/>
        <w:rPr>
          <w:rFonts w:ascii="Arial" w:hAnsi="Arial" w:cs="Arial"/>
        </w:rPr>
      </w:pPr>
      <w:r w:rsidRPr="007F4D5A">
        <w:rPr>
          <w:rFonts w:ascii="Arial" w:hAnsi="Arial" w:cs="Arial"/>
        </w:rPr>
        <w:t xml:space="preserve">Each year the </w:t>
      </w:r>
      <w:proofErr w:type="spellStart"/>
      <w:r w:rsidRPr="007F4D5A">
        <w:rPr>
          <w:rFonts w:ascii="Arial" w:hAnsi="Arial" w:cs="Arial"/>
        </w:rPr>
        <w:t>Kāhui</w:t>
      </w:r>
      <w:proofErr w:type="spellEnd"/>
      <w:r w:rsidRPr="007F4D5A">
        <w:rPr>
          <w:rFonts w:ascii="Arial" w:hAnsi="Arial" w:cs="Arial"/>
        </w:rPr>
        <w:t xml:space="preserve"> Tautoko shall review the smoke-free policy and </w:t>
      </w:r>
      <w:proofErr w:type="gramStart"/>
      <w:r w:rsidRPr="007F4D5A">
        <w:rPr>
          <w:rFonts w:ascii="Arial" w:hAnsi="Arial" w:cs="Arial"/>
        </w:rPr>
        <w:t>shall, before making any changes to the policy in accordance with the provisions of the Smoke Free Environments Act 1990, consider</w:t>
      </w:r>
      <w:proofErr w:type="gramEnd"/>
      <w:r w:rsidRPr="007F4D5A">
        <w:rPr>
          <w:rFonts w:ascii="Arial" w:hAnsi="Arial" w:cs="Arial"/>
        </w:rPr>
        <w:t xml:space="preserve"> any submissions received by the Te Wānanga Takiura </w:t>
      </w:r>
      <w:proofErr w:type="spellStart"/>
      <w:r w:rsidRPr="007F4D5A">
        <w:rPr>
          <w:rFonts w:ascii="Arial" w:hAnsi="Arial" w:cs="Arial"/>
        </w:rPr>
        <w:t>whānau</w:t>
      </w:r>
      <w:proofErr w:type="spellEnd"/>
      <w:r w:rsidRPr="007F4D5A">
        <w:rPr>
          <w:rFonts w:ascii="Arial" w:hAnsi="Arial" w:cs="Arial"/>
        </w:rPr>
        <w:t xml:space="preserve"> during the previous year.</w:t>
      </w:r>
    </w:p>
    <w:p w:rsidR="009C6306" w:rsidRPr="007F4D5A" w:rsidRDefault="009C6306" w:rsidP="009C6306">
      <w:pPr>
        <w:rPr>
          <w:rFonts w:ascii="Arial" w:hAnsi="Arial" w:cs="Arial"/>
        </w:rPr>
      </w:pPr>
    </w:p>
    <w:sectPr w:rsidR="009C6306" w:rsidRPr="007F4D5A" w:rsidSect="004E0C12">
      <w:headerReference w:type="even" r:id="rId21"/>
      <w:headerReference w:type="default" r:id="rId22"/>
      <w:footerReference w:type="even" r:id="rId23"/>
      <w:footerReference w:type="default" r:id="rId24"/>
      <w:headerReference w:type="first" r:id="rId25"/>
      <w:type w:val="continuous"/>
      <w:pgSz w:w="11906" w:h="16838" w:code="9"/>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0E" w:rsidRDefault="00E96A0E" w:rsidP="009C6306">
      <w:pPr>
        <w:spacing w:after="0" w:line="240" w:lineRule="auto"/>
      </w:pPr>
      <w:r>
        <w:separator/>
      </w:r>
    </w:p>
  </w:endnote>
  <w:endnote w:type="continuationSeparator" w:id="0">
    <w:p w:rsidR="00E96A0E" w:rsidRDefault="00E96A0E" w:rsidP="009C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E" w:rsidRPr="001038DA" w:rsidRDefault="00E96A0E">
    <w:pPr>
      <w:pStyle w:val="Footer"/>
      <w:jc w:val="center"/>
      <w:rPr>
        <w:caps/>
        <w:noProof/>
        <w:color w:val="5B9BD5"/>
      </w:rPr>
    </w:pPr>
    <w:r w:rsidRPr="001038DA">
      <w:rPr>
        <w:caps/>
        <w:color w:val="5B9BD5"/>
      </w:rPr>
      <w:fldChar w:fldCharType="begin"/>
    </w:r>
    <w:r w:rsidRPr="001038DA">
      <w:rPr>
        <w:caps/>
        <w:color w:val="5B9BD5"/>
      </w:rPr>
      <w:instrText xml:space="preserve"> PAGE   \* MERGEFORMAT </w:instrText>
    </w:r>
    <w:r w:rsidRPr="001038DA">
      <w:rPr>
        <w:caps/>
        <w:color w:val="5B9BD5"/>
      </w:rPr>
      <w:fldChar w:fldCharType="separate"/>
    </w:r>
    <w:r w:rsidR="00960EED">
      <w:rPr>
        <w:caps/>
        <w:noProof/>
        <w:color w:val="5B9BD5"/>
      </w:rPr>
      <w:t>2</w:t>
    </w:r>
    <w:r w:rsidRPr="001038DA">
      <w:rPr>
        <w:caps/>
        <w:noProof/>
        <w:color w:val="5B9BD5"/>
      </w:rPr>
      <w:fldChar w:fldCharType="end"/>
    </w:r>
  </w:p>
  <w:p w:rsidR="00E96A0E" w:rsidRDefault="00E96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720212"/>
      <w:docPartObj>
        <w:docPartGallery w:val="Page Numbers (Bottom of Page)"/>
        <w:docPartUnique/>
      </w:docPartObj>
    </w:sdtPr>
    <w:sdtEndPr>
      <w:rPr>
        <w:noProof/>
      </w:rPr>
    </w:sdtEndPr>
    <w:sdtContent>
      <w:p w:rsidR="00E96A0E" w:rsidRDefault="00E96A0E">
        <w:pPr>
          <w:pStyle w:val="Footer"/>
          <w:jc w:val="right"/>
        </w:pPr>
        <w:r>
          <w:fldChar w:fldCharType="begin"/>
        </w:r>
        <w:r>
          <w:instrText xml:space="preserve"> PAGE   \* MERGEFORMAT </w:instrText>
        </w:r>
        <w:r>
          <w:fldChar w:fldCharType="separate"/>
        </w:r>
        <w:r w:rsidR="00960EED">
          <w:rPr>
            <w:noProof/>
          </w:rPr>
          <w:t>44</w:t>
        </w:r>
        <w:r>
          <w:rPr>
            <w:noProof/>
          </w:rPr>
          <w:fldChar w:fldCharType="end"/>
        </w:r>
      </w:p>
    </w:sdtContent>
  </w:sdt>
  <w:p w:rsidR="00E96A0E" w:rsidRDefault="00E96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E" w:rsidRDefault="00E96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A0E" w:rsidRDefault="00E96A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81718"/>
      <w:docPartObj>
        <w:docPartGallery w:val="Page Numbers (Bottom of Page)"/>
        <w:docPartUnique/>
      </w:docPartObj>
    </w:sdtPr>
    <w:sdtEndPr>
      <w:rPr>
        <w:noProof/>
      </w:rPr>
    </w:sdtEndPr>
    <w:sdtContent>
      <w:p w:rsidR="00E96A0E" w:rsidRDefault="00E96A0E">
        <w:pPr>
          <w:pStyle w:val="Footer"/>
          <w:jc w:val="right"/>
        </w:pPr>
        <w:r>
          <w:fldChar w:fldCharType="begin"/>
        </w:r>
        <w:r>
          <w:instrText xml:space="preserve"> PAGE   \* MERGEFORMAT </w:instrText>
        </w:r>
        <w:r>
          <w:fldChar w:fldCharType="separate"/>
        </w:r>
        <w:r w:rsidR="00960EED">
          <w:rPr>
            <w:noProof/>
          </w:rPr>
          <w:t>52</w:t>
        </w:r>
        <w:r>
          <w:rPr>
            <w:noProof/>
          </w:rPr>
          <w:fldChar w:fldCharType="end"/>
        </w:r>
      </w:p>
    </w:sdtContent>
  </w:sdt>
  <w:p w:rsidR="00E96A0E" w:rsidRDefault="00E96A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0E" w:rsidRDefault="00E96A0E" w:rsidP="009C6306">
      <w:pPr>
        <w:spacing w:after="0" w:line="240" w:lineRule="auto"/>
      </w:pPr>
      <w:r>
        <w:separator/>
      </w:r>
    </w:p>
  </w:footnote>
  <w:footnote w:type="continuationSeparator" w:id="0">
    <w:p w:rsidR="00E96A0E" w:rsidRDefault="00E96A0E" w:rsidP="009C6306">
      <w:pPr>
        <w:spacing w:after="0" w:line="240" w:lineRule="auto"/>
      </w:pPr>
      <w:r>
        <w:continuationSeparator/>
      </w:r>
    </w:p>
  </w:footnote>
  <w:footnote w:id="1">
    <w:p w:rsidR="00E96A0E" w:rsidRDefault="00E96A0E" w:rsidP="002A2EDD">
      <w:pPr>
        <w:pStyle w:val="FootnoteText"/>
      </w:pPr>
      <w:r>
        <w:rPr>
          <w:rStyle w:val="FootnoteReference"/>
        </w:rPr>
        <w:footnoteRef/>
      </w:r>
      <w:r>
        <w:t xml:space="preserve"> Kaitiaki Huhua – principal</w:t>
      </w:r>
    </w:p>
  </w:footnote>
  <w:footnote w:id="2">
    <w:p w:rsidR="00E96A0E" w:rsidRDefault="00E96A0E" w:rsidP="002A2EDD">
      <w:pPr>
        <w:pStyle w:val="FootnoteText"/>
      </w:pPr>
      <w:r>
        <w:rPr>
          <w:rStyle w:val="FootnoteReference"/>
        </w:rPr>
        <w:footnoteRef/>
      </w:r>
      <w:r>
        <w:t xml:space="preserve"> </w:t>
      </w:r>
      <w:proofErr w:type="spellStart"/>
      <w:r>
        <w:t>Kāhui</w:t>
      </w:r>
      <w:proofErr w:type="spellEnd"/>
      <w:r>
        <w:t xml:space="preserve"> </w:t>
      </w:r>
      <w:proofErr w:type="spellStart"/>
      <w:r>
        <w:t>Whakahaere</w:t>
      </w:r>
      <w:proofErr w:type="spellEnd"/>
      <w:r>
        <w:t xml:space="preserve"> – lecturing and management staff of Te Wānanga Takiura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E" w:rsidRDefault="00E96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E" w:rsidRDefault="00E96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E" w:rsidRDefault="00E96A0E">
    <w:pPr>
      <w:pStyle w:val="Header"/>
    </w:pPr>
    <w:r>
      <w:rPr>
        <w:rFonts w:ascii="Times New Roman" w:eastAsia="Times New Roman" w:hAnsi="Times New Roman"/>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0E" w:rsidRDefault="00E96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3BD"/>
    <w:multiLevelType w:val="hybridMultilevel"/>
    <w:tmpl w:val="B810B2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6109D5"/>
    <w:multiLevelType w:val="hybridMultilevel"/>
    <w:tmpl w:val="9D7077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477DF7"/>
    <w:multiLevelType w:val="hybridMultilevel"/>
    <w:tmpl w:val="15966A4A"/>
    <w:lvl w:ilvl="0" w:tplc="FFFFFFFF">
      <w:numFmt w:val="bullet"/>
      <w:lvlText w:val=""/>
      <w:lvlJc w:val="left"/>
      <w:pPr>
        <w:tabs>
          <w:tab w:val="num" w:pos="1978"/>
        </w:tabs>
        <w:ind w:left="1978" w:hanging="560"/>
      </w:pPr>
      <w:rPr>
        <w:rFonts w:ascii="Symbol" w:eastAsia="Times" w:hAnsi="Symbol" w:hint="default"/>
      </w:rPr>
    </w:lvl>
    <w:lvl w:ilvl="1" w:tplc="04090001">
      <w:start w:val="1"/>
      <w:numFmt w:val="bullet"/>
      <w:lvlText w:val=""/>
      <w:lvlJc w:val="left"/>
      <w:pPr>
        <w:tabs>
          <w:tab w:val="num" w:pos="2498"/>
        </w:tabs>
        <w:ind w:left="2498" w:hanging="360"/>
      </w:pPr>
      <w:rPr>
        <w:rFonts w:ascii="Symbol" w:hAnsi="Symbol"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0CDB52A3"/>
    <w:multiLevelType w:val="hybridMultilevel"/>
    <w:tmpl w:val="628038EE"/>
    <w:lvl w:ilvl="0" w:tplc="68C6F8FC">
      <w:numFmt w:val="bullet"/>
      <w:lvlText w:val="•"/>
      <w:lvlJc w:val="left"/>
      <w:pPr>
        <w:ind w:left="360" w:hanging="360"/>
      </w:pPr>
      <w:rPr>
        <w:rFonts w:ascii="Arial" w:eastAsia="Times New Roman" w:hAnsi="Arial" w:cs="Arial" w:hint="default"/>
        <w:b w:val="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04029F0"/>
    <w:multiLevelType w:val="hybridMultilevel"/>
    <w:tmpl w:val="B014958C"/>
    <w:lvl w:ilvl="0" w:tplc="FFFFFFFF">
      <w:start w:val="1"/>
      <w:numFmt w:val="lowerRoman"/>
      <w:lvlText w:val="(%1)"/>
      <w:lvlJc w:val="left"/>
      <w:pPr>
        <w:tabs>
          <w:tab w:val="num" w:pos="2280"/>
        </w:tabs>
        <w:ind w:left="2280" w:hanging="72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5" w15:restartNumberingAfterBreak="0">
    <w:nsid w:val="110342F2"/>
    <w:multiLevelType w:val="hybridMultilevel"/>
    <w:tmpl w:val="FE4C5A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17907CF"/>
    <w:multiLevelType w:val="hybridMultilevel"/>
    <w:tmpl w:val="AA4A7D2E"/>
    <w:lvl w:ilvl="0" w:tplc="04090001">
      <w:start w:val="1"/>
      <w:numFmt w:val="bullet"/>
      <w:lvlText w:val=""/>
      <w:lvlJc w:val="left"/>
      <w:pPr>
        <w:tabs>
          <w:tab w:val="num" w:pos="1287"/>
        </w:tabs>
        <w:ind w:left="1287" w:hanging="360"/>
      </w:pPr>
      <w:rPr>
        <w:rFonts w:ascii="Symbol" w:hAnsi="Symbol" w:hint="default"/>
      </w:rPr>
    </w:lvl>
    <w:lvl w:ilvl="1" w:tplc="FFFFFFFF">
      <w:start w:val="6"/>
      <w:numFmt w:val="bullet"/>
      <w:lvlText w:val="-"/>
      <w:lvlJc w:val="left"/>
      <w:pPr>
        <w:tabs>
          <w:tab w:val="num" w:pos="2898"/>
        </w:tabs>
        <w:ind w:left="2898" w:hanging="760"/>
      </w:pPr>
      <w:rPr>
        <w:rFonts w:ascii="Times New Roman" w:eastAsia="Times" w:hAnsi="Times New Roman" w:hint="default"/>
      </w:rPr>
    </w:lvl>
    <w:lvl w:ilvl="2" w:tplc="2E1A213A">
      <w:start w:val="4"/>
      <w:numFmt w:val="bullet"/>
      <w:lvlText w:val="-"/>
      <w:lvlJc w:val="left"/>
      <w:pPr>
        <w:tabs>
          <w:tab w:val="num" w:pos="3218"/>
        </w:tabs>
        <w:ind w:left="3218" w:hanging="360"/>
      </w:pPr>
      <w:rPr>
        <w:rFonts w:ascii="Times New Roman" w:eastAsia="Times" w:hAnsi="Times New Roman" w:cs="Times New Roman"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148C7979"/>
    <w:multiLevelType w:val="hybridMultilevel"/>
    <w:tmpl w:val="BEEE5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406131"/>
    <w:multiLevelType w:val="hybridMultilevel"/>
    <w:tmpl w:val="E5A0DCF6"/>
    <w:lvl w:ilvl="0" w:tplc="FFFFFFFF">
      <w:start w:val="4"/>
      <w:numFmt w:val="bullet"/>
      <w:lvlText w:val="-"/>
      <w:lvlJc w:val="left"/>
      <w:pPr>
        <w:tabs>
          <w:tab w:val="num" w:pos="8278"/>
        </w:tabs>
        <w:ind w:left="8278" w:hanging="360"/>
      </w:pPr>
      <w:rPr>
        <w:rFonts w:ascii="Times New Roman" w:eastAsia="Times" w:hAnsi="Times New Roman" w:hint="default"/>
      </w:rPr>
    </w:lvl>
    <w:lvl w:ilvl="1" w:tplc="FFFFFFFF" w:tentative="1">
      <w:start w:val="1"/>
      <w:numFmt w:val="bullet"/>
      <w:lvlText w:val="o"/>
      <w:lvlJc w:val="left"/>
      <w:pPr>
        <w:tabs>
          <w:tab w:val="num" w:pos="8998"/>
        </w:tabs>
        <w:ind w:left="8998" w:hanging="360"/>
      </w:pPr>
      <w:rPr>
        <w:rFonts w:ascii="Courier New" w:hAnsi="Courier New" w:hint="default"/>
      </w:rPr>
    </w:lvl>
    <w:lvl w:ilvl="2" w:tplc="FFFFFFFF" w:tentative="1">
      <w:start w:val="1"/>
      <w:numFmt w:val="bullet"/>
      <w:lvlText w:val=""/>
      <w:lvlJc w:val="left"/>
      <w:pPr>
        <w:tabs>
          <w:tab w:val="num" w:pos="9718"/>
        </w:tabs>
        <w:ind w:left="9718" w:hanging="360"/>
      </w:pPr>
      <w:rPr>
        <w:rFonts w:ascii="Wingdings" w:hAnsi="Wingdings" w:hint="default"/>
      </w:rPr>
    </w:lvl>
    <w:lvl w:ilvl="3" w:tplc="FFFFFFFF" w:tentative="1">
      <w:start w:val="1"/>
      <w:numFmt w:val="bullet"/>
      <w:lvlText w:val=""/>
      <w:lvlJc w:val="left"/>
      <w:pPr>
        <w:tabs>
          <w:tab w:val="num" w:pos="10438"/>
        </w:tabs>
        <w:ind w:left="10438" w:hanging="360"/>
      </w:pPr>
      <w:rPr>
        <w:rFonts w:ascii="Symbol" w:hAnsi="Symbol" w:hint="default"/>
      </w:rPr>
    </w:lvl>
    <w:lvl w:ilvl="4" w:tplc="FFFFFFFF" w:tentative="1">
      <w:start w:val="1"/>
      <w:numFmt w:val="bullet"/>
      <w:lvlText w:val="o"/>
      <w:lvlJc w:val="left"/>
      <w:pPr>
        <w:tabs>
          <w:tab w:val="num" w:pos="11158"/>
        </w:tabs>
        <w:ind w:left="11158" w:hanging="360"/>
      </w:pPr>
      <w:rPr>
        <w:rFonts w:ascii="Courier New" w:hAnsi="Courier New" w:hint="default"/>
      </w:rPr>
    </w:lvl>
    <w:lvl w:ilvl="5" w:tplc="FFFFFFFF" w:tentative="1">
      <w:start w:val="1"/>
      <w:numFmt w:val="bullet"/>
      <w:lvlText w:val=""/>
      <w:lvlJc w:val="left"/>
      <w:pPr>
        <w:tabs>
          <w:tab w:val="num" w:pos="11878"/>
        </w:tabs>
        <w:ind w:left="11878" w:hanging="360"/>
      </w:pPr>
      <w:rPr>
        <w:rFonts w:ascii="Wingdings" w:hAnsi="Wingdings" w:hint="default"/>
      </w:rPr>
    </w:lvl>
    <w:lvl w:ilvl="6" w:tplc="FFFFFFFF" w:tentative="1">
      <w:start w:val="1"/>
      <w:numFmt w:val="bullet"/>
      <w:lvlText w:val=""/>
      <w:lvlJc w:val="left"/>
      <w:pPr>
        <w:tabs>
          <w:tab w:val="num" w:pos="12598"/>
        </w:tabs>
        <w:ind w:left="12598" w:hanging="360"/>
      </w:pPr>
      <w:rPr>
        <w:rFonts w:ascii="Symbol" w:hAnsi="Symbol" w:hint="default"/>
      </w:rPr>
    </w:lvl>
    <w:lvl w:ilvl="7" w:tplc="FFFFFFFF" w:tentative="1">
      <w:start w:val="1"/>
      <w:numFmt w:val="bullet"/>
      <w:lvlText w:val="o"/>
      <w:lvlJc w:val="left"/>
      <w:pPr>
        <w:tabs>
          <w:tab w:val="num" w:pos="13318"/>
        </w:tabs>
        <w:ind w:left="13318" w:hanging="360"/>
      </w:pPr>
      <w:rPr>
        <w:rFonts w:ascii="Courier New" w:hAnsi="Courier New" w:hint="default"/>
      </w:rPr>
    </w:lvl>
    <w:lvl w:ilvl="8" w:tplc="FFFFFFFF" w:tentative="1">
      <w:start w:val="1"/>
      <w:numFmt w:val="bullet"/>
      <w:lvlText w:val=""/>
      <w:lvlJc w:val="left"/>
      <w:pPr>
        <w:tabs>
          <w:tab w:val="num" w:pos="14038"/>
        </w:tabs>
        <w:ind w:left="14038" w:hanging="360"/>
      </w:pPr>
      <w:rPr>
        <w:rFonts w:ascii="Wingdings" w:hAnsi="Wingdings" w:hint="default"/>
      </w:rPr>
    </w:lvl>
  </w:abstractNum>
  <w:abstractNum w:abstractNumId="9" w15:restartNumberingAfterBreak="0">
    <w:nsid w:val="15EC4421"/>
    <w:multiLevelType w:val="hybridMultilevel"/>
    <w:tmpl w:val="F2AA06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7ED23AC"/>
    <w:multiLevelType w:val="hybridMultilevel"/>
    <w:tmpl w:val="82661F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02317AA"/>
    <w:multiLevelType w:val="hybridMultilevel"/>
    <w:tmpl w:val="AF6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858CE"/>
    <w:multiLevelType w:val="hybridMultilevel"/>
    <w:tmpl w:val="60E6E588"/>
    <w:lvl w:ilvl="0" w:tplc="04090001">
      <w:start w:val="1"/>
      <w:numFmt w:val="bullet"/>
      <w:lvlText w:val=""/>
      <w:lvlJc w:val="left"/>
      <w:pPr>
        <w:tabs>
          <w:tab w:val="num" w:pos="2563"/>
        </w:tabs>
        <w:ind w:left="2563" w:hanging="360"/>
      </w:pPr>
      <w:rPr>
        <w:rFonts w:ascii="Symbol" w:hAnsi="Symbol" w:hint="default"/>
      </w:rPr>
    </w:lvl>
    <w:lvl w:ilvl="1" w:tplc="04090003" w:tentative="1">
      <w:start w:val="1"/>
      <w:numFmt w:val="bullet"/>
      <w:lvlText w:val="o"/>
      <w:lvlJc w:val="left"/>
      <w:pPr>
        <w:tabs>
          <w:tab w:val="num" w:pos="3283"/>
        </w:tabs>
        <w:ind w:left="3283" w:hanging="360"/>
      </w:pPr>
      <w:rPr>
        <w:rFonts w:ascii="Courier New" w:hAnsi="Courier New" w:hint="default"/>
      </w:rPr>
    </w:lvl>
    <w:lvl w:ilvl="2" w:tplc="04090005" w:tentative="1">
      <w:start w:val="1"/>
      <w:numFmt w:val="bullet"/>
      <w:lvlText w:val=""/>
      <w:lvlJc w:val="left"/>
      <w:pPr>
        <w:tabs>
          <w:tab w:val="num" w:pos="4003"/>
        </w:tabs>
        <w:ind w:left="4003" w:hanging="360"/>
      </w:pPr>
      <w:rPr>
        <w:rFonts w:ascii="Wingdings" w:hAnsi="Wingdings" w:hint="default"/>
      </w:rPr>
    </w:lvl>
    <w:lvl w:ilvl="3" w:tplc="04090001" w:tentative="1">
      <w:start w:val="1"/>
      <w:numFmt w:val="bullet"/>
      <w:lvlText w:val=""/>
      <w:lvlJc w:val="left"/>
      <w:pPr>
        <w:tabs>
          <w:tab w:val="num" w:pos="4723"/>
        </w:tabs>
        <w:ind w:left="4723" w:hanging="360"/>
      </w:pPr>
      <w:rPr>
        <w:rFonts w:ascii="Symbol" w:hAnsi="Symbol" w:hint="default"/>
      </w:rPr>
    </w:lvl>
    <w:lvl w:ilvl="4" w:tplc="04090003" w:tentative="1">
      <w:start w:val="1"/>
      <w:numFmt w:val="bullet"/>
      <w:lvlText w:val="o"/>
      <w:lvlJc w:val="left"/>
      <w:pPr>
        <w:tabs>
          <w:tab w:val="num" w:pos="5443"/>
        </w:tabs>
        <w:ind w:left="5443" w:hanging="360"/>
      </w:pPr>
      <w:rPr>
        <w:rFonts w:ascii="Courier New" w:hAnsi="Courier New" w:hint="default"/>
      </w:rPr>
    </w:lvl>
    <w:lvl w:ilvl="5" w:tplc="04090005" w:tentative="1">
      <w:start w:val="1"/>
      <w:numFmt w:val="bullet"/>
      <w:lvlText w:val=""/>
      <w:lvlJc w:val="left"/>
      <w:pPr>
        <w:tabs>
          <w:tab w:val="num" w:pos="6163"/>
        </w:tabs>
        <w:ind w:left="6163" w:hanging="360"/>
      </w:pPr>
      <w:rPr>
        <w:rFonts w:ascii="Wingdings" w:hAnsi="Wingdings" w:hint="default"/>
      </w:rPr>
    </w:lvl>
    <w:lvl w:ilvl="6" w:tplc="04090001" w:tentative="1">
      <w:start w:val="1"/>
      <w:numFmt w:val="bullet"/>
      <w:lvlText w:val=""/>
      <w:lvlJc w:val="left"/>
      <w:pPr>
        <w:tabs>
          <w:tab w:val="num" w:pos="6883"/>
        </w:tabs>
        <w:ind w:left="6883" w:hanging="360"/>
      </w:pPr>
      <w:rPr>
        <w:rFonts w:ascii="Symbol" w:hAnsi="Symbol" w:hint="default"/>
      </w:rPr>
    </w:lvl>
    <w:lvl w:ilvl="7" w:tplc="04090003" w:tentative="1">
      <w:start w:val="1"/>
      <w:numFmt w:val="bullet"/>
      <w:lvlText w:val="o"/>
      <w:lvlJc w:val="left"/>
      <w:pPr>
        <w:tabs>
          <w:tab w:val="num" w:pos="7603"/>
        </w:tabs>
        <w:ind w:left="7603" w:hanging="360"/>
      </w:pPr>
      <w:rPr>
        <w:rFonts w:ascii="Courier New" w:hAnsi="Courier New" w:hint="default"/>
      </w:rPr>
    </w:lvl>
    <w:lvl w:ilvl="8" w:tplc="04090005" w:tentative="1">
      <w:start w:val="1"/>
      <w:numFmt w:val="bullet"/>
      <w:lvlText w:val=""/>
      <w:lvlJc w:val="left"/>
      <w:pPr>
        <w:tabs>
          <w:tab w:val="num" w:pos="8323"/>
        </w:tabs>
        <w:ind w:left="8323" w:hanging="360"/>
      </w:pPr>
      <w:rPr>
        <w:rFonts w:ascii="Wingdings" w:hAnsi="Wingdings" w:hint="default"/>
      </w:rPr>
    </w:lvl>
  </w:abstractNum>
  <w:abstractNum w:abstractNumId="13" w15:restartNumberingAfterBreak="0">
    <w:nsid w:val="217A0F92"/>
    <w:multiLevelType w:val="hybridMultilevel"/>
    <w:tmpl w:val="FBC2F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7E0890"/>
    <w:multiLevelType w:val="hybridMultilevel"/>
    <w:tmpl w:val="54AA83E8"/>
    <w:lvl w:ilvl="0" w:tplc="FFFFFFFF">
      <w:start w:val="1"/>
      <w:numFmt w:val="lowerLetter"/>
      <w:lvlText w:val="(%1)"/>
      <w:lvlJc w:val="left"/>
      <w:pPr>
        <w:tabs>
          <w:tab w:val="num" w:pos="3600"/>
        </w:tabs>
        <w:ind w:left="3600" w:hanging="2040"/>
      </w:pPr>
      <w:rPr>
        <w:rFonts w:hint="default"/>
        <w:b/>
      </w:rPr>
    </w:lvl>
    <w:lvl w:ilvl="1" w:tplc="FFFFFFFF">
      <w:start w:val="1"/>
      <w:numFmt w:val="lowerLetter"/>
      <w:lvlText w:val="%2."/>
      <w:lvlJc w:val="left"/>
      <w:pPr>
        <w:tabs>
          <w:tab w:val="num" w:pos="2640"/>
        </w:tabs>
        <w:ind w:left="2640" w:hanging="360"/>
      </w:pPr>
    </w:lvl>
    <w:lvl w:ilvl="2" w:tplc="FFFFFFFF">
      <w:start w:val="2"/>
      <w:numFmt w:val="lowerRoman"/>
      <w:lvlText w:val="(%3)"/>
      <w:lvlJc w:val="left"/>
      <w:pPr>
        <w:tabs>
          <w:tab w:val="num" w:pos="3900"/>
        </w:tabs>
        <w:ind w:left="3900" w:hanging="720"/>
      </w:pPr>
      <w:rPr>
        <w:rFonts w:hint="default"/>
      </w:r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5" w15:restartNumberingAfterBreak="0">
    <w:nsid w:val="23DB3DAB"/>
    <w:multiLevelType w:val="hybridMultilevel"/>
    <w:tmpl w:val="4D7297F0"/>
    <w:lvl w:ilvl="0" w:tplc="FFFFFFFF">
      <w:start w:val="1"/>
      <w:numFmt w:val="lowerLetter"/>
      <w:lvlText w:val="(%1)"/>
      <w:lvlJc w:val="left"/>
      <w:pPr>
        <w:tabs>
          <w:tab w:val="num" w:pos="1920"/>
        </w:tabs>
        <w:ind w:left="1920" w:hanging="360"/>
      </w:pPr>
      <w:rPr>
        <w:rFonts w:hint="default"/>
        <w:b/>
      </w:rPr>
    </w:lvl>
    <w:lvl w:ilvl="1" w:tplc="FFFFFFFF">
      <w:numFmt w:val="bullet"/>
      <w:lvlText w:val="-"/>
      <w:lvlJc w:val="left"/>
      <w:pPr>
        <w:tabs>
          <w:tab w:val="num" w:pos="2880"/>
        </w:tabs>
        <w:ind w:left="2880" w:hanging="600"/>
      </w:pPr>
      <w:rPr>
        <w:rFonts w:ascii="Times New Roman" w:eastAsia="Times" w:hAnsi="Times New Roman" w:hint="default"/>
      </w:rPr>
    </w:lvl>
    <w:lvl w:ilvl="2" w:tplc="FFFFFFFF">
      <w:start w:val="1"/>
      <w:numFmt w:val="lowerRoman"/>
      <w:lvlText w:val="%3."/>
      <w:lvlJc w:val="right"/>
      <w:pPr>
        <w:tabs>
          <w:tab w:val="num" w:pos="3360"/>
        </w:tabs>
        <w:ind w:left="3360" w:hanging="180"/>
      </w:pPr>
    </w:lvl>
    <w:lvl w:ilvl="3" w:tplc="FFFFFFFF">
      <w:start w:val="1"/>
      <w:numFmt w:val="decimal"/>
      <w:lvlText w:val="%4."/>
      <w:lvlJc w:val="left"/>
      <w:pPr>
        <w:tabs>
          <w:tab w:val="num" w:pos="4080"/>
        </w:tabs>
        <w:ind w:left="4080" w:hanging="360"/>
      </w:pPr>
    </w:lvl>
    <w:lvl w:ilvl="4" w:tplc="FFFFFFFF">
      <w:start w:val="1"/>
      <w:numFmt w:val="lowerLetter"/>
      <w:lvlText w:val="%5."/>
      <w:lvlJc w:val="left"/>
      <w:pPr>
        <w:tabs>
          <w:tab w:val="num" w:pos="4800"/>
        </w:tabs>
        <w:ind w:left="4800" w:hanging="360"/>
      </w:pPr>
    </w:lvl>
    <w:lvl w:ilvl="5" w:tplc="FFFFFFFF">
      <w:start w:val="1"/>
      <w:numFmt w:val="lowerRoman"/>
      <w:lvlText w:val="%6."/>
      <w:lvlJc w:val="right"/>
      <w:pPr>
        <w:tabs>
          <w:tab w:val="num" w:pos="5520"/>
        </w:tabs>
        <w:ind w:left="5520" w:hanging="180"/>
      </w:pPr>
    </w:lvl>
    <w:lvl w:ilvl="6" w:tplc="FFFFFFFF">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6" w15:restartNumberingAfterBreak="0">
    <w:nsid w:val="260A11D8"/>
    <w:multiLevelType w:val="hybridMultilevel"/>
    <w:tmpl w:val="9F38B00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262F1D64"/>
    <w:multiLevelType w:val="hybridMultilevel"/>
    <w:tmpl w:val="727C74C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8" w15:restartNumberingAfterBreak="0">
    <w:nsid w:val="2A6A657E"/>
    <w:multiLevelType w:val="hybridMultilevel"/>
    <w:tmpl w:val="E2CC63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BF212F8"/>
    <w:multiLevelType w:val="hybridMultilevel"/>
    <w:tmpl w:val="06F2D07C"/>
    <w:lvl w:ilvl="0" w:tplc="FFFFFFFF">
      <w:start w:val="1"/>
      <w:numFmt w:val="lowerRoman"/>
      <w:lvlText w:val="(%1)"/>
      <w:lvlJc w:val="left"/>
      <w:pPr>
        <w:tabs>
          <w:tab w:val="num" w:pos="2138"/>
        </w:tabs>
        <w:ind w:left="2138" w:hanging="720"/>
      </w:pPr>
      <w:rPr>
        <w:rFonts w:hint="default"/>
      </w:rPr>
    </w:lvl>
    <w:lvl w:ilvl="1" w:tplc="C59099CC">
      <w:start w:val="6"/>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1445D9"/>
    <w:multiLevelType w:val="hybridMultilevel"/>
    <w:tmpl w:val="0B646C28"/>
    <w:lvl w:ilvl="0" w:tplc="FFFFFFFF">
      <w:start w:val="1"/>
      <w:numFmt w:val="decimal"/>
      <w:lvlText w:val="%1."/>
      <w:lvlJc w:val="left"/>
      <w:pPr>
        <w:tabs>
          <w:tab w:val="num" w:pos="2120"/>
        </w:tabs>
        <w:ind w:left="2120" w:hanging="560"/>
      </w:pPr>
      <w:rPr>
        <w:rFonts w:hint="default"/>
      </w:rPr>
    </w:lvl>
    <w:lvl w:ilvl="1" w:tplc="FFFFFFFF">
      <w:start w:val="1"/>
      <w:numFmt w:val="lowerLetter"/>
      <w:lvlText w:val="%2."/>
      <w:lvlJc w:val="left"/>
      <w:pPr>
        <w:tabs>
          <w:tab w:val="num" w:pos="6400"/>
        </w:tabs>
        <w:ind w:left="6400" w:hanging="4120"/>
      </w:pPr>
      <w:rPr>
        <w:rFonts w:hint="default"/>
      </w:r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15:restartNumberingAfterBreak="0">
    <w:nsid w:val="30A44022"/>
    <w:multiLevelType w:val="hybridMultilevel"/>
    <w:tmpl w:val="3CD88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9C35EB"/>
    <w:multiLevelType w:val="hybridMultilevel"/>
    <w:tmpl w:val="4FD05512"/>
    <w:lvl w:ilvl="0" w:tplc="0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23" w15:restartNumberingAfterBreak="0">
    <w:nsid w:val="39AE0720"/>
    <w:multiLevelType w:val="hybridMultilevel"/>
    <w:tmpl w:val="15A000B4"/>
    <w:lvl w:ilvl="0" w:tplc="FFFFFFFF">
      <w:start w:val="1"/>
      <w:numFmt w:val="low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3202"/>
        </w:tabs>
        <w:ind w:left="3202" w:hanging="360"/>
      </w:pPr>
    </w:lvl>
    <w:lvl w:ilvl="2" w:tplc="0409001B" w:tentative="1">
      <w:start w:val="1"/>
      <w:numFmt w:val="lowerRoman"/>
      <w:lvlText w:val="%3."/>
      <w:lvlJc w:val="right"/>
      <w:pPr>
        <w:tabs>
          <w:tab w:val="num" w:pos="3922"/>
        </w:tabs>
        <w:ind w:left="3922" w:hanging="180"/>
      </w:pPr>
    </w:lvl>
    <w:lvl w:ilvl="3" w:tplc="0409000F" w:tentative="1">
      <w:start w:val="1"/>
      <w:numFmt w:val="decimal"/>
      <w:lvlText w:val="%4."/>
      <w:lvlJc w:val="left"/>
      <w:pPr>
        <w:tabs>
          <w:tab w:val="num" w:pos="4642"/>
        </w:tabs>
        <w:ind w:left="4642" w:hanging="360"/>
      </w:pPr>
    </w:lvl>
    <w:lvl w:ilvl="4" w:tplc="04090019" w:tentative="1">
      <w:start w:val="1"/>
      <w:numFmt w:val="lowerLetter"/>
      <w:lvlText w:val="%5."/>
      <w:lvlJc w:val="left"/>
      <w:pPr>
        <w:tabs>
          <w:tab w:val="num" w:pos="5362"/>
        </w:tabs>
        <w:ind w:left="5362" w:hanging="360"/>
      </w:pPr>
    </w:lvl>
    <w:lvl w:ilvl="5" w:tplc="0409001B" w:tentative="1">
      <w:start w:val="1"/>
      <w:numFmt w:val="lowerRoman"/>
      <w:lvlText w:val="%6."/>
      <w:lvlJc w:val="right"/>
      <w:pPr>
        <w:tabs>
          <w:tab w:val="num" w:pos="6082"/>
        </w:tabs>
        <w:ind w:left="6082" w:hanging="180"/>
      </w:pPr>
    </w:lvl>
    <w:lvl w:ilvl="6" w:tplc="0409000F" w:tentative="1">
      <w:start w:val="1"/>
      <w:numFmt w:val="decimal"/>
      <w:lvlText w:val="%7."/>
      <w:lvlJc w:val="left"/>
      <w:pPr>
        <w:tabs>
          <w:tab w:val="num" w:pos="6802"/>
        </w:tabs>
        <w:ind w:left="6802" w:hanging="360"/>
      </w:pPr>
    </w:lvl>
    <w:lvl w:ilvl="7" w:tplc="04090019" w:tentative="1">
      <w:start w:val="1"/>
      <w:numFmt w:val="lowerLetter"/>
      <w:lvlText w:val="%8."/>
      <w:lvlJc w:val="left"/>
      <w:pPr>
        <w:tabs>
          <w:tab w:val="num" w:pos="7522"/>
        </w:tabs>
        <w:ind w:left="7522" w:hanging="360"/>
      </w:pPr>
    </w:lvl>
    <w:lvl w:ilvl="8" w:tplc="0409001B" w:tentative="1">
      <w:start w:val="1"/>
      <w:numFmt w:val="lowerRoman"/>
      <w:lvlText w:val="%9."/>
      <w:lvlJc w:val="right"/>
      <w:pPr>
        <w:tabs>
          <w:tab w:val="num" w:pos="8242"/>
        </w:tabs>
        <w:ind w:left="8242" w:hanging="180"/>
      </w:pPr>
    </w:lvl>
  </w:abstractNum>
  <w:abstractNum w:abstractNumId="24" w15:restartNumberingAfterBreak="0">
    <w:nsid w:val="3BCA04DA"/>
    <w:multiLevelType w:val="hybridMultilevel"/>
    <w:tmpl w:val="6E983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111DF7"/>
    <w:multiLevelType w:val="hybridMultilevel"/>
    <w:tmpl w:val="70304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B7E52"/>
    <w:multiLevelType w:val="hybridMultilevel"/>
    <w:tmpl w:val="703047FC"/>
    <w:lvl w:ilvl="0" w:tplc="6A70B69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B12D2"/>
    <w:multiLevelType w:val="hybridMultilevel"/>
    <w:tmpl w:val="0956ADC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5910749"/>
    <w:multiLevelType w:val="hybridMultilevel"/>
    <w:tmpl w:val="7188F3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9" w15:restartNumberingAfterBreak="0">
    <w:nsid w:val="477637AE"/>
    <w:multiLevelType w:val="hybridMultilevel"/>
    <w:tmpl w:val="8A36E060"/>
    <w:lvl w:ilvl="0" w:tplc="04090001">
      <w:start w:val="1"/>
      <w:numFmt w:val="bulle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0" w15:restartNumberingAfterBreak="0">
    <w:nsid w:val="487E3B0D"/>
    <w:multiLevelType w:val="hybridMultilevel"/>
    <w:tmpl w:val="C1C8BD36"/>
    <w:lvl w:ilvl="0" w:tplc="FFFFFFFF">
      <w:start w:val="1"/>
      <w:numFmt w:val="lowerLetter"/>
      <w:lvlText w:val="%1)"/>
      <w:lvlJc w:val="left"/>
      <w:pPr>
        <w:tabs>
          <w:tab w:val="num" w:pos="1874"/>
        </w:tabs>
        <w:ind w:left="1874" w:hanging="74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31" w15:restartNumberingAfterBreak="0">
    <w:nsid w:val="4A3D3918"/>
    <w:multiLevelType w:val="hybridMultilevel"/>
    <w:tmpl w:val="351034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4B3F66AC"/>
    <w:multiLevelType w:val="hybridMultilevel"/>
    <w:tmpl w:val="352C2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2775B5"/>
    <w:multiLevelType w:val="hybridMultilevel"/>
    <w:tmpl w:val="FA484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28C1CCE"/>
    <w:multiLevelType w:val="hybridMultilevel"/>
    <w:tmpl w:val="80443E5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5" w15:restartNumberingAfterBreak="0">
    <w:nsid w:val="532B65AB"/>
    <w:multiLevelType w:val="hybridMultilevel"/>
    <w:tmpl w:val="3926BD34"/>
    <w:lvl w:ilvl="0" w:tplc="A26EEC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EA7192"/>
    <w:multiLevelType w:val="hybridMultilevel"/>
    <w:tmpl w:val="D7A447DE"/>
    <w:lvl w:ilvl="0" w:tplc="2E1A213A">
      <w:start w:val="4"/>
      <w:numFmt w:val="bullet"/>
      <w:lvlText w:val="-"/>
      <w:lvlJc w:val="left"/>
      <w:pPr>
        <w:tabs>
          <w:tab w:val="num" w:pos="1854"/>
        </w:tabs>
        <w:ind w:left="1854" w:hanging="360"/>
      </w:pPr>
      <w:rPr>
        <w:rFonts w:ascii="Times New Roman" w:eastAsia="Times" w:hAnsi="Times New Roman"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53FA66F9"/>
    <w:multiLevelType w:val="hybridMultilevel"/>
    <w:tmpl w:val="46B270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584925A3"/>
    <w:multiLevelType w:val="hybridMultilevel"/>
    <w:tmpl w:val="86201668"/>
    <w:lvl w:ilvl="0" w:tplc="FFFFFFFF">
      <w:numFmt w:val="bullet"/>
      <w:lvlText w:val=""/>
      <w:lvlJc w:val="left"/>
      <w:pPr>
        <w:tabs>
          <w:tab w:val="num" w:pos="1978"/>
        </w:tabs>
        <w:ind w:left="1978" w:hanging="560"/>
      </w:pPr>
      <w:rPr>
        <w:rFonts w:ascii="Symbol" w:eastAsia="Times" w:hAnsi="Symbol" w:hint="default"/>
      </w:rPr>
    </w:lvl>
    <w:lvl w:ilvl="1" w:tplc="FFFFFFFF" w:tentative="1">
      <w:start w:val="1"/>
      <w:numFmt w:val="bullet"/>
      <w:lvlText w:val="o"/>
      <w:lvlJc w:val="left"/>
      <w:pPr>
        <w:tabs>
          <w:tab w:val="num" w:pos="2498"/>
        </w:tabs>
        <w:ind w:left="2498" w:hanging="360"/>
      </w:pPr>
      <w:rPr>
        <w:rFonts w:ascii="Courier New" w:hAnsi="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9" w15:restartNumberingAfterBreak="0">
    <w:nsid w:val="5DE67F6D"/>
    <w:multiLevelType w:val="hybridMultilevel"/>
    <w:tmpl w:val="7CFAE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09622A1"/>
    <w:multiLevelType w:val="hybridMultilevel"/>
    <w:tmpl w:val="327E98C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5911B0"/>
    <w:multiLevelType w:val="hybridMultilevel"/>
    <w:tmpl w:val="F9142918"/>
    <w:lvl w:ilvl="0" w:tplc="FFFFFFFF">
      <w:start w:val="1"/>
      <w:numFmt w:val="lowerRoman"/>
      <w:lvlText w:val="(%1)"/>
      <w:lvlJc w:val="left"/>
      <w:pPr>
        <w:tabs>
          <w:tab w:val="num" w:pos="2138"/>
        </w:tabs>
        <w:ind w:left="2138" w:hanging="720"/>
      </w:pPr>
      <w:rPr>
        <w:rFonts w:hint="default"/>
      </w:rPr>
    </w:lvl>
    <w:lvl w:ilvl="1" w:tplc="C0946D36">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BB1D77"/>
    <w:multiLevelType w:val="hybridMultilevel"/>
    <w:tmpl w:val="9F783108"/>
    <w:lvl w:ilvl="0" w:tplc="71566CA4">
      <w:start w:val="1"/>
      <w:numFmt w:val="decimal"/>
      <w:lvlText w:val="%1."/>
      <w:lvlJc w:val="left"/>
      <w:pPr>
        <w:ind w:left="720" w:hanging="360"/>
      </w:pPr>
      <w:rPr>
        <w:rFonts w:eastAsia="Times New Roman"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9703C03"/>
    <w:multiLevelType w:val="hybridMultilevel"/>
    <w:tmpl w:val="25127462"/>
    <w:lvl w:ilvl="0" w:tplc="04090001">
      <w:start w:val="1"/>
      <w:numFmt w:val="bullet"/>
      <w:lvlText w:val=""/>
      <w:lvlJc w:val="left"/>
      <w:pPr>
        <w:tabs>
          <w:tab w:val="num" w:pos="1996"/>
        </w:tabs>
        <w:ind w:left="1996" w:hanging="360"/>
      </w:pPr>
      <w:rPr>
        <w:rFonts w:ascii="Symbol" w:hAnsi="Symbol" w:hint="default"/>
      </w:rPr>
    </w:lvl>
    <w:lvl w:ilvl="1" w:tplc="48741FB2">
      <w:numFmt w:val="bullet"/>
      <w:lvlText w:val="-"/>
      <w:lvlJc w:val="left"/>
      <w:pPr>
        <w:tabs>
          <w:tab w:val="num" w:pos="2926"/>
        </w:tabs>
        <w:ind w:left="2926" w:hanging="570"/>
      </w:pPr>
      <w:rPr>
        <w:rFonts w:ascii="Times New Roman" w:eastAsia="Times New Roman" w:hAnsi="Times New Roman" w:cs="Times New Roman" w:hint="default"/>
        <w:b w:val="0"/>
      </w:rPr>
    </w:lvl>
    <w:lvl w:ilvl="2" w:tplc="04090001">
      <w:start w:val="1"/>
      <w:numFmt w:val="bullet"/>
      <w:lvlText w:val=""/>
      <w:lvlJc w:val="left"/>
      <w:pPr>
        <w:tabs>
          <w:tab w:val="num" w:pos="3436"/>
        </w:tabs>
        <w:ind w:left="3436" w:hanging="360"/>
      </w:pPr>
      <w:rPr>
        <w:rFonts w:ascii="Symbol" w:hAnsi="Symbol"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4" w15:restartNumberingAfterBreak="0">
    <w:nsid w:val="69EE2E7E"/>
    <w:multiLevelType w:val="hybridMultilevel"/>
    <w:tmpl w:val="A1C0ED0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5" w15:restartNumberingAfterBreak="0">
    <w:nsid w:val="6B805605"/>
    <w:multiLevelType w:val="hybridMultilevel"/>
    <w:tmpl w:val="96B4EE1A"/>
    <w:lvl w:ilvl="0" w:tplc="64383E82">
      <w:numFmt w:val="bullet"/>
      <w:lvlText w:val="-"/>
      <w:lvlJc w:val="left"/>
      <w:pPr>
        <w:ind w:left="930" w:hanging="360"/>
      </w:pPr>
      <w:rPr>
        <w:rFonts w:ascii="Arial" w:eastAsia="Calibri" w:hAnsi="Arial" w:cs="Arial" w:hint="default"/>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46" w15:restartNumberingAfterBreak="0">
    <w:nsid w:val="6D176275"/>
    <w:multiLevelType w:val="hybridMultilevel"/>
    <w:tmpl w:val="011E41C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7" w15:restartNumberingAfterBreak="0">
    <w:nsid w:val="6E893F5C"/>
    <w:multiLevelType w:val="hybridMultilevel"/>
    <w:tmpl w:val="2D0206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6F141A4A"/>
    <w:multiLevelType w:val="hybridMultilevel"/>
    <w:tmpl w:val="793EA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A1676B8"/>
    <w:multiLevelType w:val="hybridMultilevel"/>
    <w:tmpl w:val="F73A28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7BB75E75"/>
    <w:multiLevelType w:val="hybridMultilevel"/>
    <w:tmpl w:val="F27C2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CE6664E"/>
    <w:multiLevelType w:val="hybridMultilevel"/>
    <w:tmpl w:val="DA78EA0C"/>
    <w:lvl w:ilvl="0" w:tplc="FA5AD6EC">
      <w:numFmt w:val="bullet"/>
      <w:lvlText w:val="-"/>
      <w:lvlJc w:val="left"/>
      <w:pPr>
        <w:ind w:left="1069" w:hanging="360"/>
      </w:pPr>
      <w:rPr>
        <w:rFonts w:ascii="Arial" w:eastAsia="Times New Roman" w:hAnsi="Arial" w:cs="Aria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num w:numId="1">
    <w:abstractNumId w:val="28"/>
  </w:num>
  <w:num w:numId="2">
    <w:abstractNumId w:val="38"/>
  </w:num>
  <w:num w:numId="3">
    <w:abstractNumId w:val="30"/>
  </w:num>
  <w:num w:numId="4">
    <w:abstractNumId w:val="2"/>
  </w:num>
  <w:num w:numId="5">
    <w:abstractNumId w:val="12"/>
  </w:num>
  <w:num w:numId="6">
    <w:abstractNumId w:val="29"/>
  </w:num>
  <w:num w:numId="7">
    <w:abstractNumId w:val="41"/>
  </w:num>
  <w:num w:numId="8">
    <w:abstractNumId w:val="19"/>
  </w:num>
  <w:num w:numId="9">
    <w:abstractNumId w:val="43"/>
  </w:num>
  <w:num w:numId="10">
    <w:abstractNumId w:val="25"/>
  </w:num>
  <w:num w:numId="11">
    <w:abstractNumId w:val="26"/>
  </w:num>
  <w:num w:numId="1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5"/>
  </w:num>
  <w:num w:numId="18">
    <w:abstractNumId w:val="27"/>
  </w:num>
  <w:num w:numId="19">
    <w:abstractNumId w:val="32"/>
  </w:num>
  <w:num w:numId="20">
    <w:abstractNumId w:val="24"/>
  </w:num>
  <w:num w:numId="21">
    <w:abstractNumId w:val="13"/>
  </w:num>
  <w:num w:numId="22">
    <w:abstractNumId w:val="7"/>
  </w:num>
  <w:num w:numId="23">
    <w:abstractNumId w:val="21"/>
  </w:num>
  <w:num w:numId="24">
    <w:abstractNumId w:val="33"/>
  </w:num>
  <w:num w:numId="25">
    <w:abstractNumId w:val="48"/>
  </w:num>
  <w:num w:numId="26">
    <w:abstractNumId w:val="39"/>
  </w:num>
  <w:num w:numId="27">
    <w:abstractNumId w:val="22"/>
  </w:num>
  <w:num w:numId="28">
    <w:abstractNumId w:val="0"/>
  </w:num>
  <w:num w:numId="29">
    <w:abstractNumId w:val="44"/>
  </w:num>
  <w:num w:numId="30">
    <w:abstractNumId w:val="50"/>
  </w:num>
  <w:num w:numId="31">
    <w:abstractNumId w:val="45"/>
  </w:num>
  <w:num w:numId="32">
    <w:abstractNumId w:val="51"/>
  </w:num>
  <w:num w:numId="33">
    <w:abstractNumId w:val="14"/>
  </w:num>
  <w:num w:numId="34">
    <w:abstractNumId w:val="15"/>
  </w:num>
  <w:num w:numId="35">
    <w:abstractNumId w:val="4"/>
  </w:num>
  <w:num w:numId="36">
    <w:abstractNumId w:val="23"/>
  </w:num>
  <w:num w:numId="37">
    <w:abstractNumId w:val="40"/>
  </w:num>
  <w:num w:numId="38">
    <w:abstractNumId w:val="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6"/>
  </w:num>
  <w:num w:numId="42">
    <w:abstractNumId w:val="34"/>
  </w:num>
  <w:num w:numId="43">
    <w:abstractNumId w:val="10"/>
  </w:num>
  <w:num w:numId="44">
    <w:abstractNumId w:val="49"/>
  </w:num>
  <w:num w:numId="45">
    <w:abstractNumId w:val="18"/>
  </w:num>
  <w:num w:numId="46">
    <w:abstractNumId w:val="16"/>
  </w:num>
  <w:num w:numId="47">
    <w:abstractNumId w:val="5"/>
  </w:num>
  <w:num w:numId="48">
    <w:abstractNumId w:val="31"/>
  </w:num>
  <w:num w:numId="49">
    <w:abstractNumId w:val="47"/>
  </w:num>
  <w:num w:numId="50">
    <w:abstractNumId w:val="9"/>
  </w:num>
  <w:num w:numId="51">
    <w:abstractNumId w:val="37"/>
  </w:num>
  <w:num w:numId="52">
    <w:abstractNumId w:val="1"/>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09"/>
    <w:rsid w:val="00000CDE"/>
    <w:rsid w:val="00016167"/>
    <w:rsid w:val="00022BF8"/>
    <w:rsid w:val="00054AE1"/>
    <w:rsid w:val="00073124"/>
    <w:rsid w:val="00085C21"/>
    <w:rsid w:val="0009301B"/>
    <w:rsid w:val="0009764C"/>
    <w:rsid w:val="000B5172"/>
    <w:rsid w:val="000C60CD"/>
    <w:rsid w:val="000D3104"/>
    <w:rsid w:val="000D7B93"/>
    <w:rsid w:val="000E1886"/>
    <w:rsid w:val="000E200D"/>
    <w:rsid w:val="000F0E27"/>
    <w:rsid w:val="000F4AED"/>
    <w:rsid w:val="001038DA"/>
    <w:rsid w:val="00117BE8"/>
    <w:rsid w:val="00117DB0"/>
    <w:rsid w:val="00136A3D"/>
    <w:rsid w:val="00137411"/>
    <w:rsid w:val="00142F78"/>
    <w:rsid w:val="001437B9"/>
    <w:rsid w:val="001821A7"/>
    <w:rsid w:val="00182536"/>
    <w:rsid w:val="00185B54"/>
    <w:rsid w:val="00185D60"/>
    <w:rsid w:val="00186214"/>
    <w:rsid w:val="00191CC0"/>
    <w:rsid w:val="001A2E3D"/>
    <w:rsid w:val="001A6715"/>
    <w:rsid w:val="001B1105"/>
    <w:rsid w:val="001B1ED9"/>
    <w:rsid w:val="001D6EFB"/>
    <w:rsid w:val="001E03F0"/>
    <w:rsid w:val="001E6FED"/>
    <w:rsid w:val="001F04FA"/>
    <w:rsid w:val="001F7695"/>
    <w:rsid w:val="00201EC5"/>
    <w:rsid w:val="00215357"/>
    <w:rsid w:val="002259DE"/>
    <w:rsid w:val="00234D0A"/>
    <w:rsid w:val="00252BD4"/>
    <w:rsid w:val="00261CAF"/>
    <w:rsid w:val="00262621"/>
    <w:rsid w:val="0026273D"/>
    <w:rsid w:val="002644C1"/>
    <w:rsid w:val="00276E3E"/>
    <w:rsid w:val="002A2EDD"/>
    <w:rsid w:val="002A3308"/>
    <w:rsid w:val="002C0810"/>
    <w:rsid w:val="002C2D6A"/>
    <w:rsid w:val="002C5E52"/>
    <w:rsid w:val="002E453D"/>
    <w:rsid w:val="002E7431"/>
    <w:rsid w:val="00303892"/>
    <w:rsid w:val="003161AF"/>
    <w:rsid w:val="00321664"/>
    <w:rsid w:val="0032355D"/>
    <w:rsid w:val="003255D1"/>
    <w:rsid w:val="00342E49"/>
    <w:rsid w:val="003803DF"/>
    <w:rsid w:val="003918AC"/>
    <w:rsid w:val="00392D22"/>
    <w:rsid w:val="0039355E"/>
    <w:rsid w:val="003C018A"/>
    <w:rsid w:val="003C0C88"/>
    <w:rsid w:val="004046DD"/>
    <w:rsid w:val="00405012"/>
    <w:rsid w:val="004274C7"/>
    <w:rsid w:val="004401F2"/>
    <w:rsid w:val="00441AE3"/>
    <w:rsid w:val="00441CF1"/>
    <w:rsid w:val="0044497E"/>
    <w:rsid w:val="00444E96"/>
    <w:rsid w:val="004507CA"/>
    <w:rsid w:val="00466F12"/>
    <w:rsid w:val="00474302"/>
    <w:rsid w:val="004937BB"/>
    <w:rsid w:val="004B4736"/>
    <w:rsid w:val="004B540C"/>
    <w:rsid w:val="004C3D9E"/>
    <w:rsid w:val="004D06C7"/>
    <w:rsid w:val="004E0824"/>
    <w:rsid w:val="004E0C12"/>
    <w:rsid w:val="005139B1"/>
    <w:rsid w:val="0053150E"/>
    <w:rsid w:val="005458C3"/>
    <w:rsid w:val="00552428"/>
    <w:rsid w:val="00554785"/>
    <w:rsid w:val="005673F3"/>
    <w:rsid w:val="0057025C"/>
    <w:rsid w:val="005741A8"/>
    <w:rsid w:val="005900C0"/>
    <w:rsid w:val="00590D93"/>
    <w:rsid w:val="00592D4E"/>
    <w:rsid w:val="005950FF"/>
    <w:rsid w:val="005B4525"/>
    <w:rsid w:val="005C76E7"/>
    <w:rsid w:val="005E4374"/>
    <w:rsid w:val="0060386A"/>
    <w:rsid w:val="00614875"/>
    <w:rsid w:val="006159DC"/>
    <w:rsid w:val="00625B31"/>
    <w:rsid w:val="00654016"/>
    <w:rsid w:val="0069285D"/>
    <w:rsid w:val="006B5764"/>
    <w:rsid w:val="006C2241"/>
    <w:rsid w:val="006E26B9"/>
    <w:rsid w:val="006E30C9"/>
    <w:rsid w:val="00703BDD"/>
    <w:rsid w:val="007256CE"/>
    <w:rsid w:val="007424DA"/>
    <w:rsid w:val="00754406"/>
    <w:rsid w:val="00770CC0"/>
    <w:rsid w:val="00772139"/>
    <w:rsid w:val="00783955"/>
    <w:rsid w:val="00785A6D"/>
    <w:rsid w:val="00791F6E"/>
    <w:rsid w:val="00794068"/>
    <w:rsid w:val="007A0169"/>
    <w:rsid w:val="007A22CC"/>
    <w:rsid w:val="007B7CCB"/>
    <w:rsid w:val="007F2750"/>
    <w:rsid w:val="007F4D5A"/>
    <w:rsid w:val="0080125C"/>
    <w:rsid w:val="00801ED2"/>
    <w:rsid w:val="00802BD5"/>
    <w:rsid w:val="00812636"/>
    <w:rsid w:val="00821D9F"/>
    <w:rsid w:val="008277EE"/>
    <w:rsid w:val="008453E3"/>
    <w:rsid w:val="00846D8A"/>
    <w:rsid w:val="00853866"/>
    <w:rsid w:val="00862030"/>
    <w:rsid w:val="0086313A"/>
    <w:rsid w:val="00877149"/>
    <w:rsid w:val="00886ABF"/>
    <w:rsid w:val="008A0748"/>
    <w:rsid w:val="008C209C"/>
    <w:rsid w:val="008D49A5"/>
    <w:rsid w:val="008D5F5D"/>
    <w:rsid w:val="008F5738"/>
    <w:rsid w:val="008F7418"/>
    <w:rsid w:val="00913E0D"/>
    <w:rsid w:val="00924AF3"/>
    <w:rsid w:val="009353ED"/>
    <w:rsid w:val="009378C8"/>
    <w:rsid w:val="00942F21"/>
    <w:rsid w:val="009579AA"/>
    <w:rsid w:val="00960EED"/>
    <w:rsid w:val="00984CAE"/>
    <w:rsid w:val="009A5026"/>
    <w:rsid w:val="009B1E3E"/>
    <w:rsid w:val="009C40A6"/>
    <w:rsid w:val="009C6306"/>
    <w:rsid w:val="009C6FFF"/>
    <w:rsid w:val="009D169A"/>
    <w:rsid w:val="009F023F"/>
    <w:rsid w:val="00A11109"/>
    <w:rsid w:val="00A20942"/>
    <w:rsid w:val="00A27E40"/>
    <w:rsid w:val="00A32D79"/>
    <w:rsid w:val="00A368EE"/>
    <w:rsid w:val="00A4725F"/>
    <w:rsid w:val="00A509D3"/>
    <w:rsid w:val="00A61E88"/>
    <w:rsid w:val="00A73C2D"/>
    <w:rsid w:val="00AA0CA7"/>
    <w:rsid w:val="00AA6EDC"/>
    <w:rsid w:val="00AB21C5"/>
    <w:rsid w:val="00AB63C7"/>
    <w:rsid w:val="00AB7B48"/>
    <w:rsid w:val="00AC1043"/>
    <w:rsid w:val="00AC288E"/>
    <w:rsid w:val="00AD32F1"/>
    <w:rsid w:val="00AD493C"/>
    <w:rsid w:val="00AD6425"/>
    <w:rsid w:val="00AD68F8"/>
    <w:rsid w:val="00AE1559"/>
    <w:rsid w:val="00AF3A7B"/>
    <w:rsid w:val="00AF3BE3"/>
    <w:rsid w:val="00B0606D"/>
    <w:rsid w:val="00B22BBE"/>
    <w:rsid w:val="00B24E3A"/>
    <w:rsid w:val="00B254BE"/>
    <w:rsid w:val="00B50D3F"/>
    <w:rsid w:val="00B52AB5"/>
    <w:rsid w:val="00B538D8"/>
    <w:rsid w:val="00B6232D"/>
    <w:rsid w:val="00B718D5"/>
    <w:rsid w:val="00B8014D"/>
    <w:rsid w:val="00B94CEA"/>
    <w:rsid w:val="00BA4B52"/>
    <w:rsid w:val="00BC039B"/>
    <w:rsid w:val="00BC12A1"/>
    <w:rsid w:val="00BC2E69"/>
    <w:rsid w:val="00BC3850"/>
    <w:rsid w:val="00BD06F5"/>
    <w:rsid w:val="00BD09D8"/>
    <w:rsid w:val="00C0151D"/>
    <w:rsid w:val="00C03E7C"/>
    <w:rsid w:val="00C142A5"/>
    <w:rsid w:val="00C17601"/>
    <w:rsid w:val="00C27D32"/>
    <w:rsid w:val="00C35EBB"/>
    <w:rsid w:val="00C366DF"/>
    <w:rsid w:val="00C367B9"/>
    <w:rsid w:val="00C47246"/>
    <w:rsid w:val="00C514C3"/>
    <w:rsid w:val="00C76F9F"/>
    <w:rsid w:val="00C8384E"/>
    <w:rsid w:val="00C851BD"/>
    <w:rsid w:val="00C93C40"/>
    <w:rsid w:val="00CD255E"/>
    <w:rsid w:val="00CD59A6"/>
    <w:rsid w:val="00CE2871"/>
    <w:rsid w:val="00CE2A06"/>
    <w:rsid w:val="00CE40EC"/>
    <w:rsid w:val="00CE79CE"/>
    <w:rsid w:val="00D375D2"/>
    <w:rsid w:val="00D51891"/>
    <w:rsid w:val="00D56B1D"/>
    <w:rsid w:val="00D578DB"/>
    <w:rsid w:val="00D70090"/>
    <w:rsid w:val="00D70160"/>
    <w:rsid w:val="00D77209"/>
    <w:rsid w:val="00DB20C0"/>
    <w:rsid w:val="00DB4070"/>
    <w:rsid w:val="00DB5B77"/>
    <w:rsid w:val="00DD0678"/>
    <w:rsid w:val="00DD266F"/>
    <w:rsid w:val="00DD618F"/>
    <w:rsid w:val="00DE1CC4"/>
    <w:rsid w:val="00E05330"/>
    <w:rsid w:val="00E1582B"/>
    <w:rsid w:val="00E256ED"/>
    <w:rsid w:val="00E37C6F"/>
    <w:rsid w:val="00E41B73"/>
    <w:rsid w:val="00E7746F"/>
    <w:rsid w:val="00E842D1"/>
    <w:rsid w:val="00E87F6E"/>
    <w:rsid w:val="00E90922"/>
    <w:rsid w:val="00E96A0E"/>
    <w:rsid w:val="00EB62CA"/>
    <w:rsid w:val="00ED6974"/>
    <w:rsid w:val="00EE2B48"/>
    <w:rsid w:val="00F001DD"/>
    <w:rsid w:val="00F00689"/>
    <w:rsid w:val="00F14C00"/>
    <w:rsid w:val="00F4222C"/>
    <w:rsid w:val="00F46120"/>
    <w:rsid w:val="00F74B8C"/>
    <w:rsid w:val="00F824B8"/>
    <w:rsid w:val="00F94E6F"/>
    <w:rsid w:val="00FB6089"/>
    <w:rsid w:val="00FC0E28"/>
    <w:rsid w:val="00FC4E70"/>
    <w:rsid w:val="00FD3F3A"/>
    <w:rsid w:val="00FE0C4F"/>
    <w:rsid w:val="00FF1D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83F5AC"/>
  <w15:docId w15:val="{193D8BFC-DC74-4EBD-82F3-63FB1F25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D0A"/>
  </w:style>
  <w:style w:type="paragraph" w:styleId="Heading1">
    <w:name w:val="heading 1"/>
    <w:basedOn w:val="Normal"/>
    <w:next w:val="Normal"/>
    <w:link w:val="Heading1Char"/>
    <w:qFormat/>
    <w:rsid w:val="00B50D3F"/>
    <w:pPr>
      <w:keepNext/>
      <w:spacing w:after="0" w:line="240" w:lineRule="auto"/>
      <w:outlineLvl w:val="0"/>
    </w:pPr>
    <w:rPr>
      <w:rFonts w:ascii="Arial" w:eastAsia="Times New Roman" w:hAnsi="Arial" w:cs="Arial"/>
      <w:b/>
      <w:bCs/>
      <w:sz w:val="24"/>
      <w:szCs w:val="24"/>
      <w:lang w:val="en-AU"/>
    </w:rPr>
  </w:style>
  <w:style w:type="paragraph" w:styleId="Heading2">
    <w:name w:val="heading 2"/>
    <w:basedOn w:val="Normal"/>
    <w:next w:val="Normal"/>
    <w:link w:val="Heading2Char"/>
    <w:qFormat/>
    <w:rsid w:val="009C6306"/>
    <w:pPr>
      <w:keepNext/>
      <w:tabs>
        <w:tab w:val="num" w:pos="1440"/>
      </w:tabs>
      <w:suppressAutoHyphens/>
      <w:spacing w:before="100" w:beforeAutospacing="1" w:after="100" w:afterAutospacing="1" w:line="240" w:lineRule="auto"/>
      <w:ind w:left="1440" w:hanging="360"/>
      <w:outlineLvl w:val="1"/>
    </w:pPr>
    <w:rPr>
      <w:rFonts w:ascii="Times New Roman" w:eastAsia="Times New Roman" w:hAnsi="Times New Roman" w:cs="Arial"/>
      <w:sz w:val="24"/>
      <w:szCs w:val="20"/>
      <w:lang w:val="en-US" w:eastAsia="ar-SA"/>
    </w:rPr>
  </w:style>
  <w:style w:type="paragraph" w:styleId="Heading5">
    <w:name w:val="heading 5"/>
    <w:basedOn w:val="Normal"/>
    <w:next w:val="Normal"/>
    <w:link w:val="Heading5Char"/>
    <w:unhideWhenUsed/>
    <w:qFormat/>
    <w:rsid w:val="009C6306"/>
    <w:pPr>
      <w:keepNext/>
      <w:keepLines/>
      <w:spacing w:before="200" w:beforeAutospacing="1" w:after="0" w:afterAutospacing="1"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9C6306"/>
    <w:pPr>
      <w:keepNext/>
      <w:keepLines/>
      <w:spacing w:before="200" w:beforeAutospacing="1" w:after="0" w:afterAutospacing="1"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C6306"/>
    <w:pPr>
      <w:keepNext/>
      <w:keepLines/>
      <w:spacing w:before="200" w:beforeAutospacing="1" w:after="0" w:afterAutospacing="1" w:line="240" w:lineRule="auto"/>
      <w:outlineLvl w:val="6"/>
    </w:pPr>
    <w:rPr>
      <w:rFonts w:asciiTheme="majorHAnsi" w:eastAsiaTheme="majorEastAsia" w:hAnsiTheme="majorHAnsi" w:cstheme="majorBidi"/>
      <w:i/>
      <w:iCs/>
      <w:color w:val="404040" w:themeColor="text1" w:themeTint="BF"/>
      <w:sz w:val="24"/>
      <w:szCs w:val="24"/>
    </w:rPr>
  </w:style>
  <w:style w:type="paragraph" w:styleId="Heading9">
    <w:name w:val="heading 9"/>
    <w:basedOn w:val="Normal"/>
    <w:next w:val="Normal"/>
    <w:link w:val="Heading9Char"/>
    <w:qFormat/>
    <w:rsid w:val="001A6715"/>
    <w:pPr>
      <w:keepNext/>
      <w:pBdr>
        <w:top w:val="single" w:sz="12" w:space="1" w:color="auto"/>
        <w:left w:val="single" w:sz="12" w:space="4" w:color="auto"/>
        <w:bottom w:val="single" w:sz="12" w:space="1" w:color="auto"/>
        <w:right w:val="single" w:sz="12" w:space="4" w:color="auto"/>
      </w:pBdr>
      <w:spacing w:after="0" w:line="240" w:lineRule="auto"/>
      <w:ind w:left="1560" w:right="333"/>
      <w:jc w:val="center"/>
      <w:outlineLvl w:val="8"/>
    </w:pPr>
    <w:rPr>
      <w:rFonts w:ascii="Arial" w:eastAsia="Times" w:hAnsi="Arial"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209"/>
    <w:rPr>
      <w:rFonts w:ascii="Tahoma" w:hAnsi="Tahoma" w:cs="Tahoma"/>
      <w:sz w:val="16"/>
      <w:szCs w:val="16"/>
    </w:rPr>
  </w:style>
  <w:style w:type="character" w:customStyle="1" w:styleId="Heading1Char">
    <w:name w:val="Heading 1 Char"/>
    <w:basedOn w:val="DefaultParagraphFont"/>
    <w:link w:val="Heading1"/>
    <w:rsid w:val="00B50D3F"/>
    <w:rPr>
      <w:rFonts w:ascii="Arial" w:eastAsia="Times New Roman" w:hAnsi="Arial" w:cs="Arial"/>
      <w:b/>
      <w:bCs/>
      <w:sz w:val="24"/>
      <w:szCs w:val="24"/>
      <w:lang w:val="en-AU"/>
    </w:rPr>
  </w:style>
  <w:style w:type="character" w:customStyle="1" w:styleId="Heading2Char">
    <w:name w:val="Heading 2 Char"/>
    <w:basedOn w:val="DefaultParagraphFont"/>
    <w:link w:val="Heading2"/>
    <w:rsid w:val="009C6306"/>
    <w:rPr>
      <w:rFonts w:ascii="Times New Roman" w:eastAsia="Times New Roman" w:hAnsi="Times New Roman" w:cs="Arial"/>
      <w:sz w:val="24"/>
      <w:szCs w:val="20"/>
      <w:lang w:val="en-US" w:eastAsia="ar-SA"/>
    </w:rPr>
  </w:style>
  <w:style w:type="character" w:customStyle="1" w:styleId="Heading5Char">
    <w:name w:val="Heading 5 Char"/>
    <w:basedOn w:val="DefaultParagraphFont"/>
    <w:link w:val="Heading5"/>
    <w:uiPriority w:val="9"/>
    <w:rsid w:val="009C630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C630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C6306"/>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C6306"/>
    <w:pPr>
      <w:spacing w:before="100" w:beforeAutospacing="1" w:after="100" w:afterAutospacing="1" w:line="240" w:lineRule="auto"/>
      <w:jc w:val="center"/>
    </w:pPr>
    <w:rPr>
      <w:rFonts w:ascii="Arial" w:eastAsia="Times New Roman" w:hAnsi="Arial" w:cs="Microsoft Sans Serif"/>
      <w:b/>
      <w:bCs/>
      <w:sz w:val="32"/>
      <w:szCs w:val="24"/>
    </w:rPr>
  </w:style>
  <w:style w:type="character" w:customStyle="1" w:styleId="TitleChar">
    <w:name w:val="Title Char"/>
    <w:basedOn w:val="DefaultParagraphFont"/>
    <w:link w:val="Title"/>
    <w:uiPriority w:val="10"/>
    <w:rsid w:val="009C6306"/>
    <w:rPr>
      <w:rFonts w:ascii="Arial" w:eastAsia="Times New Roman" w:hAnsi="Arial" w:cs="Microsoft Sans Serif"/>
      <w:b/>
      <w:bCs/>
      <w:sz w:val="32"/>
      <w:szCs w:val="24"/>
    </w:rPr>
  </w:style>
  <w:style w:type="paragraph" w:styleId="Subtitle">
    <w:name w:val="Subtitle"/>
    <w:basedOn w:val="Normal"/>
    <w:link w:val="SubtitleChar"/>
    <w:qFormat/>
    <w:rsid w:val="009C6306"/>
    <w:pPr>
      <w:spacing w:before="100" w:beforeAutospacing="1" w:after="100" w:afterAutospacing="1" w:line="240" w:lineRule="auto"/>
    </w:pPr>
    <w:rPr>
      <w:rFonts w:ascii="Arial" w:eastAsia="Times New Roman" w:hAnsi="Arial" w:cs="Microsoft Sans Serif"/>
      <w:b/>
      <w:bCs/>
      <w:sz w:val="28"/>
      <w:szCs w:val="24"/>
      <w:u w:val="single"/>
    </w:rPr>
  </w:style>
  <w:style w:type="character" w:customStyle="1" w:styleId="SubtitleChar">
    <w:name w:val="Subtitle Char"/>
    <w:basedOn w:val="DefaultParagraphFont"/>
    <w:link w:val="Subtitle"/>
    <w:rsid w:val="009C6306"/>
    <w:rPr>
      <w:rFonts w:ascii="Arial" w:eastAsia="Times New Roman" w:hAnsi="Arial" w:cs="Microsoft Sans Serif"/>
      <w:b/>
      <w:bCs/>
      <w:sz w:val="28"/>
      <w:szCs w:val="24"/>
      <w:u w:val="single"/>
    </w:rPr>
  </w:style>
  <w:style w:type="paragraph" w:styleId="ListParagraph">
    <w:name w:val="List Paragraph"/>
    <w:basedOn w:val="Normal"/>
    <w:uiPriority w:val="34"/>
    <w:qFormat/>
    <w:rsid w:val="009C6306"/>
    <w:pPr>
      <w:spacing w:before="100" w:beforeAutospacing="1" w:after="100" w:afterAutospacing="1" w:line="240" w:lineRule="auto"/>
      <w:ind w:left="720"/>
      <w:contextualSpacing/>
    </w:pPr>
    <w:rPr>
      <w:rFonts w:ascii="Arial" w:eastAsia="Times New Roman" w:hAnsi="Arial" w:cs="Arial"/>
      <w:sz w:val="24"/>
      <w:szCs w:val="24"/>
    </w:rPr>
  </w:style>
  <w:style w:type="paragraph" w:styleId="BodyText2">
    <w:name w:val="Body Text 2"/>
    <w:basedOn w:val="Normal"/>
    <w:link w:val="BodyText2Char"/>
    <w:semiHidden/>
    <w:rsid w:val="009C6306"/>
    <w:pPr>
      <w:pBdr>
        <w:top w:val="single" w:sz="12" w:space="0" w:color="auto"/>
        <w:left w:val="single" w:sz="12" w:space="0" w:color="auto"/>
        <w:bottom w:val="single" w:sz="12" w:space="1" w:color="auto"/>
        <w:right w:val="single" w:sz="12" w:space="0" w:color="auto"/>
      </w:pBdr>
      <w:spacing w:after="0" w:line="240" w:lineRule="auto"/>
      <w:jc w:val="center"/>
    </w:pPr>
    <w:rPr>
      <w:rFonts w:ascii="Arial" w:eastAsia="Times New Roman" w:hAnsi="Arial" w:cs="Arial"/>
      <w:b/>
      <w:sz w:val="24"/>
      <w:szCs w:val="20"/>
      <w:lang w:val="en-AU"/>
    </w:rPr>
  </w:style>
  <w:style w:type="character" w:customStyle="1" w:styleId="BodyText2Char">
    <w:name w:val="Body Text 2 Char"/>
    <w:basedOn w:val="DefaultParagraphFont"/>
    <w:link w:val="BodyText2"/>
    <w:semiHidden/>
    <w:rsid w:val="009C6306"/>
    <w:rPr>
      <w:rFonts w:ascii="Arial" w:eastAsia="Times New Roman" w:hAnsi="Arial" w:cs="Arial"/>
      <w:b/>
      <w:sz w:val="24"/>
      <w:szCs w:val="20"/>
      <w:lang w:val="en-AU"/>
    </w:rPr>
  </w:style>
  <w:style w:type="paragraph" w:styleId="FootnoteText">
    <w:name w:val="footnote text"/>
    <w:basedOn w:val="Normal"/>
    <w:link w:val="FootnoteTextChar"/>
    <w:semiHidden/>
    <w:rsid w:val="009C6306"/>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9C6306"/>
    <w:rPr>
      <w:rFonts w:ascii="Times New Roman" w:eastAsia="Times New Roman" w:hAnsi="Times New Roman" w:cs="Times New Roman"/>
      <w:sz w:val="20"/>
      <w:szCs w:val="20"/>
      <w:lang w:val="en-AU"/>
    </w:rPr>
  </w:style>
  <w:style w:type="character" w:styleId="FootnoteReference">
    <w:name w:val="footnote reference"/>
    <w:semiHidden/>
    <w:rsid w:val="009C6306"/>
    <w:rPr>
      <w:vertAlign w:val="superscript"/>
    </w:rPr>
  </w:style>
  <w:style w:type="paragraph" w:styleId="Header">
    <w:name w:val="header"/>
    <w:basedOn w:val="Normal"/>
    <w:link w:val="HeaderChar"/>
    <w:unhideWhenUsed/>
    <w:rsid w:val="009C6306"/>
    <w:pPr>
      <w:tabs>
        <w:tab w:val="center" w:pos="4513"/>
        <w:tab w:val="right" w:pos="9026"/>
      </w:tabs>
      <w:spacing w:beforeAutospacing="1" w:after="0" w:afterAutospacing="1" w:line="240" w:lineRule="auto"/>
    </w:pPr>
    <w:rPr>
      <w:rFonts w:ascii="Arial" w:eastAsia="Calibri" w:hAnsi="Arial" w:cs="Arial"/>
      <w:sz w:val="24"/>
      <w:szCs w:val="24"/>
    </w:rPr>
  </w:style>
  <w:style w:type="character" w:customStyle="1" w:styleId="HeaderChar">
    <w:name w:val="Header Char"/>
    <w:basedOn w:val="DefaultParagraphFont"/>
    <w:link w:val="Header"/>
    <w:rsid w:val="009C6306"/>
    <w:rPr>
      <w:rFonts w:ascii="Arial" w:eastAsia="Calibri" w:hAnsi="Arial" w:cs="Arial"/>
      <w:sz w:val="24"/>
      <w:szCs w:val="24"/>
    </w:rPr>
  </w:style>
  <w:style w:type="paragraph" w:styleId="Footer">
    <w:name w:val="footer"/>
    <w:basedOn w:val="Normal"/>
    <w:link w:val="FooterChar"/>
    <w:uiPriority w:val="99"/>
    <w:unhideWhenUsed/>
    <w:rsid w:val="009C6306"/>
    <w:pPr>
      <w:tabs>
        <w:tab w:val="center" w:pos="4513"/>
        <w:tab w:val="right" w:pos="9026"/>
      </w:tabs>
      <w:spacing w:beforeAutospacing="1" w:after="0" w:afterAutospacing="1" w:line="240" w:lineRule="auto"/>
    </w:pPr>
    <w:rPr>
      <w:rFonts w:ascii="Arial" w:eastAsia="Calibri" w:hAnsi="Arial" w:cs="Arial"/>
      <w:sz w:val="24"/>
      <w:szCs w:val="24"/>
    </w:rPr>
  </w:style>
  <w:style w:type="character" w:customStyle="1" w:styleId="FooterChar">
    <w:name w:val="Footer Char"/>
    <w:basedOn w:val="DefaultParagraphFont"/>
    <w:link w:val="Footer"/>
    <w:uiPriority w:val="99"/>
    <w:rsid w:val="009C6306"/>
    <w:rPr>
      <w:rFonts w:ascii="Arial" w:eastAsia="Calibri" w:hAnsi="Arial" w:cs="Arial"/>
      <w:sz w:val="24"/>
      <w:szCs w:val="24"/>
    </w:rPr>
  </w:style>
  <w:style w:type="paragraph" w:styleId="BodyText3">
    <w:name w:val="Body Text 3"/>
    <w:basedOn w:val="Normal"/>
    <w:link w:val="BodyText3Char"/>
    <w:semiHidden/>
    <w:unhideWhenUsed/>
    <w:rsid w:val="009C6306"/>
    <w:pPr>
      <w:spacing w:before="100" w:beforeAutospacing="1" w:after="120" w:afterAutospacing="1" w:line="240" w:lineRule="auto"/>
    </w:pPr>
    <w:rPr>
      <w:rFonts w:ascii="Arial" w:eastAsia="Calibri" w:hAnsi="Arial" w:cs="Arial"/>
      <w:sz w:val="16"/>
      <w:szCs w:val="16"/>
    </w:rPr>
  </w:style>
  <w:style w:type="character" w:customStyle="1" w:styleId="BodyText3Char">
    <w:name w:val="Body Text 3 Char"/>
    <w:basedOn w:val="DefaultParagraphFont"/>
    <w:link w:val="BodyText3"/>
    <w:uiPriority w:val="99"/>
    <w:semiHidden/>
    <w:rsid w:val="009C6306"/>
    <w:rPr>
      <w:rFonts w:ascii="Arial" w:eastAsia="Calibri" w:hAnsi="Arial" w:cs="Arial"/>
      <w:sz w:val="16"/>
      <w:szCs w:val="16"/>
    </w:rPr>
  </w:style>
  <w:style w:type="paragraph" w:styleId="BlockText">
    <w:name w:val="Block Text"/>
    <w:basedOn w:val="Normal"/>
    <w:semiHidden/>
    <w:rsid w:val="009C6306"/>
    <w:pPr>
      <w:spacing w:after="0" w:line="240" w:lineRule="auto"/>
      <w:ind w:left="1418" w:right="333"/>
      <w:jc w:val="both"/>
    </w:pPr>
    <w:rPr>
      <w:rFonts w:ascii="Arial" w:eastAsia="Times" w:hAnsi="Arial" w:cs="Times New Roman"/>
      <w:szCs w:val="20"/>
      <w:lang w:val="en-AU"/>
    </w:rPr>
  </w:style>
  <w:style w:type="paragraph" w:styleId="BodyTextIndent">
    <w:name w:val="Body Text Indent"/>
    <w:basedOn w:val="Normal"/>
    <w:link w:val="BodyTextIndentChar"/>
    <w:uiPriority w:val="99"/>
    <w:semiHidden/>
    <w:unhideWhenUsed/>
    <w:rsid w:val="009C6306"/>
    <w:pPr>
      <w:spacing w:before="100" w:beforeAutospacing="1" w:after="120" w:afterAutospacing="1" w:line="240" w:lineRule="auto"/>
      <w:ind w:left="283"/>
    </w:pPr>
    <w:rPr>
      <w:rFonts w:ascii="Arial" w:eastAsia="Calibri" w:hAnsi="Arial" w:cs="Arial"/>
      <w:sz w:val="24"/>
      <w:szCs w:val="24"/>
    </w:rPr>
  </w:style>
  <w:style w:type="character" w:customStyle="1" w:styleId="BodyTextIndentChar">
    <w:name w:val="Body Text Indent Char"/>
    <w:basedOn w:val="DefaultParagraphFont"/>
    <w:link w:val="BodyTextIndent"/>
    <w:uiPriority w:val="99"/>
    <w:semiHidden/>
    <w:rsid w:val="009C6306"/>
    <w:rPr>
      <w:rFonts w:ascii="Arial" w:eastAsia="Calibri" w:hAnsi="Arial" w:cs="Arial"/>
      <w:sz w:val="24"/>
      <w:szCs w:val="24"/>
    </w:rPr>
  </w:style>
  <w:style w:type="paragraph" w:styleId="BodyTextIndent2">
    <w:name w:val="Body Text Indent 2"/>
    <w:basedOn w:val="Normal"/>
    <w:link w:val="BodyTextIndent2Char"/>
    <w:uiPriority w:val="99"/>
    <w:unhideWhenUsed/>
    <w:rsid w:val="009C6306"/>
    <w:pPr>
      <w:spacing w:before="100" w:beforeAutospacing="1" w:after="120" w:afterAutospacing="1" w:line="480" w:lineRule="auto"/>
      <w:ind w:left="283"/>
    </w:pPr>
    <w:rPr>
      <w:rFonts w:ascii="Arial" w:eastAsia="Calibri" w:hAnsi="Arial" w:cs="Arial"/>
      <w:sz w:val="24"/>
      <w:szCs w:val="24"/>
    </w:rPr>
  </w:style>
  <w:style w:type="character" w:customStyle="1" w:styleId="BodyTextIndent2Char">
    <w:name w:val="Body Text Indent 2 Char"/>
    <w:basedOn w:val="DefaultParagraphFont"/>
    <w:link w:val="BodyTextIndent2"/>
    <w:uiPriority w:val="99"/>
    <w:rsid w:val="009C6306"/>
    <w:rPr>
      <w:rFonts w:ascii="Arial" w:eastAsia="Calibri" w:hAnsi="Arial" w:cs="Arial"/>
      <w:sz w:val="24"/>
      <w:szCs w:val="24"/>
    </w:rPr>
  </w:style>
  <w:style w:type="paragraph" w:styleId="BodyTextIndent3">
    <w:name w:val="Body Text Indent 3"/>
    <w:basedOn w:val="Normal"/>
    <w:link w:val="BodyTextIndent3Char"/>
    <w:uiPriority w:val="99"/>
    <w:semiHidden/>
    <w:unhideWhenUsed/>
    <w:rsid w:val="009C6306"/>
    <w:pPr>
      <w:spacing w:before="100" w:beforeAutospacing="1" w:after="120" w:afterAutospacing="1" w:line="240" w:lineRule="auto"/>
      <w:ind w:left="283"/>
    </w:pPr>
    <w:rPr>
      <w:rFonts w:ascii="Arial" w:eastAsia="Calibri" w:hAnsi="Arial" w:cs="Arial"/>
      <w:sz w:val="16"/>
      <w:szCs w:val="16"/>
    </w:rPr>
  </w:style>
  <w:style w:type="character" w:customStyle="1" w:styleId="BodyTextIndent3Char">
    <w:name w:val="Body Text Indent 3 Char"/>
    <w:basedOn w:val="DefaultParagraphFont"/>
    <w:link w:val="BodyTextIndent3"/>
    <w:uiPriority w:val="99"/>
    <w:semiHidden/>
    <w:rsid w:val="009C6306"/>
    <w:rPr>
      <w:rFonts w:ascii="Arial" w:eastAsia="Calibri" w:hAnsi="Arial" w:cs="Arial"/>
      <w:sz w:val="16"/>
      <w:szCs w:val="16"/>
    </w:rPr>
  </w:style>
  <w:style w:type="character" w:styleId="Hyperlink">
    <w:name w:val="Hyperlink"/>
    <w:semiHidden/>
    <w:rsid w:val="009C6306"/>
    <w:rPr>
      <w:color w:val="0000FF"/>
      <w:u w:val="single"/>
    </w:rPr>
  </w:style>
  <w:style w:type="character" w:customStyle="1" w:styleId="Heading9Char">
    <w:name w:val="Heading 9 Char"/>
    <w:basedOn w:val="DefaultParagraphFont"/>
    <w:link w:val="Heading9"/>
    <w:rsid w:val="001A6715"/>
    <w:rPr>
      <w:rFonts w:ascii="Arial" w:eastAsia="Times" w:hAnsi="Arial" w:cs="Times New Roman"/>
      <w:b/>
      <w:szCs w:val="20"/>
      <w:lang w:val="en-AU"/>
    </w:rPr>
  </w:style>
  <w:style w:type="character" w:styleId="PageNumber">
    <w:name w:val="page number"/>
    <w:basedOn w:val="DefaultParagraphFont"/>
    <w:semiHidden/>
    <w:rsid w:val="001A6715"/>
  </w:style>
  <w:style w:type="paragraph" w:styleId="NormalWeb">
    <w:name w:val="Normal (Web)"/>
    <w:basedOn w:val="Normal"/>
    <w:uiPriority w:val="99"/>
    <w:semiHidden/>
    <w:unhideWhenUsed/>
    <w:rsid w:val="00590D93"/>
    <w:pPr>
      <w:spacing w:before="100" w:beforeAutospacing="1" w:after="100" w:afterAutospacing="1" w:line="240" w:lineRule="auto"/>
    </w:pPr>
    <w:rPr>
      <w:rFonts w:ascii="Times New Roman" w:eastAsiaTheme="minorEastAsia"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3302">
      <w:bodyDiv w:val="1"/>
      <w:marLeft w:val="0"/>
      <w:marRight w:val="0"/>
      <w:marTop w:val="0"/>
      <w:marBottom w:val="0"/>
      <w:divBdr>
        <w:top w:val="none" w:sz="0" w:space="0" w:color="auto"/>
        <w:left w:val="none" w:sz="0" w:space="0" w:color="auto"/>
        <w:bottom w:val="none" w:sz="0" w:space="0" w:color="auto"/>
        <w:right w:val="none" w:sz="0" w:space="0" w:color="auto"/>
      </w:divBdr>
    </w:div>
    <w:div w:id="467866058">
      <w:bodyDiv w:val="1"/>
      <w:marLeft w:val="0"/>
      <w:marRight w:val="0"/>
      <w:marTop w:val="0"/>
      <w:marBottom w:val="0"/>
      <w:divBdr>
        <w:top w:val="none" w:sz="0" w:space="0" w:color="auto"/>
        <w:left w:val="none" w:sz="0" w:space="0" w:color="auto"/>
        <w:bottom w:val="none" w:sz="0" w:space="0" w:color="auto"/>
        <w:right w:val="none" w:sz="0" w:space="0" w:color="auto"/>
      </w:divBdr>
    </w:div>
    <w:div w:id="563835083">
      <w:bodyDiv w:val="1"/>
      <w:marLeft w:val="0"/>
      <w:marRight w:val="0"/>
      <w:marTop w:val="0"/>
      <w:marBottom w:val="0"/>
      <w:divBdr>
        <w:top w:val="none" w:sz="0" w:space="0" w:color="auto"/>
        <w:left w:val="none" w:sz="0" w:space="0" w:color="auto"/>
        <w:bottom w:val="none" w:sz="0" w:space="0" w:color="auto"/>
        <w:right w:val="none" w:sz="0" w:space="0" w:color="auto"/>
      </w:divBdr>
    </w:div>
    <w:div w:id="677120280">
      <w:bodyDiv w:val="1"/>
      <w:marLeft w:val="0"/>
      <w:marRight w:val="0"/>
      <w:marTop w:val="0"/>
      <w:marBottom w:val="0"/>
      <w:divBdr>
        <w:top w:val="none" w:sz="0" w:space="0" w:color="auto"/>
        <w:left w:val="none" w:sz="0" w:space="0" w:color="auto"/>
        <w:bottom w:val="none" w:sz="0" w:space="0" w:color="auto"/>
        <w:right w:val="none" w:sz="0" w:space="0" w:color="auto"/>
      </w:divBdr>
    </w:div>
    <w:div w:id="680937251">
      <w:bodyDiv w:val="1"/>
      <w:marLeft w:val="0"/>
      <w:marRight w:val="0"/>
      <w:marTop w:val="0"/>
      <w:marBottom w:val="0"/>
      <w:divBdr>
        <w:top w:val="none" w:sz="0" w:space="0" w:color="auto"/>
        <w:left w:val="none" w:sz="0" w:space="0" w:color="auto"/>
        <w:bottom w:val="none" w:sz="0" w:space="0" w:color="auto"/>
        <w:right w:val="none" w:sz="0" w:space="0" w:color="auto"/>
      </w:divBdr>
    </w:div>
    <w:div w:id="1107970114">
      <w:bodyDiv w:val="1"/>
      <w:marLeft w:val="0"/>
      <w:marRight w:val="0"/>
      <w:marTop w:val="0"/>
      <w:marBottom w:val="0"/>
      <w:divBdr>
        <w:top w:val="none" w:sz="0" w:space="0" w:color="auto"/>
        <w:left w:val="none" w:sz="0" w:space="0" w:color="auto"/>
        <w:bottom w:val="none" w:sz="0" w:space="0" w:color="auto"/>
        <w:right w:val="none" w:sz="0" w:space="0" w:color="auto"/>
      </w:divBdr>
    </w:div>
    <w:div w:id="1195384765">
      <w:bodyDiv w:val="1"/>
      <w:marLeft w:val="0"/>
      <w:marRight w:val="0"/>
      <w:marTop w:val="0"/>
      <w:marBottom w:val="0"/>
      <w:divBdr>
        <w:top w:val="none" w:sz="0" w:space="0" w:color="auto"/>
        <w:left w:val="none" w:sz="0" w:space="0" w:color="auto"/>
        <w:bottom w:val="none" w:sz="0" w:space="0" w:color="auto"/>
        <w:right w:val="none" w:sz="0" w:space="0" w:color="auto"/>
      </w:divBdr>
    </w:div>
    <w:div w:id="1335692478">
      <w:bodyDiv w:val="1"/>
      <w:marLeft w:val="0"/>
      <w:marRight w:val="0"/>
      <w:marTop w:val="0"/>
      <w:marBottom w:val="0"/>
      <w:divBdr>
        <w:top w:val="none" w:sz="0" w:space="0" w:color="auto"/>
        <w:left w:val="none" w:sz="0" w:space="0" w:color="auto"/>
        <w:bottom w:val="none" w:sz="0" w:space="0" w:color="auto"/>
        <w:right w:val="none" w:sz="0" w:space="0" w:color="auto"/>
      </w:divBdr>
    </w:div>
    <w:div w:id="18497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www.minedu.govt.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Teurikore.biddle@govt.nz"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kmadmin@twt.ac.nz" TargetMode="External"/><Relationship Id="rId20" Type="http://schemas.openxmlformats.org/officeDocument/2006/relationships/hyperlink" Target="http://www.qualitycommission.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enquiries@apexgeneral.co.nz"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commissioner@qualitycommission.co.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3A4C-4990-45DA-A6A8-5188AE69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69</Pages>
  <Words>19805</Words>
  <Characters>112892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2 27th March 2018</vt:lpstr>
    </vt:vector>
  </TitlesOfParts>
  <Company>Hewlett-Packard Company</Company>
  <LinksUpToDate>false</LinksUpToDate>
  <CharactersWithSpaces>132433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27th March 2018</dc:title>
  <dc:creator>Kaa Williams</dc:creator>
  <cp:lastModifiedBy>Financial Admin</cp:lastModifiedBy>
  <cp:revision>108</cp:revision>
  <cp:lastPrinted>2019-09-16T23:12:00Z</cp:lastPrinted>
  <dcterms:created xsi:type="dcterms:W3CDTF">2019-03-13T23:00:00Z</dcterms:created>
  <dcterms:modified xsi:type="dcterms:W3CDTF">2019-09-16T23:14:00Z</dcterms:modified>
</cp:coreProperties>
</file>